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94299401" w:displacedByCustomXml="next"/>
    <w:sdt>
      <w:sdtPr>
        <w:rPr>
          <w:rFonts w:ascii="Sylfaen" w:hAnsi="Sylfaen"/>
          <w:lang w:val="ka-GE"/>
        </w:rPr>
        <w:id w:val="828334770"/>
        <w:docPartObj>
          <w:docPartGallery w:val="Cover Pages"/>
          <w:docPartUnique/>
        </w:docPartObj>
      </w:sdtPr>
      <w:sdtEndPr>
        <w:rPr>
          <w:rFonts w:eastAsiaTheme="minorEastAsia"/>
          <w:color w:val="4A66AC" w:themeColor="accent1"/>
          <w:lang w:bidi="en-US"/>
        </w:rPr>
      </w:sdtEndPr>
      <w:sdtContent>
        <w:p w14:paraId="4DEEC5F8" w14:textId="68F0A6AD" w:rsidR="00A93840" w:rsidRPr="000E5E1C" w:rsidRDefault="00CA0FAE" w:rsidP="00545C05">
          <w:pPr>
            <w:shd w:val="clear" w:color="auto" w:fill="FFFFFF" w:themeFill="background1"/>
            <w:tabs>
              <w:tab w:val="right" w:pos="9360"/>
            </w:tabs>
            <w:spacing w:line="276" w:lineRule="auto"/>
            <w:jc w:val="both"/>
            <w:rPr>
              <w:rFonts w:ascii="Sylfaen" w:eastAsiaTheme="minorEastAsia" w:hAnsi="Sylfaen"/>
              <w:color w:val="4A66AC" w:themeColor="accent1"/>
              <w:lang w:val="ka-GE" w:bidi="en-US"/>
            </w:rPr>
          </w:pPr>
          <w:r w:rsidRPr="000E5E1C">
            <w:rPr>
              <w:noProof/>
              <w:lang w:val="ka-GE"/>
            </w:rPr>
            <w:drawing>
              <wp:inline distT="0" distB="0" distL="0" distR="0" wp14:anchorId="77680757" wp14:editId="248320E0">
                <wp:extent cx="1524000" cy="809625"/>
                <wp:effectExtent l="0" t="0" r="0" b="9525"/>
                <wp:docPr id="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2">
                          <a:extLst>
                            <a:ext uri="{28A0092B-C50C-407E-A947-70E740481C1C}">
                              <a14:useLocalDpi xmlns:a14="http://schemas.microsoft.com/office/drawing/2010/main" val="0"/>
                            </a:ext>
                          </a:extLst>
                        </a:blip>
                        <a:stretch>
                          <a:fillRect/>
                        </a:stretch>
                      </pic:blipFill>
                      <pic:spPr>
                        <a:xfrm>
                          <a:off x="0" y="0"/>
                          <a:ext cx="1524000" cy="809625"/>
                        </a:xfrm>
                        <a:prstGeom prst="rect">
                          <a:avLst/>
                        </a:prstGeom>
                      </pic:spPr>
                    </pic:pic>
                  </a:graphicData>
                </a:graphic>
              </wp:inline>
            </w:drawing>
          </w:r>
          <w:r w:rsidR="00C22C64" w:rsidRPr="000E5E1C">
            <w:rPr>
              <w:rFonts w:ascii="Sylfaen" w:hAnsi="Sylfaen"/>
              <w:noProof/>
              <w:lang w:val="ka-GE"/>
            </w:rPr>
            <mc:AlternateContent>
              <mc:Choice Requires="wps">
                <w:drawing>
                  <wp:anchor distT="0" distB="0" distL="114300" distR="114300" simplePos="0" relativeHeight="251658242" behindDoc="0" locked="0" layoutInCell="1" allowOverlap="1" wp14:anchorId="71324622" wp14:editId="30B9741F">
                    <wp:simplePos x="0" y="0"/>
                    <wp:positionH relativeFrom="page">
                      <wp:align>left</wp:align>
                    </wp:positionH>
                    <wp:positionV relativeFrom="page">
                      <wp:posOffset>7677150</wp:posOffset>
                    </wp:positionV>
                    <wp:extent cx="8247380" cy="1597025"/>
                    <wp:effectExtent l="0" t="0" r="0" b="3175"/>
                    <wp:wrapSquare wrapText="bothSides"/>
                    <wp:docPr id="129" name="Text Box 129"/>
                    <wp:cNvGraphicFramePr/>
                    <a:graphic xmlns:a="http://schemas.openxmlformats.org/drawingml/2006/main">
                      <a:graphicData uri="http://schemas.microsoft.com/office/word/2010/wordprocessingShape">
                        <wps:wsp>
                          <wps:cNvSpPr txBox="1"/>
                          <wps:spPr>
                            <a:xfrm>
                              <a:off x="0" y="0"/>
                              <a:ext cx="8247380" cy="15970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Sylfaen" w:hAnsi="Sylfaen"/>
                                    <w:caps/>
                                  </w:rPr>
                                  <w:alias w:val="Author"/>
                                  <w:tag w:val=""/>
                                  <w:id w:val="-273951101"/>
                                  <w:dataBinding w:prefixMappings="xmlns:ns0='http://purl.org/dc/elements/1.1/' xmlns:ns1='http://schemas.openxmlformats.org/package/2006/metadata/core-properties' " w:xpath="/ns1:coreProperties[1]/ns0:creator[1]" w:storeItemID="{6C3C8BC8-F283-45AE-878A-BAB7291924A1}"/>
                                  <w:text/>
                                </w:sdtPr>
                                <w:sdtEndPr/>
                                <w:sdtContent>
                                  <w:p w14:paraId="6410AC13" w14:textId="77777777" w:rsidR="00325E40" w:rsidRPr="00AD6EC2" w:rsidRDefault="00325E40" w:rsidP="00AD6EC2">
                                    <w:pPr>
                                      <w:pStyle w:val="NoSpacing"/>
                                      <w:spacing w:before="40" w:after="40"/>
                                    </w:pPr>
                                    <w:r w:rsidRPr="00AD6EC2">
                                      <w:rPr>
                                        <w:rFonts w:ascii="Sylfaen" w:hAnsi="Sylfaen"/>
                                        <w:caps/>
                                        <w:lang w:val="ka-GE"/>
                                      </w:rPr>
                                      <w:t>საერთაშორისო ურთიერთობებისა და სტრატეგიული განვითარების დეპარტამენტი (სამდივნო)</w:t>
                                    </w:r>
                                  </w:p>
                                </w:sdtContent>
                              </w:sdt>
                            </w:txbxContent>
                          </wps:txbx>
                          <wps:bodyPr rot="0" spcFirstLastPara="0" vertOverflow="overflow" horzOverflow="overflow" vert="horz" wrap="square" lIns="914400" tIns="0" rIns="109728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324622" id="_x0000_t202" coordsize="21600,21600" o:spt="202" path="m,l,21600r21600,l21600,xe">
                    <v:stroke joinstyle="miter"/>
                    <v:path gradientshapeok="t" o:connecttype="rect"/>
                  </v:shapetype>
                  <v:shape id="Text Box 129" o:spid="_x0000_s1026" type="#_x0000_t202" style="position:absolute;left:0;text-align:left;margin-left:0;margin-top:604.5pt;width:649.4pt;height:125.75pt;z-index:251658242;visibility:visible;mso-wrap-style:square;mso-width-percent:0;mso-height-percent:0;mso-wrap-distance-left:9pt;mso-wrap-distance-top:0;mso-wrap-distance-right:9pt;mso-wrap-distance-bottom:0;mso-position-horizontal:left;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" filled="f" stroked="f" strokeweight=".5pt">
                    <v:textbox inset="1in,0,86.4pt,0">
                      <w:txbxContent>
                        <w:sdt>
                          <w:sdtPr>
                            <w:rPr>
                              <w:rFonts w:ascii="Sylfaen" w:hAnsi="Sylfaen"/>
                              <w:caps/>
                            </w:rPr>
                            <w:alias w:val="Author"/>
                            <w:tag w:val=""/>
                            <w:id w:val="-273951101"/>
                            <w:dataBinding w:prefixMappings="xmlns:ns0='http://purl.org/dc/elements/1.1/' xmlns:ns1='http://schemas.openxmlformats.org/package/2006/metadata/core-properties' " w:xpath="/ns1:coreProperties[1]/ns0:creator[1]" w:storeItemID="{6C3C8BC8-F283-45AE-878A-BAB7291924A1}"/>
                            <w:text/>
                          </w:sdtPr>
                          <w:sdtEndPr/>
                          <w:sdtContent>
                            <w:p w14:paraId="6410AC13" w14:textId="77777777" w:rsidR="00325E40" w:rsidRPr="00AD6EC2" w:rsidRDefault="00325E40" w:rsidP="00AD6EC2">
                              <w:pPr>
                                <w:pStyle w:val="NoSpacing"/>
                                <w:spacing w:before="40" w:after="40"/>
                              </w:pPr>
                              <w:r w:rsidRPr="00AD6EC2">
                                <w:rPr>
                                  <w:rFonts w:ascii="Sylfaen" w:hAnsi="Sylfaen"/>
                                  <w:caps/>
                                  <w:lang w:val="ka-GE"/>
                                </w:rPr>
                                <w:t>საერთაშორისო ურთიერთობებისა და სტრატეგიული განვითარების დეპარტამენტი (სამდივნო)</w:t>
                              </w:r>
                            </w:p>
                          </w:sdtContent>
                        </w:sdt>
                      </w:txbxContent>
                    </v:textbox>
                    <w10:wrap type="square" anchorx="page" anchory="page"/>
                  </v:shape>
                </w:pict>
              </mc:Fallback>
            </mc:AlternateContent>
          </w:r>
          <w:r w:rsidR="004F5E57" w:rsidRPr="000E5E1C">
            <w:rPr>
              <w:rFonts w:ascii="Sylfaen" w:hAnsi="Sylfaen"/>
              <w:noProof/>
              <w:lang w:val="ka-GE"/>
            </w:rPr>
            <mc:AlternateContent>
              <mc:Choice Requires="wpg">
                <w:drawing>
                  <wp:anchor distT="0" distB="0" distL="114300" distR="114300" simplePos="0" relativeHeight="251658240" behindDoc="1" locked="0" layoutInCell="1" allowOverlap="1" wp14:anchorId="55A8A725" wp14:editId="42212722">
                    <wp:simplePos x="0" y="0"/>
                    <wp:positionH relativeFrom="margin">
                      <wp:align>center</wp:align>
                    </wp:positionH>
                    <mc:AlternateContent>
                      <mc:Choice Requires="wp14">
                        <wp:positionV relativeFrom="page">
                          <wp14:pctPosVOffset>4500</wp14:pctPosVOffset>
                        </wp:positionV>
                      </mc:Choice>
                      <mc:Fallback>
                        <wp:positionV relativeFrom="page">
                          <wp:posOffset>452120</wp:posOffset>
                        </wp:positionV>
                      </mc:Fallback>
                    </mc:AlternateContent>
                    <wp:extent cx="7212330" cy="6905095"/>
                    <wp:effectExtent l="0" t="0" r="0" b="4445"/>
                    <wp:wrapNone/>
                    <wp:docPr id="125" name="Group 125"/>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7212330" cy="6905095"/>
                              <a:chOff x="0" y="0"/>
                              <a:chExt cx="5848666" cy="5279688"/>
                            </a:xfrm>
                          </wpg:grpSpPr>
                          <wps:wsp>
                            <wps:cNvPr id="126" name="Freeform 10"/>
                            <wps:cNvSpPr>
                              <a:spLocks/>
                            </wps:cNvSpPr>
                            <wps:spPr bwMode="auto">
                              <a:xfrm>
                                <a:off x="0" y="0"/>
                                <a:ext cx="5848666" cy="5152885"/>
                              </a:xfrm>
                              <a:custGeom>
                                <a:avLst/>
                                <a:gdLst>
                                  <a:gd name="T0" fmla="*/ 0 w 720"/>
                                  <a:gd name="T1" fmla="*/ 0 h 700"/>
                                  <a:gd name="T2" fmla="*/ 0 w 720"/>
                                  <a:gd name="T3" fmla="*/ 644 h 700"/>
                                  <a:gd name="T4" fmla="*/ 113 w 720"/>
                                  <a:gd name="T5" fmla="*/ 665 h 700"/>
                                  <a:gd name="T6" fmla="*/ 720 w 720"/>
                                  <a:gd name="T7" fmla="*/ 644 h 700"/>
                                  <a:gd name="T8" fmla="*/ 720 w 720"/>
                                  <a:gd name="T9" fmla="*/ 617 h 700"/>
                                  <a:gd name="T10" fmla="*/ 720 w 720"/>
                                  <a:gd name="T11" fmla="*/ 0 h 700"/>
                                  <a:gd name="T12" fmla="*/ 0 w 720"/>
                                  <a:gd name="T13" fmla="*/ 0 h 700"/>
                                </a:gdLst>
                                <a:ahLst/>
                                <a:cxnLst>
                                  <a:cxn ang="0">
                                    <a:pos x="T0" y="T1"/>
                                  </a:cxn>
                                  <a:cxn ang="0">
                                    <a:pos x="T2" y="T3"/>
                                  </a:cxn>
                                  <a:cxn ang="0">
                                    <a:pos x="T4" y="T5"/>
                                  </a:cxn>
                                  <a:cxn ang="0">
                                    <a:pos x="T6" y="T7"/>
                                  </a:cxn>
                                  <a:cxn ang="0">
                                    <a:pos x="T8" y="T9"/>
                                  </a:cxn>
                                  <a:cxn ang="0">
                                    <a:pos x="T10" y="T11"/>
                                  </a:cxn>
                                  <a:cxn ang="0">
                                    <a:pos x="T12" y="T13"/>
                                  </a:cxn>
                                </a:cxnLst>
                                <a:rect l="0" t="0" r="r" b="b"/>
                                <a:pathLst>
                                  <a:path w="720" h="700">
                                    <a:moveTo>
                                      <a:pt x="0" y="0"/>
                                    </a:moveTo>
                                    <a:cubicBezTo>
                                      <a:pt x="0" y="644"/>
                                      <a:pt x="0" y="644"/>
                                      <a:pt x="0" y="644"/>
                                    </a:cubicBezTo>
                                    <a:cubicBezTo>
                                      <a:pt x="23" y="650"/>
                                      <a:pt x="62" y="658"/>
                                      <a:pt x="113" y="665"/>
                                    </a:cubicBezTo>
                                    <a:cubicBezTo>
                                      <a:pt x="250" y="685"/>
                                      <a:pt x="476" y="700"/>
                                      <a:pt x="720" y="644"/>
                                    </a:cubicBezTo>
                                    <a:cubicBezTo>
                                      <a:pt x="720" y="617"/>
                                      <a:pt x="720" y="617"/>
                                      <a:pt x="720" y="617"/>
                                    </a:cubicBezTo>
                                    <a:cubicBezTo>
                                      <a:pt x="720" y="0"/>
                                      <a:pt x="720" y="0"/>
                                      <a:pt x="720" y="0"/>
                                    </a:cubicBezTo>
                                    <a:cubicBezTo>
                                      <a:pt x="0" y="0"/>
                                      <a:pt x="0" y="0"/>
                                      <a:pt x="0" y="0"/>
                                    </a:cubicBezTo>
                                  </a:path>
                                </a:pathLst>
                              </a:custGeom>
                              <a:ln>
                                <a:noFill/>
                              </a:ln>
                            </wps:spPr>
                            <wps:style>
                              <a:lnRef idx="0">
                                <a:scrgbClr r="0" g="0" b="0"/>
                              </a:lnRef>
                              <a:fillRef idx="1003">
                                <a:schemeClr val="dk2"/>
                              </a:fillRef>
                              <a:effectRef idx="0">
                                <a:scrgbClr r="0" g="0" b="0"/>
                              </a:effectRef>
                              <a:fontRef idx="major"/>
                            </wps:style>
                            <wps:txbx>
                              <w:txbxContent>
                                <w:p w14:paraId="785640F3" w14:textId="77777777" w:rsidR="00325E40" w:rsidRPr="00861A79" w:rsidRDefault="004A312A">
                                  <w:pPr>
                                    <w:rPr>
                                      <w:rFonts w:ascii="Sylfaen" w:hAnsi="Sylfaen"/>
                                      <w:b/>
                                      <w:bCs/>
                                      <w:color w:val="FFFFFF" w:themeColor="background1"/>
                                      <w:sz w:val="72"/>
                                      <w:szCs w:val="72"/>
                                      <w:lang w:val="ka-GE"/>
                                    </w:rPr>
                                  </w:pPr>
                                  <w:sdt>
                                    <w:sdtPr>
                                      <w:rPr>
                                        <w:rFonts w:ascii="Sylfaen" w:hAnsi="Sylfaen"/>
                                        <w:b/>
                                        <w:bCs/>
                                        <w:color w:val="FFFFFF" w:themeColor="background1"/>
                                        <w:sz w:val="36"/>
                                        <w:szCs w:val="36"/>
                                        <w:lang w:val="ka-GE"/>
                                      </w:rPr>
                                      <w:alias w:val="Title"/>
                                      <w:tag w:val=""/>
                                      <w:id w:val="-554696155"/>
                                      <w:dataBinding w:prefixMappings="xmlns:ns0='http://purl.org/dc/elements/1.1/' xmlns:ns1='http://schemas.openxmlformats.org/package/2006/metadata/core-properties' " w:xpath="/ns1:coreProperties[1]/ns0:title[1]" w:storeItemID="{6C3C8BC8-F283-45AE-878A-BAB7291924A1}"/>
                                      <w:text/>
                                    </w:sdtPr>
                                    <w:sdtEndPr/>
                                    <w:sdtContent>
                                      <w:r w:rsidR="00325E40" w:rsidRPr="00861A79">
                                        <w:rPr>
                                          <w:rFonts w:ascii="Sylfaen" w:hAnsi="Sylfaen"/>
                                          <w:b/>
                                          <w:bCs/>
                                          <w:color w:val="FFFFFF" w:themeColor="background1"/>
                                          <w:sz w:val="36"/>
                                          <w:szCs w:val="36"/>
                                          <w:lang w:val="ka-GE"/>
                                        </w:rPr>
                                        <w:t>2022-2030 წლების განათლებისა და მეცნიერების ერთიანი ეროვნული სტრატეგიის 2022-2024 წლების სამოქმედო გეგმის 202</w:t>
                                      </w:r>
                                      <w:r w:rsidR="009F129D">
                                        <w:rPr>
                                          <w:rFonts w:ascii="Sylfaen" w:hAnsi="Sylfaen"/>
                                          <w:b/>
                                          <w:bCs/>
                                          <w:color w:val="FFFFFF" w:themeColor="background1"/>
                                          <w:sz w:val="36"/>
                                          <w:szCs w:val="36"/>
                                          <w:lang w:val="ka-GE"/>
                                        </w:rPr>
                                        <w:t>4</w:t>
                                      </w:r>
                                      <w:r w:rsidR="00325E40" w:rsidRPr="00861A79">
                                        <w:rPr>
                                          <w:rFonts w:ascii="Sylfaen" w:hAnsi="Sylfaen"/>
                                          <w:b/>
                                          <w:bCs/>
                                          <w:color w:val="FFFFFF" w:themeColor="background1"/>
                                          <w:sz w:val="36"/>
                                          <w:szCs w:val="36"/>
                                          <w:lang w:val="ka-GE"/>
                                        </w:rPr>
                                        <w:t xml:space="preserve"> წლის </w:t>
                                      </w:r>
                                      <w:r w:rsidR="00325E40">
                                        <w:rPr>
                                          <w:rFonts w:ascii="Sylfaen" w:hAnsi="Sylfaen"/>
                                          <w:b/>
                                          <w:bCs/>
                                          <w:color w:val="FFFFFF" w:themeColor="background1"/>
                                          <w:sz w:val="36"/>
                                          <w:szCs w:val="36"/>
                                          <w:lang w:val="ka-GE"/>
                                        </w:rPr>
                                        <w:t xml:space="preserve">მონიტორინგის </w:t>
                                      </w:r>
                                      <w:r w:rsidR="00325E40" w:rsidRPr="00861A79">
                                        <w:rPr>
                                          <w:rFonts w:ascii="Sylfaen" w:hAnsi="Sylfaen"/>
                                          <w:b/>
                                          <w:bCs/>
                                          <w:color w:val="FFFFFF" w:themeColor="background1"/>
                                          <w:sz w:val="36"/>
                                          <w:szCs w:val="36"/>
                                          <w:lang w:val="ka-GE"/>
                                        </w:rPr>
                                        <w:t>ანგარიში</w:t>
                                      </w:r>
                                    </w:sdtContent>
                                  </w:sdt>
                                </w:p>
                              </w:txbxContent>
                            </wps:txbx>
                            <wps:bodyPr rot="0" vert="horz" wrap="square" lIns="914400" tIns="1097280" rIns="1097280" bIns="1097280" anchor="b" anchorCtr="0" upright="1">
                              <a:noAutofit/>
                            </wps:bodyPr>
                          </wps:wsp>
                          <wps:wsp>
                            <wps:cNvPr id="127" name="Freeform 11"/>
                            <wps:cNvSpPr>
                              <a:spLocks/>
                            </wps:cNvSpPr>
                            <wps:spPr bwMode="auto">
                              <a:xfrm>
                                <a:off x="876300" y="4769783"/>
                                <a:ext cx="4685030" cy="509905"/>
                              </a:xfrm>
                              <a:custGeom>
                                <a:avLst/>
                                <a:gdLst>
                                  <a:gd name="T0" fmla="*/ 607 w 607"/>
                                  <a:gd name="T1" fmla="*/ 0 h 66"/>
                                  <a:gd name="T2" fmla="*/ 176 w 607"/>
                                  <a:gd name="T3" fmla="*/ 57 h 66"/>
                                  <a:gd name="T4" fmla="*/ 0 w 607"/>
                                  <a:gd name="T5" fmla="*/ 48 h 66"/>
                                  <a:gd name="T6" fmla="*/ 251 w 607"/>
                                  <a:gd name="T7" fmla="*/ 66 h 66"/>
                                  <a:gd name="T8" fmla="*/ 607 w 607"/>
                                  <a:gd name="T9" fmla="*/ 27 h 66"/>
                                  <a:gd name="T10" fmla="*/ 607 w 607"/>
                                  <a:gd name="T11" fmla="*/ 0 h 66"/>
                                </a:gdLst>
                                <a:ahLst/>
                                <a:cxnLst>
                                  <a:cxn ang="0">
                                    <a:pos x="T0" y="T1"/>
                                  </a:cxn>
                                  <a:cxn ang="0">
                                    <a:pos x="T2" y="T3"/>
                                  </a:cxn>
                                  <a:cxn ang="0">
                                    <a:pos x="T4" y="T5"/>
                                  </a:cxn>
                                  <a:cxn ang="0">
                                    <a:pos x="T6" y="T7"/>
                                  </a:cxn>
                                  <a:cxn ang="0">
                                    <a:pos x="T8" y="T9"/>
                                  </a:cxn>
                                  <a:cxn ang="0">
                                    <a:pos x="T10" y="T11"/>
                                  </a:cxn>
                                </a:cxnLst>
                                <a:rect l="0" t="0" r="r" b="b"/>
                                <a:pathLst>
                                  <a:path w="607" h="66">
                                    <a:moveTo>
                                      <a:pt x="607" y="0"/>
                                    </a:moveTo>
                                    <a:cubicBezTo>
                                      <a:pt x="450" y="44"/>
                                      <a:pt x="300" y="57"/>
                                      <a:pt x="176" y="57"/>
                                    </a:cubicBezTo>
                                    <a:cubicBezTo>
                                      <a:pt x="109" y="57"/>
                                      <a:pt x="49" y="53"/>
                                      <a:pt x="0" y="48"/>
                                    </a:cubicBezTo>
                                    <a:cubicBezTo>
                                      <a:pt x="66" y="58"/>
                                      <a:pt x="152" y="66"/>
                                      <a:pt x="251" y="66"/>
                                    </a:cubicBezTo>
                                    <a:cubicBezTo>
                                      <a:pt x="358" y="66"/>
                                      <a:pt x="480" y="56"/>
                                      <a:pt x="607" y="27"/>
                                    </a:cubicBezTo>
                                    <a:cubicBezTo>
                                      <a:pt x="607" y="0"/>
                                      <a:pt x="607" y="0"/>
                                      <a:pt x="607" y="0"/>
                                    </a:cubicBezTo>
                                  </a:path>
                                </a:pathLst>
                              </a:custGeom>
                              <a:solidFill>
                                <a:schemeClr val="bg1">
                                  <a:alpha val="30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b" anchorCtr="0" upright="1">
                              <a:noAutofit/>
                            </wps:bodyPr>
                          </wps:wsp>
                        </wpg:wgp>
                      </a:graphicData>
                    </a:graphic>
                    <wp14:sizeRelH relativeFrom="margin">
                      <wp14:pctWidth>115400</wp14:pctWidth>
                    </wp14:sizeRelH>
                    <wp14:sizeRelV relativeFrom="page">
                      <wp14:pctHeight>67000</wp14:pctHeight>
                    </wp14:sizeRelV>
                  </wp:anchor>
                </w:drawing>
              </mc:Choice>
              <mc:Fallback>
                <w:pict>
                  <v:group w14:anchorId="55A8A725" id="Group 125" o:spid="_x0000_s1027" style="position:absolute;left:0;text-align:left;margin-left:0;margin-top:0;width:567.9pt;height:543.7pt;z-index:-251658240;mso-width-percent:1154;mso-height-percent:670;mso-top-percent:45;mso-position-horizontal:center;mso-position-horizontal-relative:margin;mso-position-vertical-relative:page;mso-width-percent:1154;mso-height-percent:670;mso-top-percent:45;mso-width-relative:margin" coordsize="58486,527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">
                    <o:lock v:ext="edit" aspectratio="t"/>
                    <v:shape id="Freeform 10" o:spid="_x0000_s1028" style="position:absolute;width:58486;height:51528;visibility:visible;mso-wrap-style:square;v-text-anchor:bottom" coordsize="720,7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" adj="-11796480,,5400" path="m,c,644,,644,,644v23,6,62,14,113,21c250,685,476,700,720,644v,-27,,-27,,-27c720,,720,,720,,,,,,,e" fillcolor="#2c3165 [2994]" stroked="f">
                      <v:fill color2="#161933 [2018]" rotate="t" colors="0 #4e5073;.5 #30335e;1 #171b45" focus="100%" type="gradient">
                        <o:fill v:ext="view" type="gradientUnscaled"/>
                      </v:fill>
                      <v:stroke joinstyle="miter"/>
                      <v:formulas/>
                      <v:path arrowok="t" o:connecttype="custom" o:connectlocs="0,0;0,4740654;917916,4895241;5848666,4740654;5848666,4541900;5848666,0;0,0" o:connectangles="0,0,0,0,0,0,0" textboxrect="0,0,720,700"/>
                      <v:textbox inset="1in,86.4pt,86.4pt,86.4pt">
                        <w:txbxContent>
                          <w:p w14:paraId="785640F3" w14:textId="77777777" w:rsidR="00325E40" w:rsidRPr="00861A79" w:rsidRDefault="004A312A">
                            <w:pPr>
                              <w:rPr>
                                <w:rFonts w:ascii="Sylfaen" w:hAnsi="Sylfaen"/>
                                <w:b/>
                                <w:bCs/>
                                <w:color w:val="FFFFFF" w:themeColor="background1"/>
                                <w:sz w:val="72"/>
                                <w:szCs w:val="72"/>
                                <w:lang w:val="ka-GE"/>
                              </w:rPr>
                            </w:pPr>
                            <w:sdt>
                              <w:sdtPr>
                                <w:rPr>
                                  <w:rFonts w:ascii="Sylfaen" w:hAnsi="Sylfaen"/>
                                  <w:b/>
                                  <w:bCs/>
                                  <w:color w:val="FFFFFF" w:themeColor="background1"/>
                                  <w:sz w:val="36"/>
                                  <w:szCs w:val="36"/>
                                  <w:lang w:val="ka-GE"/>
                                </w:rPr>
                                <w:alias w:val="Title"/>
                                <w:tag w:val=""/>
                                <w:id w:val="-554696155"/>
                                <w:dataBinding w:prefixMappings="xmlns:ns0='http://purl.org/dc/elements/1.1/' xmlns:ns1='http://schemas.openxmlformats.org/package/2006/metadata/core-properties' " w:xpath="/ns1:coreProperties[1]/ns0:title[1]" w:storeItemID="{6C3C8BC8-F283-45AE-878A-BAB7291924A1}"/>
                                <w:text/>
                              </w:sdtPr>
                              <w:sdtEndPr/>
                              <w:sdtContent>
                                <w:r w:rsidR="00325E40" w:rsidRPr="00861A79">
                                  <w:rPr>
                                    <w:rFonts w:ascii="Sylfaen" w:hAnsi="Sylfaen"/>
                                    <w:b/>
                                    <w:bCs/>
                                    <w:color w:val="FFFFFF" w:themeColor="background1"/>
                                    <w:sz w:val="36"/>
                                    <w:szCs w:val="36"/>
                                    <w:lang w:val="ka-GE"/>
                                  </w:rPr>
                                  <w:t>2022-2030 წლების განათლებისა და მეცნიერების ერთიანი ეროვნული სტრატეგიის 2022-2024 წლების სამოქმედო გეგმის 202</w:t>
                                </w:r>
                                <w:r w:rsidR="009F129D">
                                  <w:rPr>
                                    <w:rFonts w:ascii="Sylfaen" w:hAnsi="Sylfaen"/>
                                    <w:b/>
                                    <w:bCs/>
                                    <w:color w:val="FFFFFF" w:themeColor="background1"/>
                                    <w:sz w:val="36"/>
                                    <w:szCs w:val="36"/>
                                    <w:lang w:val="ka-GE"/>
                                  </w:rPr>
                                  <w:t>4</w:t>
                                </w:r>
                                <w:r w:rsidR="00325E40" w:rsidRPr="00861A79">
                                  <w:rPr>
                                    <w:rFonts w:ascii="Sylfaen" w:hAnsi="Sylfaen"/>
                                    <w:b/>
                                    <w:bCs/>
                                    <w:color w:val="FFFFFF" w:themeColor="background1"/>
                                    <w:sz w:val="36"/>
                                    <w:szCs w:val="36"/>
                                    <w:lang w:val="ka-GE"/>
                                  </w:rPr>
                                  <w:t xml:space="preserve"> წლის </w:t>
                                </w:r>
                                <w:r w:rsidR="00325E40">
                                  <w:rPr>
                                    <w:rFonts w:ascii="Sylfaen" w:hAnsi="Sylfaen"/>
                                    <w:b/>
                                    <w:bCs/>
                                    <w:color w:val="FFFFFF" w:themeColor="background1"/>
                                    <w:sz w:val="36"/>
                                    <w:szCs w:val="36"/>
                                    <w:lang w:val="ka-GE"/>
                                  </w:rPr>
                                  <w:t xml:space="preserve">მონიტორინგის </w:t>
                                </w:r>
                                <w:r w:rsidR="00325E40" w:rsidRPr="00861A79">
                                  <w:rPr>
                                    <w:rFonts w:ascii="Sylfaen" w:hAnsi="Sylfaen"/>
                                    <w:b/>
                                    <w:bCs/>
                                    <w:color w:val="FFFFFF" w:themeColor="background1"/>
                                    <w:sz w:val="36"/>
                                    <w:szCs w:val="36"/>
                                    <w:lang w:val="ka-GE"/>
                                  </w:rPr>
                                  <w:t>ანგარიში</w:t>
                                </w:r>
                              </w:sdtContent>
                            </w:sdt>
                          </w:p>
                        </w:txbxContent>
                      </v:textbox>
                    </v:shape>
                    <v:shape id="Freeform 11" o:spid="_x0000_s1029" style="position:absolute;left:8763;top:47697;width:46850;height:5099;visibility:visible;mso-wrap-style:square;v-text-anchor:bottom" coordsize="60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" path="m607,c450,44,300,57,176,57,109,57,49,53,,48,66,58,152,66,251,66,358,66,480,56,607,27,607,,607,,607,e" fillcolor="white [3212]" stroked="f">
                      <v:fill opacity="19789f"/>
                      <v:path arrowok="t" o:connecttype="custom" o:connectlocs="4685030,0;1358427,440373;0,370840;1937302,509905;4685030,208598;4685030,0" o:connectangles="0,0,0,0,0,0"/>
                    </v:shape>
                    <w10:wrap anchorx="margin" anchory="page"/>
                  </v:group>
                </w:pict>
              </mc:Fallback>
            </mc:AlternateContent>
          </w:r>
          <w:r w:rsidR="004F5E57" w:rsidRPr="000E5E1C">
            <w:rPr>
              <w:rFonts w:ascii="Sylfaen" w:hAnsi="Sylfaen"/>
              <w:noProof/>
              <w:lang w:val="ka-GE"/>
            </w:rPr>
            <mc:AlternateContent>
              <mc:Choice Requires="wps">
                <w:drawing>
                  <wp:anchor distT="0" distB="0" distL="114300" distR="114300" simplePos="0" relativeHeight="251658243" behindDoc="0" locked="0" layoutInCell="1" allowOverlap="1" wp14:anchorId="0CE72463" wp14:editId="1A6BA60F">
                    <wp:simplePos x="0" y="0"/>
                    <wp:positionH relativeFrom="page">
                      <wp:align>center</wp:align>
                    </wp:positionH>
                    <wp:positionV relativeFrom="margin">
                      <wp:align>bottom</wp:align>
                    </wp:positionV>
                    <wp:extent cx="5753100" cy="146304"/>
                    <wp:effectExtent l="0" t="0" r="0" b="5715"/>
                    <wp:wrapSquare wrapText="bothSides"/>
                    <wp:docPr id="128" name="Text Box 128"/>
                    <wp:cNvGraphicFramePr/>
                    <a:graphic xmlns:a="http://schemas.openxmlformats.org/drawingml/2006/main">
                      <a:graphicData uri="http://schemas.microsoft.com/office/word/2010/wordprocessingShape">
                        <wps:wsp>
                          <wps:cNvSpPr txBox="1"/>
                          <wps:spPr>
                            <a:xfrm>
                              <a:off x="0" y="0"/>
                              <a:ext cx="5753100" cy="14630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BF1F4FB" w14:textId="77777777" w:rsidR="00325E40" w:rsidRDefault="00325E40">
                                <w:pPr>
                                  <w:pStyle w:val="NoSpacing"/>
                                  <w:rPr>
                                    <w:rFonts w:ascii="Sylfaen" w:hAnsi="Sylfaen"/>
                                    <w:b/>
                                    <w:bCs/>
                                    <w:caps/>
                                  </w:rPr>
                                </w:pPr>
                                <w:r>
                                  <w:rPr>
                                    <w:color w:val="7F7F7F" w:themeColor="text1" w:themeTint="80"/>
                                    <w:sz w:val="18"/>
                                    <w:szCs w:val="18"/>
                                  </w:rPr>
                                  <w:t>| </w:t>
                                </w:r>
                                <w:proofErr w:type="spellStart"/>
                                <w:sdt>
                                  <w:sdtPr>
                                    <w:rPr>
                                      <w:rFonts w:ascii="Sylfaen" w:hAnsi="Sylfaen"/>
                                      <w:b/>
                                      <w:bCs/>
                                      <w:caps/>
                                    </w:rPr>
                                    <w:alias w:val="Address"/>
                                    <w:tag w:val=""/>
                                    <w:id w:val="-1023088507"/>
                                    <w:dataBinding w:prefixMappings="xmlns:ns0='http://schemas.microsoft.com/office/2006/coverPageProps' " w:xpath="/ns0:CoverPageProperties[1]/ns0:CompanyAddress[1]" w:storeItemID="{55AF091B-3C7A-41E3-B477-F2FDAA23CFDA}"/>
                                    <w:text/>
                                  </w:sdtPr>
                                  <w:sdtEndPr/>
                                  <w:sdtContent>
                                    <w:r w:rsidRPr="00EF6928">
                                      <w:rPr>
                                        <w:rFonts w:ascii="Sylfaen" w:hAnsi="Sylfaen"/>
                                        <w:b/>
                                        <w:bCs/>
                                        <w:caps/>
                                      </w:rPr>
                                      <w:t>საქართველოს</w:t>
                                    </w:r>
                                    <w:proofErr w:type="spellEnd"/>
                                    <w:r w:rsidRPr="00EF6928">
                                      <w:rPr>
                                        <w:rFonts w:ascii="Sylfaen" w:hAnsi="Sylfaen"/>
                                        <w:b/>
                                        <w:bCs/>
                                        <w:caps/>
                                      </w:rPr>
                                      <w:t xml:space="preserve"> </w:t>
                                    </w:r>
                                    <w:proofErr w:type="spellStart"/>
                                    <w:r w:rsidRPr="00EF6928">
                                      <w:rPr>
                                        <w:rFonts w:ascii="Sylfaen" w:hAnsi="Sylfaen"/>
                                        <w:b/>
                                        <w:bCs/>
                                        <w:caps/>
                                      </w:rPr>
                                      <w:t>განათლების</w:t>
                                    </w:r>
                                    <w:proofErr w:type="spellEnd"/>
                                    <w:r>
                                      <w:rPr>
                                        <w:rFonts w:ascii="Sylfaen" w:hAnsi="Sylfaen"/>
                                        <w:b/>
                                        <w:bCs/>
                                        <w:caps/>
                                        <w:lang w:val="ka-GE"/>
                                      </w:rPr>
                                      <w:t>,</w:t>
                                    </w:r>
                                    <w:r w:rsidRPr="00EF6928">
                                      <w:rPr>
                                        <w:rFonts w:ascii="Sylfaen" w:hAnsi="Sylfaen"/>
                                        <w:b/>
                                        <w:bCs/>
                                        <w:caps/>
                                      </w:rPr>
                                      <w:t xml:space="preserve"> მეცნიერების</w:t>
                                    </w:r>
                                    <w:r>
                                      <w:rPr>
                                        <w:rFonts w:ascii="Sylfaen" w:hAnsi="Sylfaen"/>
                                        <w:b/>
                                        <w:bCs/>
                                        <w:caps/>
                                        <w:lang w:val="ka-GE"/>
                                      </w:rPr>
                                      <w:t>ა და ახალგაზრდობის</w:t>
                                    </w:r>
                                    <w:r w:rsidRPr="00EF6928">
                                      <w:rPr>
                                        <w:rFonts w:ascii="Sylfaen" w:hAnsi="Sylfaen"/>
                                        <w:b/>
                                        <w:bCs/>
                                        <w:caps/>
                                      </w:rPr>
                                      <w:t xml:space="preserve"> სამინისტრო</w:t>
                                    </w:r>
                                  </w:sdtContent>
                                </w:sdt>
                              </w:p>
                              <w:p w14:paraId="4C501AF2" w14:textId="77777777" w:rsidR="00325E40" w:rsidRDefault="00325E40">
                                <w:pPr>
                                  <w:pStyle w:val="NoSpacing"/>
                                  <w:rPr>
                                    <w:rFonts w:ascii="Sylfaen" w:hAnsi="Sylfaen"/>
                                    <w:b/>
                                    <w:bCs/>
                                    <w:caps/>
                                  </w:rPr>
                                </w:pPr>
                              </w:p>
                              <w:p w14:paraId="3826A6FB" w14:textId="77777777" w:rsidR="00325E40" w:rsidRPr="00F61E23" w:rsidRDefault="00325E40">
                                <w:pPr>
                                  <w:pStyle w:val="NoSpacing"/>
                                  <w:rPr>
                                    <w:color w:val="7F7F7F" w:themeColor="text1" w:themeTint="80"/>
                                    <w:sz w:val="18"/>
                                    <w:szCs w:val="18"/>
                                    <w:lang w:val="ka-GE"/>
                                  </w:rPr>
                                </w:pPr>
                                <w:r>
                                  <w:rPr>
                                    <w:rFonts w:ascii="Sylfaen" w:hAnsi="Sylfaen"/>
                                    <w:b/>
                                    <w:bCs/>
                                    <w:caps/>
                                    <w:lang w:val="ka-GE"/>
                                  </w:rPr>
                                  <w:t>თბილისი, 202</w:t>
                                </w:r>
                                <w:r w:rsidR="009F129D">
                                  <w:rPr>
                                    <w:rFonts w:ascii="Sylfaen" w:hAnsi="Sylfaen"/>
                                    <w:b/>
                                    <w:bCs/>
                                    <w:caps/>
                                    <w:lang w:val="ka-GE"/>
                                  </w:rPr>
                                  <w:t>5</w:t>
                                </w:r>
                                <w:r>
                                  <w:rPr>
                                    <w:rFonts w:ascii="Sylfaen" w:hAnsi="Sylfaen"/>
                                    <w:b/>
                                    <w:bCs/>
                                    <w:caps/>
                                    <w:lang w:val="ka-GE"/>
                                  </w:rPr>
                                  <w:t xml:space="preserve"> წელი</w:t>
                                </w:r>
                              </w:p>
                            </w:txbxContent>
                          </wps:txbx>
                          <wps:bodyPr rot="0" spcFirstLastPara="0" vertOverflow="overflow" horzOverflow="overflow" vert="horz" wrap="square" lIns="914400" tIns="0" rIns="1097280" bIns="0" numCol="1" spcCol="0" rtlCol="0" fromWordArt="0" anchor="b" anchorCtr="0" forceAA="0" compatLnSpc="1">
                            <a:prstTxWarp prst="textNoShape">
                              <a:avLst/>
                            </a:prstTxWarp>
                            <a:spAutoFit/>
                          </wps:bodyPr>
                        </wps:wsp>
                      </a:graphicData>
                    </a:graphic>
                    <wp14:sizeRelH relativeFrom="margin">
                      <wp14:pctWidth>115400</wp14:pctWidth>
                    </wp14:sizeRelH>
                    <wp14:sizeRelV relativeFrom="margin">
                      <wp14:pctHeight>0</wp14:pctHeight>
                    </wp14:sizeRelV>
                  </wp:anchor>
                </w:drawing>
              </mc:Choice>
              <mc:Fallback>
                <w:pict>
                  <v:shape w14:anchorId="0CE72463" id="Text Box 128" o:spid="_x0000_s1030" type="#_x0000_t202" style="position:absolute;left:0;text-align:left;margin-left:0;margin-top:0;width:453pt;height:11.5pt;z-index:251658243;visibility:visible;mso-wrap-style:square;mso-width-percent:1154;mso-height-percent:0;mso-wrap-distance-left:9pt;mso-wrap-distance-top:0;mso-wrap-distance-right:9pt;mso-wrap-distance-bottom:0;mso-position-horizontal:center;mso-position-horizontal-relative:page;mso-position-vertical:bottom;mso-position-vertical-relative:margin;mso-width-percent:1154;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" filled="f" stroked="f" strokeweight=".5pt">
                    <v:textbox style="mso-fit-shape-to-text:t" inset="1in,0,86.4pt,0">
                      <w:txbxContent>
                        <w:p w14:paraId="3BF1F4FB" w14:textId="77777777" w:rsidR="00325E40" w:rsidRDefault="00325E40">
                          <w:pPr>
                            <w:pStyle w:val="NoSpacing"/>
                            <w:rPr>
                              <w:rFonts w:ascii="Sylfaen" w:hAnsi="Sylfaen"/>
                              <w:b/>
                              <w:bCs/>
                              <w:caps/>
                            </w:rPr>
                          </w:pPr>
                          <w:r>
                            <w:rPr>
                              <w:color w:val="7F7F7F" w:themeColor="text1" w:themeTint="80"/>
                              <w:sz w:val="18"/>
                              <w:szCs w:val="18"/>
                            </w:rPr>
                            <w:t>| </w:t>
                          </w:r>
                          <w:proofErr w:type="spellStart"/>
                          <w:sdt>
                            <w:sdtPr>
                              <w:rPr>
                                <w:rFonts w:ascii="Sylfaen" w:hAnsi="Sylfaen"/>
                                <w:b/>
                                <w:bCs/>
                                <w:caps/>
                              </w:rPr>
                              <w:alias w:val="Address"/>
                              <w:tag w:val=""/>
                              <w:id w:val="-1023088507"/>
                              <w:dataBinding w:prefixMappings="xmlns:ns0='http://schemas.microsoft.com/office/2006/coverPageProps' " w:xpath="/ns0:CoverPageProperties[1]/ns0:CompanyAddress[1]" w:storeItemID="{55AF091B-3C7A-41E3-B477-F2FDAA23CFDA}"/>
                              <w:text/>
                            </w:sdtPr>
                            <w:sdtEndPr/>
                            <w:sdtContent>
                              <w:r w:rsidRPr="00EF6928">
                                <w:rPr>
                                  <w:rFonts w:ascii="Sylfaen" w:hAnsi="Sylfaen"/>
                                  <w:b/>
                                  <w:bCs/>
                                  <w:caps/>
                                </w:rPr>
                                <w:t>საქართველოს</w:t>
                              </w:r>
                              <w:proofErr w:type="spellEnd"/>
                              <w:r w:rsidRPr="00EF6928">
                                <w:rPr>
                                  <w:rFonts w:ascii="Sylfaen" w:hAnsi="Sylfaen"/>
                                  <w:b/>
                                  <w:bCs/>
                                  <w:caps/>
                                </w:rPr>
                                <w:t xml:space="preserve"> </w:t>
                              </w:r>
                              <w:proofErr w:type="spellStart"/>
                              <w:r w:rsidRPr="00EF6928">
                                <w:rPr>
                                  <w:rFonts w:ascii="Sylfaen" w:hAnsi="Sylfaen"/>
                                  <w:b/>
                                  <w:bCs/>
                                  <w:caps/>
                                </w:rPr>
                                <w:t>განათლების</w:t>
                              </w:r>
                              <w:proofErr w:type="spellEnd"/>
                              <w:r>
                                <w:rPr>
                                  <w:rFonts w:ascii="Sylfaen" w:hAnsi="Sylfaen"/>
                                  <w:b/>
                                  <w:bCs/>
                                  <w:caps/>
                                  <w:lang w:val="ka-GE"/>
                                </w:rPr>
                                <w:t>,</w:t>
                              </w:r>
                              <w:r w:rsidRPr="00EF6928">
                                <w:rPr>
                                  <w:rFonts w:ascii="Sylfaen" w:hAnsi="Sylfaen"/>
                                  <w:b/>
                                  <w:bCs/>
                                  <w:caps/>
                                </w:rPr>
                                <w:t xml:space="preserve"> მეცნიერების</w:t>
                              </w:r>
                              <w:r>
                                <w:rPr>
                                  <w:rFonts w:ascii="Sylfaen" w:hAnsi="Sylfaen"/>
                                  <w:b/>
                                  <w:bCs/>
                                  <w:caps/>
                                  <w:lang w:val="ka-GE"/>
                                </w:rPr>
                                <w:t>ა და ახალგაზრდობის</w:t>
                              </w:r>
                              <w:r w:rsidRPr="00EF6928">
                                <w:rPr>
                                  <w:rFonts w:ascii="Sylfaen" w:hAnsi="Sylfaen"/>
                                  <w:b/>
                                  <w:bCs/>
                                  <w:caps/>
                                </w:rPr>
                                <w:t xml:space="preserve"> სამინისტრო</w:t>
                              </w:r>
                            </w:sdtContent>
                          </w:sdt>
                        </w:p>
                        <w:p w14:paraId="4C501AF2" w14:textId="77777777" w:rsidR="00325E40" w:rsidRDefault="00325E40">
                          <w:pPr>
                            <w:pStyle w:val="NoSpacing"/>
                            <w:rPr>
                              <w:rFonts w:ascii="Sylfaen" w:hAnsi="Sylfaen"/>
                              <w:b/>
                              <w:bCs/>
                              <w:caps/>
                            </w:rPr>
                          </w:pPr>
                        </w:p>
                        <w:p w14:paraId="3826A6FB" w14:textId="77777777" w:rsidR="00325E40" w:rsidRPr="00F61E23" w:rsidRDefault="00325E40">
                          <w:pPr>
                            <w:pStyle w:val="NoSpacing"/>
                            <w:rPr>
                              <w:color w:val="7F7F7F" w:themeColor="text1" w:themeTint="80"/>
                              <w:sz w:val="18"/>
                              <w:szCs w:val="18"/>
                              <w:lang w:val="ka-GE"/>
                            </w:rPr>
                          </w:pPr>
                          <w:r>
                            <w:rPr>
                              <w:rFonts w:ascii="Sylfaen" w:hAnsi="Sylfaen"/>
                              <w:b/>
                              <w:bCs/>
                              <w:caps/>
                              <w:lang w:val="ka-GE"/>
                            </w:rPr>
                            <w:t>თბილისი, 202</w:t>
                          </w:r>
                          <w:r w:rsidR="009F129D">
                            <w:rPr>
                              <w:rFonts w:ascii="Sylfaen" w:hAnsi="Sylfaen"/>
                              <w:b/>
                              <w:bCs/>
                              <w:caps/>
                              <w:lang w:val="ka-GE"/>
                            </w:rPr>
                            <w:t>5</w:t>
                          </w:r>
                          <w:r>
                            <w:rPr>
                              <w:rFonts w:ascii="Sylfaen" w:hAnsi="Sylfaen"/>
                              <w:b/>
                              <w:bCs/>
                              <w:caps/>
                              <w:lang w:val="ka-GE"/>
                            </w:rPr>
                            <w:t xml:space="preserve"> წელი</w:t>
                          </w:r>
                        </w:p>
                      </w:txbxContent>
                    </v:textbox>
                    <w10:wrap type="square" anchorx="page" anchory="margin"/>
                  </v:shape>
                </w:pict>
              </mc:Fallback>
            </mc:AlternateContent>
          </w:r>
          <w:r w:rsidR="004F5E57" w:rsidRPr="000E5E1C">
            <w:rPr>
              <w:rFonts w:ascii="Sylfaen" w:hAnsi="Sylfaen"/>
              <w:noProof/>
              <w:lang w:val="ka-GE"/>
            </w:rPr>
            <mc:AlternateContent>
              <mc:Choice Requires="wps">
                <w:drawing>
                  <wp:anchor distT="0" distB="0" distL="114300" distR="114300" simplePos="0" relativeHeight="251658241" behindDoc="0" locked="0" layoutInCell="1" allowOverlap="1" wp14:anchorId="2ECE5ADA" wp14:editId="3D802906">
                    <wp:simplePos x="0" y="0"/>
                    <wp:positionH relativeFrom="margin">
                      <wp:align>right</wp:align>
                    </wp:positionH>
                    <mc:AlternateContent>
                      <mc:Choice Requires="wp14">
                        <wp:positionV relativeFrom="page">
                          <wp14:pctPosVOffset>2300</wp14:pctPosVOffset>
                        </wp:positionV>
                      </mc:Choice>
                      <mc:Fallback>
                        <wp:positionV relativeFrom="page">
                          <wp:posOffset>231140</wp:posOffset>
                        </wp:positionV>
                      </mc:Fallback>
                    </mc:AlternateContent>
                    <wp:extent cx="594360" cy="987552"/>
                    <wp:effectExtent l="0" t="0" r="0" b="5080"/>
                    <wp:wrapNone/>
                    <wp:docPr id="130" name="Rectangle 13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594360" cy="987552"/>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sz w:val="24"/>
                                    <w:szCs w:val="24"/>
                                  </w:rPr>
                                  <w:alias w:val="Year"/>
                                  <w:tag w:val=""/>
                                  <w:id w:val="1595126926"/>
                                  <w:dataBinding w:prefixMappings="xmlns:ns0='http://schemas.microsoft.com/office/2006/coverPageProps' " w:xpath="/ns0:CoverPageProperties[1]/ns0:PublishDate[1]" w:storeItemID="{55AF091B-3C7A-41E3-B477-F2FDAA23CFDA}"/>
                                  <w:date w:fullDate="2024-01-01T00:00:00Z">
                                    <w:dateFormat w:val="yyyy"/>
                                    <w:lid w:val="en-US"/>
                                    <w:storeMappedDataAs w:val="dateTime"/>
                                    <w:calendar w:val="gregorian"/>
                                  </w:date>
                                </w:sdtPr>
                                <w:sdtEndPr/>
                                <w:sdtContent>
                                  <w:p w14:paraId="73802283" w14:textId="77777777" w:rsidR="00325E40" w:rsidRDefault="00325E40">
                                    <w:pPr>
                                      <w:pStyle w:val="NoSpacing"/>
                                      <w:jc w:val="right"/>
                                      <w:rPr>
                                        <w:color w:val="FFFFFF" w:themeColor="background1"/>
                                        <w:sz w:val="24"/>
                                        <w:szCs w:val="24"/>
                                      </w:rPr>
                                    </w:pPr>
                                    <w:r>
                                      <w:rPr>
                                        <w:color w:val="FFFFFF" w:themeColor="background1"/>
                                        <w:sz w:val="24"/>
                                        <w:szCs w:val="24"/>
                                      </w:rPr>
                                      <w:t>202</w:t>
                                    </w:r>
                                    <w:r>
                                      <w:rPr>
                                        <w:color w:val="FFFFFF" w:themeColor="background1"/>
                                        <w:sz w:val="24"/>
                                        <w:szCs w:val="24"/>
                                        <w:lang w:val="ka-GE"/>
                                      </w:rPr>
                                      <w:t>4</w:t>
                                    </w:r>
                                  </w:p>
                                </w:sdtContent>
                              </w:sdt>
                            </w:txbxContent>
                          </wps:txbx>
                          <wps:bodyPr rot="0" spcFirstLastPara="0" vertOverflow="overflow" horzOverflow="overflow" vert="horz" wrap="square" lIns="45720" tIns="45720" rIns="45720" bIns="45720" numCol="1" spcCol="0" rtlCol="0" fromWordArt="0" anchor="b" anchorCtr="0" forceAA="0" compatLnSpc="1">
                            <a:prstTxWarp prst="textNoShape">
                              <a:avLst/>
                            </a:prstTxWarp>
                            <a:noAutofit/>
                          </wps:bodyPr>
                        </wps:wsp>
                      </a:graphicData>
                    </a:graphic>
                    <wp14:sizeRelH relativeFrom="page">
                      <wp14:pctWidth>7600</wp14:pctWidth>
                    </wp14:sizeRelH>
                    <wp14:sizeRelV relativeFrom="page">
                      <wp14:pctHeight>9800</wp14:pctHeight>
                    </wp14:sizeRelV>
                  </wp:anchor>
                </w:drawing>
              </mc:Choice>
              <mc:Fallback>
                <w:pict>
                  <v:rect w14:anchorId="2ECE5ADA" id="Rectangle 130" o:spid="_x0000_s1031" style="position:absolute;left:0;text-align:left;margin-left:-4.4pt;margin-top:0;width:46.8pt;height:77.75pt;z-index:251658241;visibility:visible;mso-wrap-style:square;mso-width-percent:76;mso-height-percent:98;mso-top-percent:23;mso-wrap-distance-left:9pt;mso-wrap-distance-top:0;mso-wrap-distance-right:9pt;mso-wrap-distance-bottom:0;mso-position-horizontal:right;mso-position-horizontal-relative:margin;mso-position-vertical-relative:page;mso-width-percent:76;mso-height-percent:98;mso-top-percent:23;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" fillcolor="#4a66ac [3204]" stroked="f" strokeweight="1pt">
                    <o:lock v:ext="edit" aspectratio="t"/>
                    <v:textbox inset="3.6pt,,3.6pt">
                      <w:txbxContent>
                        <w:sdt>
                          <w:sdtPr>
                            <w:rPr>
                              <w:color w:val="FFFFFF" w:themeColor="background1"/>
                              <w:sz w:val="24"/>
                              <w:szCs w:val="24"/>
                            </w:rPr>
                            <w:alias w:val="Year"/>
                            <w:tag w:val=""/>
                            <w:id w:val="1595126926"/>
                            <w:dataBinding w:prefixMappings="xmlns:ns0='http://schemas.microsoft.com/office/2006/coverPageProps' " w:xpath="/ns0:CoverPageProperties[1]/ns0:PublishDate[1]" w:storeItemID="{55AF091B-3C7A-41E3-B477-F2FDAA23CFDA}"/>
                            <w:date w:fullDate="2024-01-01T00:00:00Z">
                              <w:dateFormat w:val="yyyy"/>
                              <w:lid w:val="en-US"/>
                              <w:storeMappedDataAs w:val="dateTime"/>
                              <w:calendar w:val="gregorian"/>
                            </w:date>
                          </w:sdtPr>
                          <w:sdtEndPr/>
                          <w:sdtContent>
                            <w:p w14:paraId="73802283" w14:textId="77777777" w:rsidR="00325E40" w:rsidRDefault="00325E40">
                              <w:pPr>
                                <w:pStyle w:val="NoSpacing"/>
                                <w:jc w:val="right"/>
                                <w:rPr>
                                  <w:color w:val="FFFFFF" w:themeColor="background1"/>
                                  <w:sz w:val="24"/>
                                  <w:szCs w:val="24"/>
                                </w:rPr>
                              </w:pPr>
                              <w:r>
                                <w:rPr>
                                  <w:color w:val="FFFFFF" w:themeColor="background1"/>
                                  <w:sz w:val="24"/>
                                  <w:szCs w:val="24"/>
                                </w:rPr>
                                <w:t>202</w:t>
                              </w:r>
                              <w:r>
                                <w:rPr>
                                  <w:color w:val="FFFFFF" w:themeColor="background1"/>
                                  <w:sz w:val="24"/>
                                  <w:szCs w:val="24"/>
                                  <w:lang w:val="ka-GE"/>
                                </w:rPr>
                                <w:t>4</w:t>
                              </w:r>
                            </w:p>
                          </w:sdtContent>
                        </w:sdt>
                      </w:txbxContent>
                    </v:textbox>
                    <w10:wrap anchorx="margin" anchory="page"/>
                  </v:rect>
                </w:pict>
              </mc:Fallback>
            </mc:AlternateContent>
          </w:r>
          <w:r w:rsidR="004F5E57" w:rsidRPr="000E5E1C">
            <w:rPr>
              <w:rFonts w:ascii="Sylfaen" w:eastAsiaTheme="minorEastAsia" w:hAnsi="Sylfaen"/>
              <w:color w:val="4A66AC" w:themeColor="accent1"/>
              <w:lang w:val="ka-GE" w:bidi="en-US"/>
            </w:rPr>
            <w:br w:type="page"/>
          </w:r>
          <w:r w:rsidR="00545C05" w:rsidRPr="000E5E1C">
            <w:rPr>
              <w:rFonts w:ascii="Sylfaen" w:eastAsiaTheme="minorEastAsia" w:hAnsi="Sylfaen"/>
              <w:color w:val="4A66AC" w:themeColor="accent1"/>
              <w:lang w:val="ka-GE" w:bidi="en-US"/>
            </w:rPr>
            <w:lastRenderedPageBreak/>
            <w:tab/>
          </w:r>
        </w:p>
        <w:p w14:paraId="5C2D9D06" w14:textId="77777777" w:rsidR="00A93840" w:rsidRPr="000E5E1C" w:rsidRDefault="00A93840" w:rsidP="26D515AE">
          <w:pPr>
            <w:shd w:val="clear" w:color="auto" w:fill="FFFFFF" w:themeFill="background1"/>
            <w:spacing w:line="276" w:lineRule="auto"/>
            <w:jc w:val="both"/>
            <w:rPr>
              <w:rFonts w:ascii="Sylfaen" w:eastAsiaTheme="minorEastAsia" w:hAnsi="Sylfaen"/>
              <w:color w:val="4A66AC" w:themeColor="accent1"/>
              <w:lang w:val="ka-GE" w:bidi="en-US"/>
            </w:rPr>
          </w:pPr>
        </w:p>
        <w:p w14:paraId="5CEDD887" w14:textId="77777777" w:rsidR="00A93840" w:rsidRPr="000E5E1C" w:rsidRDefault="00A93840" w:rsidP="26D515AE">
          <w:pPr>
            <w:shd w:val="clear" w:color="auto" w:fill="FFFFFF" w:themeFill="background1"/>
            <w:spacing w:line="276" w:lineRule="auto"/>
            <w:jc w:val="both"/>
            <w:rPr>
              <w:rFonts w:ascii="Sylfaen" w:eastAsiaTheme="minorEastAsia" w:hAnsi="Sylfaen"/>
              <w:color w:val="4A66AC" w:themeColor="accent1"/>
              <w:lang w:val="ka-GE" w:bidi="en-US"/>
            </w:rPr>
          </w:pPr>
        </w:p>
        <w:p w14:paraId="2B989BB8" w14:textId="77777777" w:rsidR="00A93840" w:rsidRPr="000E5E1C" w:rsidRDefault="00A93840" w:rsidP="26D515AE">
          <w:pPr>
            <w:shd w:val="clear" w:color="auto" w:fill="FFFFFF" w:themeFill="background1"/>
            <w:spacing w:line="276" w:lineRule="auto"/>
            <w:jc w:val="both"/>
            <w:rPr>
              <w:rFonts w:ascii="Sylfaen" w:eastAsiaTheme="minorEastAsia" w:hAnsi="Sylfaen"/>
              <w:color w:val="4A66AC" w:themeColor="accent1"/>
              <w:lang w:val="ka-GE" w:bidi="en-US"/>
            </w:rPr>
          </w:pPr>
        </w:p>
        <w:p w14:paraId="189AB22B" w14:textId="77777777" w:rsidR="00A93840" w:rsidRPr="000E5E1C" w:rsidRDefault="00A93840" w:rsidP="26D515AE">
          <w:pPr>
            <w:shd w:val="clear" w:color="auto" w:fill="FFFFFF" w:themeFill="background1"/>
            <w:spacing w:line="276" w:lineRule="auto"/>
            <w:jc w:val="both"/>
            <w:rPr>
              <w:rFonts w:ascii="Sylfaen" w:eastAsiaTheme="minorEastAsia" w:hAnsi="Sylfaen"/>
              <w:color w:val="4A66AC" w:themeColor="accent1"/>
              <w:lang w:val="ka-GE" w:bidi="en-US"/>
            </w:rPr>
          </w:pPr>
        </w:p>
        <w:p w14:paraId="01B1EAAD" w14:textId="77777777" w:rsidR="00A93840" w:rsidRPr="000E5E1C" w:rsidRDefault="00A93840" w:rsidP="26D515AE">
          <w:pPr>
            <w:shd w:val="clear" w:color="auto" w:fill="FFFFFF" w:themeFill="background1"/>
            <w:spacing w:line="276" w:lineRule="auto"/>
            <w:jc w:val="both"/>
            <w:rPr>
              <w:rFonts w:ascii="Sylfaen" w:eastAsiaTheme="minorEastAsia" w:hAnsi="Sylfaen"/>
              <w:color w:val="4A66AC" w:themeColor="accent1"/>
              <w:lang w:val="ka-GE" w:bidi="en-US"/>
            </w:rPr>
          </w:pPr>
        </w:p>
        <w:p w14:paraId="2184942A" w14:textId="77777777" w:rsidR="00A93840" w:rsidRPr="000E5E1C" w:rsidRDefault="00A93840" w:rsidP="26D515AE">
          <w:pPr>
            <w:shd w:val="clear" w:color="auto" w:fill="FFFFFF" w:themeFill="background1"/>
            <w:spacing w:line="276" w:lineRule="auto"/>
            <w:jc w:val="both"/>
            <w:rPr>
              <w:rFonts w:ascii="Sylfaen" w:eastAsiaTheme="minorEastAsia" w:hAnsi="Sylfaen"/>
              <w:color w:val="4A66AC" w:themeColor="accent1"/>
              <w:lang w:val="ka-GE" w:bidi="en-US"/>
            </w:rPr>
          </w:pPr>
        </w:p>
        <w:p w14:paraId="7634D444" w14:textId="77777777" w:rsidR="00A93840" w:rsidRPr="000E5E1C" w:rsidRDefault="00A93840" w:rsidP="26D515AE">
          <w:pPr>
            <w:shd w:val="clear" w:color="auto" w:fill="FFFFFF" w:themeFill="background1"/>
            <w:spacing w:line="276" w:lineRule="auto"/>
            <w:jc w:val="both"/>
            <w:rPr>
              <w:rFonts w:ascii="Sylfaen" w:eastAsiaTheme="minorEastAsia" w:hAnsi="Sylfaen"/>
              <w:color w:val="4A66AC" w:themeColor="accent1"/>
              <w:lang w:val="ka-GE" w:bidi="en-US"/>
            </w:rPr>
          </w:pPr>
        </w:p>
        <w:p w14:paraId="63C030B5" w14:textId="77777777" w:rsidR="00A93840" w:rsidRPr="000E5E1C" w:rsidRDefault="00A93840" w:rsidP="26D515AE">
          <w:pPr>
            <w:shd w:val="clear" w:color="auto" w:fill="FFFFFF" w:themeFill="background1"/>
            <w:spacing w:line="276" w:lineRule="auto"/>
            <w:jc w:val="both"/>
            <w:rPr>
              <w:rFonts w:ascii="Sylfaen" w:eastAsiaTheme="minorEastAsia" w:hAnsi="Sylfaen"/>
              <w:color w:val="4A66AC" w:themeColor="accent1"/>
              <w:lang w:val="ka-GE" w:bidi="en-US"/>
            </w:rPr>
          </w:pPr>
        </w:p>
        <w:p w14:paraId="5F198145" w14:textId="77777777" w:rsidR="00A93840" w:rsidRPr="000E5E1C" w:rsidRDefault="00A93840" w:rsidP="26D515AE">
          <w:pPr>
            <w:shd w:val="clear" w:color="auto" w:fill="FFFFFF" w:themeFill="background1"/>
            <w:spacing w:line="276" w:lineRule="auto"/>
            <w:jc w:val="both"/>
            <w:rPr>
              <w:rFonts w:ascii="Sylfaen" w:eastAsiaTheme="minorEastAsia" w:hAnsi="Sylfaen"/>
              <w:color w:val="4A66AC" w:themeColor="accent1"/>
              <w:lang w:val="ka-GE" w:bidi="en-US"/>
            </w:rPr>
          </w:pPr>
        </w:p>
        <w:p w14:paraId="70811505" w14:textId="77777777" w:rsidR="00A93840" w:rsidRPr="000E5E1C" w:rsidRDefault="00A93840" w:rsidP="26D515AE">
          <w:pPr>
            <w:shd w:val="clear" w:color="auto" w:fill="FFFFFF" w:themeFill="background1"/>
            <w:spacing w:line="276" w:lineRule="auto"/>
            <w:jc w:val="both"/>
            <w:rPr>
              <w:rFonts w:ascii="Sylfaen" w:eastAsiaTheme="minorEastAsia" w:hAnsi="Sylfaen"/>
              <w:color w:val="4A66AC" w:themeColor="accent1"/>
              <w:lang w:val="ka-GE" w:bidi="en-US"/>
            </w:rPr>
          </w:pPr>
        </w:p>
        <w:p w14:paraId="231062AB" w14:textId="77777777" w:rsidR="00A93840" w:rsidRPr="000E5E1C" w:rsidRDefault="00A93840" w:rsidP="26D515AE">
          <w:pPr>
            <w:shd w:val="clear" w:color="auto" w:fill="FFFFFF" w:themeFill="background1"/>
            <w:spacing w:line="276" w:lineRule="auto"/>
            <w:jc w:val="both"/>
            <w:rPr>
              <w:rFonts w:ascii="Sylfaen" w:eastAsiaTheme="minorEastAsia" w:hAnsi="Sylfaen"/>
              <w:color w:val="4A66AC" w:themeColor="accent1"/>
              <w:lang w:val="ka-GE" w:bidi="en-US"/>
            </w:rPr>
          </w:pPr>
        </w:p>
        <w:p w14:paraId="46A60BB8" w14:textId="77777777" w:rsidR="00A93840" w:rsidRPr="000E5E1C" w:rsidRDefault="00A93840" w:rsidP="26D515AE">
          <w:pPr>
            <w:shd w:val="clear" w:color="auto" w:fill="FFFFFF" w:themeFill="background1"/>
            <w:spacing w:line="276" w:lineRule="auto"/>
            <w:jc w:val="both"/>
            <w:rPr>
              <w:rFonts w:ascii="Sylfaen" w:eastAsiaTheme="minorEastAsia" w:hAnsi="Sylfaen"/>
              <w:color w:val="4A66AC" w:themeColor="accent1"/>
              <w:lang w:val="ka-GE" w:bidi="en-US"/>
            </w:rPr>
          </w:pPr>
        </w:p>
        <w:p w14:paraId="6B1C6443" w14:textId="77777777" w:rsidR="00A93840" w:rsidRPr="000E5E1C" w:rsidRDefault="00A93840" w:rsidP="26D515AE">
          <w:pPr>
            <w:shd w:val="clear" w:color="auto" w:fill="FFFFFF" w:themeFill="background1"/>
            <w:spacing w:line="276" w:lineRule="auto"/>
            <w:jc w:val="both"/>
            <w:rPr>
              <w:rFonts w:ascii="Sylfaen" w:eastAsiaTheme="minorEastAsia" w:hAnsi="Sylfaen"/>
              <w:color w:val="4A66AC" w:themeColor="accent1"/>
              <w:lang w:val="ka-GE" w:bidi="en-US"/>
            </w:rPr>
          </w:pPr>
        </w:p>
        <w:p w14:paraId="3B3F570D" w14:textId="77777777" w:rsidR="00A93840" w:rsidRPr="000E5E1C" w:rsidRDefault="00A93840" w:rsidP="26D515AE">
          <w:pPr>
            <w:shd w:val="clear" w:color="auto" w:fill="FFFFFF" w:themeFill="background1"/>
            <w:spacing w:line="276" w:lineRule="auto"/>
            <w:jc w:val="both"/>
            <w:rPr>
              <w:rFonts w:ascii="Sylfaen" w:eastAsiaTheme="minorEastAsia" w:hAnsi="Sylfaen"/>
              <w:color w:val="4A66AC" w:themeColor="accent1"/>
              <w:lang w:val="ka-GE" w:bidi="en-US"/>
            </w:rPr>
          </w:pPr>
        </w:p>
        <w:p w14:paraId="07FB592E" w14:textId="77777777" w:rsidR="00A93840" w:rsidRPr="000E5E1C" w:rsidRDefault="00A93840" w:rsidP="26D515AE">
          <w:pPr>
            <w:shd w:val="clear" w:color="auto" w:fill="FFFFFF" w:themeFill="background1"/>
            <w:spacing w:line="276" w:lineRule="auto"/>
            <w:jc w:val="both"/>
            <w:rPr>
              <w:rFonts w:ascii="Sylfaen" w:eastAsiaTheme="minorEastAsia" w:hAnsi="Sylfaen"/>
              <w:color w:val="4A66AC" w:themeColor="accent1"/>
              <w:lang w:val="ka-GE" w:bidi="en-US"/>
            </w:rPr>
          </w:pPr>
        </w:p>
        <w:p w14:paraId="5098E9D0" w14:textId="77777777" w:rsidR="00A93840" w:rsidRPr="000E5E1C" w:rsidRDefault="00A93840" w:rsidP="26D515AE">
          <w:pPr>
            <w:shd w:val="clear" w:color="auto" w:fill="FFFFFF" w:themeFill="background1"/>
            <w:spacing w:line="276" w:lineRule="auto"/>
            <w:jc w:val="both"/>
            <w:rPr>
              <w:rFonts w:ascii="Sylfaen" w:eastAsiaTheme="minorEastAsia" w:hAnsi="Sylfaen"/>
              <w:color w:val="4A66AC" w:themeColor="accent1"/>
              <w:lang w:val="ka-GE" w:bidi="en-US"/>
            </w:rPr>
          </w:pPr>
        </w:p>
        <w:p w14:paraId="154EC1EF" w14:textId="77777777" w:rsidR="00A93840" w:rsidRPr="000E5E1C" w:rsidRDefault="00A93840" w:rsidP="26D515AE">
          <w:pPr>
            <w:shd w:val="clear" w:color="auto" w:fill="FFFFFF" w:themeFill="background1"/>
            <w:spacing w:line="276" w:lineRule="auto"/>
            <w:jc w:val="both"/>
            <w:rPr>
              <w:rFonts w:ascii="Sylfaen" w:eastAsiaTheme="minorEastAsia" w:hAnsi="Sylfaen"/>
              <w:color w:val="4A66AC" w:themeColor="accent1"/>
              <w:lang w:val="ka-GE" w:bidi="en-US"/>
            </w:rPr>
          </w:pPr>
        </w:p>
        <w:p w14:paraId="09729A7C" w14:textId="77777777" w:rsidR="0006317D" w:rsidRPr="000E5E1C" w:rsidRDefault="0006317D" w:rsidP="26D515AE">
          <w:pPr>
            <w:shd w:val="clear" w:color="auto" w:fill="FFFFFF" w:themeFill="background1"/>
            <w:spacing w:line="276" w:lineRule="auto"/>
            <w:jc w:val="both"/>
            <w:rPr>
              <w:rFonts w:ascii="Sylfaen" w:eastAsiaTheme="minorEastAsia" w:hAnsi="Sylfaen"/>
              <w:color w:val="4A66AC" w:themeColor="accent1"/>
              <w:lang w:val="ka-GE" w:bidi="en-US"/>
            </w:rPr>
          </w:pPr>
        </w:p>
        <w:p w14:paraId="0C9D446B" w14:textId="77777777" w:rsidR="0050503C" w:rsidRPr="000E5E1C" w:rsidRDefault="0050503C" w:rsidP="26D515AE">
          <w:pPr>
            <w:shd w:val="clear" w:color="auto" w:fill="FFFFFF" w:themeFill="background1"/>
            <w:spacing w:line="276" w:lineRule="auto"/>
            <w:jc w:val="both"/>
            <w:rPr>
              <w:rFonts w:ascii="Sylfaen" w:eastAsiaTheme="minorEastAsia" w:hAnsi="Sylfaen"/>
              <w:color w:val="4A66AC" w:themeColor="accent1"/>
              <w:lang w:val="ka-GE" w:bidi="en-US"/>
            </w:rPr>
          </w:pPr>
        </w:p>
        <w:p w14:paraId="08566749" w14:textId="77777777" w:rsidR="0006317D" w:rsidRPr="000E5E1C" w:rsidRDefault="0006317D" w:rsidP="26D515AE">
          <w:pPr>
            <w:shd w:val="clear" w:color="auto" w:fill="FFFFFF" w:themeFill="background1"/>
            <w:spacing w:line="276" w:lineRule="auto"/>
            <w:jc w:val="both"/>
            <w:rPr>
              <w:rFonts w:ascii="Sylfaen" w:eastAsiaTheme="minorEastAsia" w:hAnsi="Sylfaen"/>
              <w:color w:val="4A66AC" w:themeColor="accent1"/>
              <w:lang w:val="ka-GE" w:bidi="en-US"/>
            </w:rPr>
          </w:pPr>
        </w:p>
        <w:bookmarkStart w:id="1" w:name="_Toc94620887"/>
        <w:bookmarkStart w:id="2" w:name="_Toc96086038"/>
        <w:bookmarkStart w:id="3" w:name="_Toc99981814"/>
        <w:p w14:paraId="75C507A6" w14:textId="77777777" w:rsidR="00A93840" w:rsidRPr="000E5E1C" w:rsidRDefault="004A312A" w:rsidP="26D515AE">
          <w:pPr>
            <w:shd w:val="clear" w:color="auto" w:fill="FFFFFF" w:themeFill="background1"/>
            <w:spacing w:line="276" w:lineRule="auto"/>
            <w:rPr>
              <w:rFonts w:ascii="Sylfaen" w:eastAsiaTheme="majorEastAsia" w:hAnsi="Sylfaen" w:cs="Sylfaen"/>
              <w:b/>
              <w:bCs/>
              <w:color w:val="002060"/>
              <w:lang w:val="ka-GE"/>
            </w:rPr>
          </w:pPr>
          <w:sdt>
            <w:sdtPr>
              <w:rPr>
                <w:rFonts w:ascii="Sylfaen" w:hAnsi="Sylfaen"/>
                <w:b/>
                <w:bCs/>
                <w:lang w:val="ka-GE"/>
              </w:rPr>
              <w:alias w:val="Address"/>
              <w:tag w:val=""/>
              <w:id w:val="-516311999"/>
              <w:dataBinding w:prefixMappings="xmlns:ns0='http://schemas.microsoft.com/office/2006/coverPageProps' " w:xpath="/ns0:CoverPageProperties[1]/ns0:CompanyAddress[1]" w:storeItemID="{55AF091B-3C7A-41E3-B477-F2FDAA23CFDA}"/>
              <w:text/>
            </w:sdtPr>
            <w:sdtEndPr/>
            <w:sdtContent>
              <w:r w:rsidR="00A93840" w:rsidRPr="000E5E1C">
                <w:rPr>
                  <w:rFonts w:ascii="Sylfaen" w:hAnsi="Sylfaen"/>
                  <w:b/>
                  <w:bCs/>
                  <w:lang w:val="ka-GE"/>
                </w:rPr>
                <w:t>საქართველოს განათლების, მეცნიერებისა და ახალგაზრდობის სამინისტრო</w:t>
              </w:r>
            </w:sdtContent>
          </w:sdt>
          <w:r w:rsidR="00A93840" w:rsidRPr="000E5E1C">
            <w:rPr>
              <w:rFonts w:ascii="Sylfaen" w:eastAsiaTheme="majorEastAsia" w:hAnsi="Sylfaen" w:cs="Sylfaen"/>
              <w:b/>
              <w:bCs/>
              <w:color w:val="002060"/>
              <w:lang w:val="ka-GE"/>
            </w:rPr>
            <w:t xml:space="preserve"> </w:t>
          </w:r>
        </w:p>
        <w:p w14:paraId="22C36AFC" w14:textId="77777777" w:rsidR="00A93840" w:rsidRPr="000E5E1C" w:rsidRDefault="00A93840" w:rsidP="26D515AE">
          <w:pPr>
            <w:shd w:val="clear" w:color="auto" w:fill="FFFFFF" w:themeFill="background1"/>
            <w:spacing w:line="276" w:lineRule="auto"/>
            <w:rPr>
              <w:rFonts w:ascii="Sylfaen" w:eastAsiaTheme="majorEastAsia" w:hAnsi="Sylfaen" w:cs="Sylfaen"/>
              <w:color w:val="002060"/>
              <w:lang w:val="ka-GE"/>
            </w:rPr>
          </w:pPr>
          <w:r w:rsidRPr="000E5E1C">
            <w:rPr>
              <w:rFonts w:ascii="Sylfaen" w:eastAsiaTheme="majorEastAsia" w:hAnsi="Sylfaen" w:cs="Sylfaen"/>
              <w:color w:val="002060"/>
              <w:lang w:val="ka-GE"/>
            </w:rPr>
            <w:t xml:space="preserve">მისამართი: </w:t>
          </w:r>
          <w:bookmarkEnd w:id="1"/>
          <w:bookmarkEnd w:id="2"/>
          <w:bookmarkEnd w:id="3"/>
          <w:r w:rsidR="00200098" w:rsidRPr="000E5E1C">
            <w:rPr>
              <w:rFonts w:ascii="Sylfaen" w:eastAsiaTheme="majorEastAsia" w:hAnsi="Sylfaen" w:cs="Sylfaen"/>
              <w:color w:val="002060"/>
              <w:lang w:val="ka-GE"/>
            </w:rPr>
            <w:t xml:space="preserve">0102 თბილისი, დიმიტრი უზნაძის </w:t>
          </w:r>
          <w:proofErr w:type="spellStart"/>
          <w:r w:rsidR="00200098" w:rsidRPr="000E5E1C">
            <w:rPr>
              <w:rFonts w:ascii="Sylfaen" w:eastAsiaTheme="majorEastAsia" w:hAnsi="Sylfaen" w:cs="Sylfaen"/>
              <w:color w:val="002060"/>
              <w:lang w:val="ka-GE"/>
            </w:rPr>
            <w:t>N52</w:t>
          </w:r>
          <w:proofErr w:type="spellEnd"/>
        </w:p>
        <w:p w14:paraId="3DEC0CCE" w14:textId="77777777" w:rsidR="00A93840" w:rsidRPr="000E5E1C" w:rsidRDefault="00A93840" w:rsidP="26D515AE">
          <w:pPr>
            <w:shd w:val="clear" w:color="auto" w:fill="FFFFFF" w:themeFill="background1"/>
            <w:spacing w:line="276" w:lineRule="auto"/>
            <w:rPr>
              <w:rFonts w:ascii="Sylfaen" w:eastAsiaTheme="majorEastAsia" w:hAnsi="Sylfaen" w:cs="Sylfaen"/>
              <w:color w:val="002060"/>
              <w:lang w:val="ka-GE"/>
            </w:rPr>
          </w:pPr>
          <w:bookmarkStart w:id="4" w:name="_Toc94620888"/>
          <w:bookmarkStart w:id="5" w:name="_Toc96086039"/>
          <w:bookmarkStart w:id="6" w:name="_Toc99981815"/>
          <w:r w:rsidRPr="000E5E1C">
            <w:rPr>
              <w:rFonts w:ascii="Sylfaen" w:eastAsiaTheme="majorEastAsia" w:hAnsi="Sylfaen" w:cs="Sylfaen"/>
              <w:color w:val="002060"/>
              <w:lang w:val="ka-GE"/>
            </w:rPr>
            <w:t xml:space="preserve">ტელეფონი: </w:t>
          </w:r>
          <w:bookmarkEnd w:id="4"/>
          <w:bookmarkEnd w:id="5"/>
          <w:bookmarkEnd w:id="6"/>
          <w:r w:rsidR="00200098" w:rsidRPr="000E5E1C">
            <w:rPr>
              <w:rFonts w:ascii="Sylfaen" w:eastAsiaTheme="majorEastAsia" w:hAnsi="Sylfaen" w:cs="Sylfaen"/>
              <w:color w:val="002060"/>
              <w:lang w:val="ka-GE"/>
            </w:rPr>
            <w:t>(995 32) 2 200 220</w:t>
          </w:r>
        </w:p>
        <w:p w14:paraId="23B40AB6" w14:textId="77777777" w:rsidR="00A93840" w:rsidRPr="000E5E1C" w:rsidRDefault="00A93840" w:rsidP="26D515AE">
          <w:pPr>
            <w:shd w:val="clear" w:color="auto" w:fill="FFFFFF" w:themeFill="background1"/>
            <w:spacing w:line="276" w:lineRule="auto"/>
            <w:rPr>
              <w:rFonts w:ascii="Sylfaen" w:eastAsiaTheme="majorEastAsia" w:hAnsi="Sylfaen" w:cs="Sylfaen"/>
              <w:color w:val="002060"/>
              <w:lang w:val="ka-GE"/>
            </w:rPr>
          </w:pPr>
          <w:bookmarkStart w:id="7" w:name="_Toc94620889"/>
          <w:bookmarkStart w:id="8" w:name="_Toc96086040"/>
          <w:bookmarkStart w:id="9" w:name="_Toc99981816"/>
          <w:r w:rsidRPr="000E5E1C">
            <w:rPr>
              <w:rFonts w:ascii="Sylfaen" w:eastAsiaTheme="majorEastAsia" w:hAnsi="Sylfaen" w:cs="Sylfaen"/>
              <w:color w:val="002060"/>
              <w:lang w:val="ka-GE"/>
            </w:rPr>
            <w:t xml:space="preserve">ვებ-გვერდი: </w:t>
          </w:r>
          <w:bookmarkEnd w:id="7"/>
          <w:bookmarkEnd w:id="8"/>
          <w:bookmarkEnd w:id="9"/>
          <w:r w:rsidRPr="000E5E1C">
            <w:rPr>
              <w:rFonts w:ascii="Sylfaen" w:hAnsi="Sylfaen"/>
              <w:lang w:val="ka-GE"/>
            </w:rPr>
            <w:fldChar w:fldCharType="begin"/>
          </w:r>
          <w:r w:rsidRPr="000E5E1C">
            <w:rPr>
              <w:rFonts w:ascii="Sylfaen" w:hAnsi="Sylfaen"/>
              <w:lang w:val="ka-GE"/>
            </w:rPr>
            <w:instrText xml:space="preserve"> HYPERLINK "https://mes.gov.ge/" </w:instrText>
          </w:r>
          <w:r w:rsidRPr="000E5E1C">
            <w:rPr>
              <w:rFonts w:ascii="Sylfaen" w:hAnsi="Sylfaen"/>
              <w:lang w:val="ka-GE"/>
            </w:rPr>
            <w:fldChar w:fldCharType="separate"/>
          </w:r>
          <w:proofErr w:type="spellStart"/>
          <w:r w:rsidRPr="000E5E1C">
            <w:rPr>
              <w:rStyle w:val="Hyperlink"/>
              <w:rFonts w:ascii="Sylfaen" w:hAnsi="Sylfaen"/>
              <w:lang w:val="ka-GE"/>
            </w:rPr>
            <w:t>https</w:t>
          </w:r>
          <w:proofErr w:type="spellEnd"/>
          <w:r w:rsidRPr="000E5E1C">
            <w:rPr>
              <w:rStyle w:val="Hyperlink"/>
              <w:rFonts w:ascii="Sylfaen" w:hAnsi="Sylfaen"/>
              <w:lang w:val="ka-GE"/>
            </w:rPr>
            <w:t>://</w:t>
          </w:r>
          <w:proofErr w:type="spellStart"/>
          <w:r w:rsidRPr="000E5E1C">
            <w:rPr>
              <w:rStyle w:val="Hyperlink"/>
              <w:rFonts w:ascii="Sylfaen" w:hAnsi="Sylfaen"/>
              <w:lang w:val="ka-GE"/>
            </w:rPr>
            <w:t>mes.gov.ge</w:t>
          </w:r>
          <w:proofErr w:type="spellEnd"/>
          <w:r w:rsidRPr="000E5E1C">
            <w:rPr>
              <w:rStyle w:val="Hyperlink"/>
              <w:rFonts w:ascii="Sylfaen" w:hAnsi="Sylfaen"/>
              <w:lang w:val="ka-GE"/>
            </w:rPr>
            <w:t>/</w:t>
          </w:r>
          <w:r w:rsidRPr="000E5E1C">
            <w:rPr>
              <w:rFonts w:ascii="Sylfaen" w:hAnsi="Sylfaen"/>
              <w:lang w:val="ka-GE"/>
            </w:rPr>
            <w:fldChar w:fldCharType="end"/>
          </w:r>
          <w:r w:rsidRPr="000E5E1C">
            <w:rPr>
              <w:rFonts w:ascii="Sylfaen" w:hAnsi="Sylfaen"/>
              <w:lang w:val="ka-GE"/>
            </w:rPr>
            <w:t xml:space="preserve">  </w:t>
          </w:r>
        </w:p>
        <w:p w14:paraId="4D0BB3B8" w14:textId="77777777" w:rsidR="00A93840" w:rsidRPr="000E5E1C" w:rsidRDefault="00A93840" w:rsidP="26D515AE">
          <w:pPr>
            <w:shd w:val="clear" w:color="auto" w:fill="FFFFFF" w:themeFill="background1"/>
            <w:spacing w:line="276" w:lineRule="auto"/>
            <w:rPr>
              <w:rFonts w:ascii="Sylfaen" w:eastAsiaTheme="majorEastAsia" w:hAnsi="Sylfaen" w:cs="Sylfaen"/>
              <w:color w:val="002060"/>
              <w:lang w:val="ka-GE"/>
            </w:rPr>
          </w:pPr>
          <w:bookmarkStart w:id="10" w:name="_Toc94620890"/>
          <w:bookmarkStart w:id="11" w:name="_Toc96086041"/>
          <w:bookmarkStart w:id="12" w:name="_Toc99981817"/>
          <w:r w:rsidRPr="000E5E1C">
            <w:rPr>
              <w:rFonts w:ascii="Sylfaen" w:eastAsiaTheme="majorEastAsia" w:hAnsi="Sylfaen" w:cs="Sylfaen"/>
              <w:color w:val="002060"/>
              <w:lang w:val="ka-GE"/>
            </w:rPr>
            <w:t xml:space="preserve">ელ-ფოსტა: </w:t>
          </w:r>
          <w:bookmarkEnd w:id="10"/>
          <w:bookmarkEnd w:id="11"/>
          <w:bookmarkEnd w:id="12"/>
          <w:r w:rsidRPr="000E5E1C">
            <w:rPr>
              <w:rFonts w:ascii="Sylfaen" w:hAnsi="Sylfaen"/>
              <w:lang w:val="ka-GE"/>
            </w:rPr>
            <w:fldChar w:fldCharType="begin"/>
          </w:r>
          <w:r w:rsidRPr="000E5E1C">
            <w:rPr>
              <w:rFonts w:ascii="Sylfaen" w:hAnsi="Sylfaen"/>
              <w:lang w:val="ka-GE"/>
            </w:rPr>
            <w:instrText xml:space="preserve"> HYPERLINK "mailto:pr@mes.gov.ge" </w:instrText>
          </w:r>
          <w:r w:rsidRPr="000E5E1C">
            <w:rPr>
              <w:rFonts w:ascii="Sylfaen" w:hAnsi="Sylfaen"/>
              <w:lang w:val="ka-GE"/>
            </w:rPr>
            <w:fldChar w:fldCharType="separate"/>
          </w:r>
          <w:proofErr w:type="spellStart"/>
          <w:r w:rsidRPr="000E5E1C">
            <w:rPr>
              <w:rFonts w:ascii="Sylfaen" w:hAnsi="Sylfaen"/>
              <w:color w:val="23527C"/>
              <w:u w:val="single"/>
              <w:shd w:val="clear" w:color="auto" w:fill="FFFFFF"/>
              <w:lang w:val="ka-GE"/>
            </w:rPr>
            <w:t>pr@mes.gov.ge</w:t>
          </w:r>
          <w:proofErr w:type="spellEnd"/>
          <w:r w:rsidRPr="000E5E1C">
            <w:rPr>
              <w:rFonts w:ascii="Sylfaen" w:hAnsi="Sylfaen"/>
              <w:lang w:val="ka-GE"/>
            </w:rPr>
            <w:fldChar w:fldCharType="end"/>
          </w:r>
          <w:r w:rsidRPr="000E5E1C">
            <w:rPr>
              <w:rFonts w:ascii="Sylfaen" w:hAnsi="Sylfaen"/>
              <w:lang w:val="ka-GE"/>
            </w:rPr>
            <w:t xml:space="preserve"> </w:t>
          </w:r>
        </w:p>
        <w:p w14:paraId="54FA7E3F" w14:textId="77777777" w:rsidR="009B5B24" w:rsidRPr="000E5E1C" w:rsidRDefault="009B5B24" w:rsidP="26D515AE">
          <w:pPr>
            <w:shd w:val="clear" w:color="auto" w:fill="FFFFFF" w:themeFill="background1"/>
            <w:spacing w:line="276" w:lineRule="auto"/>
            <w:jc w:val="both"/>
            <w:rPr>
              <w:rFonts w:ascii="Sylfaen" w:eastAsiaTheme="minorEastAsia" w:hAnsi="Sylfaen"/>
              <w:color w:val="4A66AC" w:themeColor="accent1"/>
              <w:lang w:val="ka-GE" w:bidi="en-US"/>
            </w:rPr>
          </w:pPr>
        </w:p>
        <w:p w14:paraId="28CA2003" w14:textId="77777777" w:rsidR="004F5E57" w:rsidRPr="000E5E1C" w:rsidRDefault="004A312A" w:rsidP="26D515AE">
          <w:pPr>
            <w:shd w:val="clear" w:color="auto" w:fill="FFFFFF" w:themeFill="background1"/>
            <w:spacing w:line="276" w:lineRule="auto"/>
            <w:jc w:val="both"/>
            <w:rPr>
              <w:rFonts w:ascii="Sylfaen" w:eastAsiaTheme="minorEastAsia" w:hAnsi="Sylfaen"/>
              <w:color w:val="4A66AC" w:themeColor="accent1"/>
              <w:lang w:val="ka-GE" w:bidi="en-US"/>
            </w:rPr>
          </w:pPr>
        </w:p>
      </w:sdtContent>
    </w:sdt>
    <w:sdt>
      <w:sdtPr>
        <w:rPr>
          <w:rFonts w:ascii="Sylfaen" w:eastAsiaTheme="minorEastAsia" w:hAnsi="Sylfaen" w:cstheme="minorBidi"/>
          <w:color w:val="auto"/>
          <w:sz w:val="22"/>
          <w:szCs w:val="22"/>
          <w:lang w:val="ka-GE"/>
        </w:rPr>
        <w:id w:val="608785337"/>
        <w:docPartObj>
          <w:docPartGallery w:val="Table of Contents"/>
          <w:docPartUnique/>
        </w:docPartObj>
      </w:sdtPr>
      <w:sdtEndPr>
        <w:rPr>
          <w:rFonts w:eastAsiaTheme="majorEastAsia" w:cstheme="majorBidi"/>
          <w:b/>
          <w:bCs/>
          <w:noProof/>
          <w:color w:val="374C80" w:themeColor="accent1" w:themeShade="BF"/>
        </w:rPr>
      </w:sdtEndPr>
      <w:sdtContent>
        <w:p w14:paraId="6D3AE6DB" w14:textId="77777777" w:rsidR="00E35FBC" w:rsidRPr="000E5E1C" w:rsidRDefault="00E35FBC" w:rsidP="26D515AE">
          <w:pPr>
            <w:pStyle w:val="TOCHeading"/>
            <w:shd w:val="clear" w:color="auto" w:fill="FFFFFF" w:themeFill="background1"/>
            <w:spacing w:line="276" w:lineRule="auto"/>
            <w:jc w:val="both"/>
            <w:rPr>
              <w:rFonts w:ascii="Sylfaen" w:hAnsi="Sylfaen"/>
              <w:b/>
              <w:bCs/>
              <w:sz w:val="22"/>
              <w:szCs w:val="22"/>
              <w:lang w:val="ka-GE"/>
            </w:rPr>
          </w:pPr>
          <w:r w:rsidRPr="000E5E1C">
            <w:rPr>
              <w:rFonts w:ascii="Sylfaen" w:hAnsi="Sylfaen"/>
              <w:b/>
              <w:bCs/>
              <w:sz w:val="22"/>
              <w:szCs w:val="22"/>
              <w:lang w:val="ka-GE"/>
            </w:rPr>
            <w:t>სარჩევი</w:t>
          </w:r>
        </w:p>
      </w:sdtContent>
    </w:sdt>
    <w:p w14:paraId="07B7629D" w14:textId="77777777" w:rsidR="001833DD" w:rsidRPr="000E5E1C" w:rsidRDefault="001833DD" w:rsidP="26D515AE">
      <w:pPr>
        <w:pStyle w:val="Heading1"/>
        <w:shd w:val="clear" w:color="auto" w:fill="FFFFFF" w:themeFill="background1"/>
        <w:spacing w:line="276" w:lineRule="auto"/>
        <w:jc w:val="both"/>
        <w:rPr>
          <w:rFonts w:ascii="Sylfaen" w:eastAsia="Sylfaen" w:hAnsi="Sylfaen"/>
          <w:sz w:val="22"/>
          <w:szCs w:val="22"/>
          <w:lang w:val="ka-GE"/>
        </w:rPr>
      </w:pPr>
    </w:p>
    <w:p w14:paraId="711659C3" w14:textId="5B48AFA2" w:rsidR="00BB0B71" w:rsidRPr="000E5E1C" w:rsidRDefault="001833DD">
      <w:pPr>
        <w:pStyle w:val="TOC1"/>
        <w:rPr>
          <w:rFonts w:asciiTheme="minorHAnsi" w:eastAsiaTheme="minorEastAsia" w:hAnsiTheme="minorHAnsi"/>
          <w:lang w:bidi="ar-SA"/>
        </w:rPr>
      </w:pPr>
      <w:r w:rsidRPr="000E5E1C">
        <w:rPr>
          <w:b/>
          <w:bCs/>
          <w:noProof w:val="0"/>
          <w:lang w:bidi="ar-SA"/>
        </w:rPr>
        <w:fldChar w:fldCharType="begin"/>
      </w:r>
      <w:r w:rsidRPr="000E5E1C">
        <w:rPr>
          <w:b/>
          <w:bCs/>
        </w:rPr>
        <w:instrText xml:space="preserve"> TOC \o "1-3" \h \z \u </w:instrText>
      </w:r>
      <w:r w:rsidRPr="000E5E1C">
        <w:rPr>
          <w:b/>
          <w:bCs/>
          <w:noProof w:val="0"/>
          <w:lang w:bidi="ar-SA"/>
        </w:rPr>
        <w:fldChar w:fldCharType="separate"/>
      </w:r>
      <w:hyperlink w:anchor="_Toc194335826" w:history="1">
        <w:r w:rsidR="00BB0B71" w:rsidRPr="000E5E1C">
          <w:rPr>
            <w:rStyle w:val="Hyperlink"/>
            <w:rFonts w:eastAsia="Sylfaen"/>
          </w:rPr>
          <w:t>შესავალი</w:t>
        </w:r>
        <w:r w:rsidR="00BB0B71" w:rsidRPr="000E5E1C">
          <w:rPr>
            <w:webHidden/>
          </w:rPr>
          <w:tab/>
        </w:r>
        <w:r w:rsidR="00BB0B71" w:rsidRPr="000E5E1C">
          <w:rPr>
            <w:webHidden/>
          </w:rPr>
          <w:fldChar w:fldCharType="begin"/>
        </w:r>
        <w:r w:rsidR="00BB0B71" w:rsidRPr="000E5E1C">
          <w:rPr>
            <w:webHidden/>
          </w:rPr>
          <w:instrText xml:space="preserve"> PAGEREF _Toc194335826 \h </w:instrText>
        </w:r>
        <w:r w:rsidR="00BB0B71" w:rsidRPr="000E5E1C">
          <w:rPr>
            <w:webHidden/>
          </w:rPr>
        </w:r>
        <w:r w:rsidR="00BB0B71" w:rsidRPr="000E5E1C">
          <w:rPr>
            <w:webHidden/>
          </w:rPr>
          <w:fldChar w:fldCharType="separate"/>
        </w:r>
        <w:r w:rsidR="00BB0B71" w:rsidRPr="000E5E1C">
          <w:rPr>
            <w:webHidden/>
          </w:rPr>
          <w:t>3</w:t>
        </w:r>
        <w:r w:rsidR="00BB0B71" w:rsidRPr="000E5E1C">
          <w:rPr>
            <w:webHidden/>
          </w:rPr>
          <w:fldChar w:fldCharType="end"/>
        </w:r>
      </w:hyperlink>
    </w:p>
    <w:p w14:paraId="017E8475" w14:textId="3C40A3B5" w:rsidR="00BB0B71" w:rsidRPr="000E5E1C" w:rsidRDefault="00BB0B71">
      <w:pPr>
        <w:pStyle w:val="TOC1"/>
        <w:rPr>
          <w:rFonts w:asciiTheme="minorHAnsi" w:eastAsiaTheme="minorEastAsia" w:hAnsiTheme="minorHAnsi"/>
          <w:lang w:bidi="ar-SA"/>
        </w:rPr>
      </w:pPr>
      <w:hyperlink w:anchor="_Toc194335827" w:history="1">
        <w:r w:rsidRPr="000E5E1C">
          <w:rPr>
            <w:rStyle w:val="Hyperlink"/>
            <w:bdr w:val="none" w:sz="0" w:space="0" w:color="auto" w:frame="1"/>
          </w:rPr>
          <w:t>სტრატეგიის 2024 წლის სამოქმედო გეგმის ფარგლებში მიღწეული ზოგადი პროგრესი</w:t>
        </w:r>
        <w:r w:rsidRPr="000E5E1C">
          <w:rPr>
            <w:webHidden/>
          </w:rPr>
          <w:tab/>
        </w:r>
        <w:r w:rsidRPr="000E5E1C">
          <w:rPr>
            <w:webHidden/>
          </w:rPr>
          <w:fldChar w:fldCharType="begin"/>
        </w:r>
        <w:r w:rsidRPr="000E5E1C">
          <w:rPr>
            <w:webHidden/>
          </w:rPr>
          <w:instrText xml:space="preserve"> PAGEREF _Toc194335827 \h </w:instrText>
        </w:r>
        <w:r w:rsidRPr="000E5E1C">
          <w:rPr>
            <w:webHidden/>
          </w:rPr>
        </w:r>
        <w:r w:rsidRPr="000E5E1C">
          <w:rPr>
            <w:webHidden/>
          </w:rPr>
          <w:fldChar w:fldCharType="separate"/>
        </w:r>
        <w:r w:rsidRPr="000E5E1C">
          <w:rPr>
            <w:webHidden/>
          </w:rPr>
          <w:t>12</w:t>
        </w:r>
        <w:r w:rsidRPr="000E5E1C">
          <w:rPr>
            <w:webHidden/>
          </w:rPr>
          <w:fldChar w:fldCharType="end"/>
        </w:r>
      </w:hyperlink>
    </w:p>
    <w:p w14:paraId="6DAC1E4B" w14:textId="4F325F9D" w:rsidR="00BB0B71" w:rsidRPr="000E5E1C" w:rsidRDefault="00BB0B71">
      <w:pPr>
        <w:pStyle w:val="TOC2"/>
        <w:tabs>
          <w:tab w:val="right" w:leader="dot" w:pos="9350"/>
        </w:tabs>
        <w:rPr>
          <w:rFonts w:eastAsiaTheme="minorEastAsia"/>
          <w:noProof/>
          <w:lang w:val="ka-GE"/>
        </w:rPr>
      </w:pPr>
      <w:hyperlink w:anchor="_Toc194335828" w:history="1">
        <w:r w:rsidRPr="000E5E1C">
          <w:rPr>
            <w:rStyle w:val="Hyperlink"/>
            <w:rFonts w:ascii="Sylfaen" w:hAnsi="Sylfaen"/>
            <w:noProof/>
            <w:lang w:val="ka-GE" w:bidi="en-US"/>
          </w:rPr>
          <w:t>სკოლამდელი განათლება</w:t>
        </w:r>
        <w:r w:rsidRPr="000E5E1C">
          <w:rPr>
            <w:noProof/>
            <w:webHidden/>
            <w:lang w:val="ka-GE"/>
          </w:rPr>
          <w:tab/>
        </w:r>
        <w:r w:rsidRPr="000E5E1C">
          <w:rPr>
            <w:noProof/>
            <w:webHidden/>
            <w:lang w:val="ka-GE"/>
          </w:rPr>
          <w:fldChar w:fldCharType="begin"/>
        </w:r>
        <w:r w:rsidRPr="000E5E1C">
          <w:rPr>
            <w:noProof/>
            <w:webHidden/>
            <w:lang w:val="ka-GE"/>
          </w:rPr>
          <w:instrText xml:space="preserve"> PAGEREF _Toc194335828 \h </w:instrText>
        </w:r>
        <w:r w:rsidRPr="000E5E1C">
          <w:rPr>
            <w:noProof/>
            <w:webHidden/>
            <w:lang w:val="ka-GE"/>
          </w:rPr>
        </w:r>
        <w:r w:rsidRPr="000E5E1C">
          <w:rPr>
            <w:noProof/>
            <w:webHidden/>
            <w:lang w:val="ka-GE"/>
          </w:rPr>
          <w:fldChar w:fldCharType="separate"/>
        </w:r>
        <w:r w:rsidRPr="000E5E1C">
          <w:rPr>
            <w:noProof/>
            <w:webHidden/>
            <w:lang w:val="ka-GE"/>
          </w:rPr>
          <w:t>12</w:t>
        </w:r>
        <w:r w:rsidRPr="000E5E1C">
          <w:rPr>
            <w:noProof/>
            <w:webHidden/>
            <w:lang w:val="ka-GE"/>
          </w:rPr>
          <w:fldChar w:fldCharType="end"/>
        </w:r>
      </w:hyperlink>
    </w:p>
    <w:p w14:paraId="7F132060" w14:textId="2A43F35C" w:rsidR="00BB0B71" w:rsidRPr="000E5E1C" w:rsidRDefault="00BB0B71">
      <w:pPr>
        <w:pStyle w:val="TOC2"/>
        <w:tabs>
          <w:tab w:val="right" w:leader="dot" w:pos="9350"/>
        </w:tabs>
        <w:rPr>
          <w:rFonts w:eastAsiaTheme="minorEastAsia"/>
          <w:noProof/>
          <w:lang w:val="ka-GE"/>
        </w:rPr>
      </w:pPr>
      <w:hyperlink w:anchor="_Toc194335829" w:history="1">
        <w:r w:rsidRPr="000E5E1C">
          <w:rPr>
            <w:rStyle w:val="Hyperlink"/>
            <w:rFonts w:ascii="Sylfaen" w:hAnsi="Sylfaen"/>
            <w:noProof/>
            <w:lang w:val="ka-GE" w:bidi="en-US"/>
          </w:rPr>
          <w:t>ზოგადი განათლება</w:t>
        </w:r>
        <w:r w:rsidRPr="000E5E1C">
          <w:rPr>
            <w:noProof/>
            <w:webHidden/>
            <w:lang w:val="ka-GE"/>
          </w:rPr>
          <w:tab/>
        </w:r>
        <w:r w:rsidRPr="000E5E1C">
          <w:rPr>
            <w:noProof/>
            <w:webHidden/>
            <w:lang w:val="ka-GE"/>
          </w:rPr>
          <w:fldChar w:fldCharType="begin"/>
        </w:r>
        <w:r w:rsidRPr="000E5E1C">
          <w:rPr>
            <w:noProof/>
            <w:webHidden/>
            <w:lang w:val="ka-GE"/>
          </w:rPr>
          <w:instrText xml:space="preserve"> PAGEREF _Toc194335829 \h </w:instrText>
        </w:r>
        <w:r w:rsidRPr="000E5E1C">
          <w:rPr>
            <w:noProof/>
            <w:webHidden/>
            <w:lang w:val="ka-GE"/>
          </w:rPr>
        </w:r>
        <w:r w:rsidRPr="000E5E1C">
          <w:rPr>
            <w:noProof/>
            <w:webHidden/>
            <w:lang w:val="ka-GE"/>
          </w:rPr>
          <w:fldChar w:fldCharType="separate"/>
        </w:r>
        <w:r w:rsidRPr="000E5E1C">
          <w:rPr>
            <w:noProof/>
            <w:webHidden/>
            <w:lang w:val="ka-GE"/>
          </w:rPr>
          <w:t>16</w:t>
        </w:r>
        <w:r w:rsidRPr="000E5E1C">
          <w:rPr>
            <w:noProof/>
            <w:webHidden/>
            <w:lang w:val="ka-GE"/>
          </w:rPr>
          <w:fldChar w:fldCharType="end"/>
        </w:r>
      </w:hyperlink>
    </w:p>
    <w:p w14:paraId="1BCDF54B" w14:textId="0C5BAF4B" w:rsidR="00BB0B71" w:rsidRPr="000E5E1C" w:rsidRDefault="00BB0B71">
      <w:pPr>
        <w:pStyle w:val="TOC2"/>
        <w:tabs>
          <w:tab w:val="right" w:leader="dot" w:pos="9350"/>
        </w:tabs>
        <w:rPr>
          <w:rFonts w:eastAsiaTheme="minorEastAsia"/>
          <w:noProof/>
          <w:lang w:val="ka-GE"/>
        </w:rPr>
      </w:pPr>
      <w:hyperlink w:anchor="_Toc194335830" w:history="1">
        <w:r w:rsidRPr="000E5E1C">
          <w:rPr>
            <w:rStyle w:val="Hyperlink"/>
            <w:rFonts w:ascii="Sylfaen" w:eastAsia="Sylfaen" w:hAnsi="Sylfaen"/>
            <w:noProof/>
            <w:lang w:val="ka-GE" w:bidi="en-US"/>
          </w:rPr>
          <w:t>პროფესიული განათლება</w:t>
        </w:r>
        <w:r w:rsidRPr="000E5E1C">
          <w:rPr>
            <w:noProof/>
            <w:webHidden/>
            <w:lang w:val="ka-GE"/>
          </w:rPr>
          <w:tab/>
        </w:r>
        <w:r w:rsidRPr="000E5E1C">
          <w:rPr>
            <w:noProof/>
            <w:webHidden/>
            <w:lang w:val="ka-GE"/>
          </w:rPr>
          <w:fldChar w:fldCharType="begin"/>
        </w:r>
        <w:r w:rsidRPr="000E5E1C">
          <w:rPr>
            <w:noProof/>
            <w:webHidden/>
            <w:lang w:val="ka-GE"/>
          </w:rPr>
          <w:instrText xml:space="preserve"> PAGEREF _Toc194335830 \h </w:instrText>
        </w:r>
        <w:r w:rsidRPr="000E5E1C">
          <w:rPr>
            <w:noProof/>
            <w:webHidden/>
            <w:lang w:val="ka-GE"/>
          </w:rPr>
        </w:r>
        <w:r w:rsidRPr="000E5E1C">
          <w:rPr>
            <w:noProof/>
            <w:webHidden/>
            <w:lang w:val="ka-GE"/>
          </w:rPr>
          <w:fldChar w:fldCharType="separate"/>
        </w:r>
        <w:r w:rsidRPr="000E5E1C">
          <w:rPr>
            <w:noProof/>
            <w:webHidden/>
            <w:lang w:val="ka-GE"/>
          </w:rPr>
          <w:t>23</w:t>
        </w:r>
        <w:r w:rsidRPr="000E5E1C">
          <w:rPr>
            <w:noProof/>
            <w:webHidden/>
            <w:lang w:val="ka-GE"/>
          </w:rPr>
          <w:fldChar w:fldCharType="end"/>
        </w:r>
      </w:hyperlink>
    </w:p>
    <w:p w14:paraId="4747FFCF" w14:textId="26EC2819" w:rsidR="00BB0B71" w:rsidRPr="000E5E1C" w:rsidRDefault="00BB0B71">
      <w:pPr>
        <w:pStyle w:val="TOC2"/>
        <w:tabs>
          <w:tab w:val="right" w:leader="dot" w:pos="9350"/>
        </w:tabs>
        <w:rPr>
          <w:rFonts w:eastAsiaTheme="minorEastAsia"/>
          <w:noProof/>
          <w:lang w:val="ka-GE"/>
        </w:rPr>
      </w:pPr>
      <w:hyperlink w:anchor="_Toc194335831" w:history="1">
        <w:r w:rsidRPr="000E5E1C">
          <w:rPr>
            <w:rStyle w:val="Hyperlink"/>
            <w:rFonts w:ascii="Sylfaen" w:hAnsi="Sylfaen"/>
            <w:noProof/>
            <w:lang w:val="ka-GE" w:bidi="en-US"/>
          </w:rPr>
          <w:t>უმაღლესი განათლება</w:t>
        </w:r>
        <w:r w:rsidRPr="000E5E1C">
          <w:rPr>
            <w:noProof/>
            <w:webHidden/>
            <w:lang w:val="ka-GE"/>
          </w:rPr>
          <w:tab/>
        </w:r>
        <w:r w:rsidRPr="000E5E1C">
          <w:rPr>
            <w:noProof/>
            <w:webHidden/>
            <w:lang w:val="ka-GE"/>
          </w:rPr>
          <w:fldChar w:fldCharType="begin"/>
        </w:r>
        <w:r w:rsidRPr="000E5E1C">
          <w:rPr>
            <w:noProof/>
            <w:webHidden/>
            <w:lang w:val="ka-GE"/>
          </w:rPr>
          <w:instrText xml:space="preserve"> PAGEREF _Toc194335831 \h </w:instrText>
        </w:r>
        <w:r w:rsidRPr="000E5E1C">
          <w:rPr>
            <w:noProof/>
            <w:webHidden/>
            <w:lang w:val="ka-GE"/>
          </w:rPr>
        </w:r>
        <w:r w:rsidRPr="000E5E1C">
          <w:rPr>
            <w:noProof/>
            <w:webHidden/>
            <w:lang w:val="ka-GE"/>
          </w:rPr>
          <w:fldChar w:fldCharType="separate"/>
        </w:r>
        <w:r w:rsidRPr="000E5E1C">
          <w:rPr>
            <w:noProof/>
            <w:webHidden/>
            <w:lang w:val="ka-GE"/>
          </w:rPr>
          <w:t>30</w:t>
        </w:r>
        <w:r w:rsidRPr="000E5E1C">
          <w:rPr>
            <w:noProof/>
            <w:webHidden/>
            <w:lang w:val="ka-GE"/>
          </w:rPr>
          <w:fldChar w:fldCharType="end"/>
        </w:r>
      </w:hyperlink>
    </w:p>
    <w:p w14:paraId="302D7F91" w14:textId="556AE210" w:rsidR="00BB0B71" w:rsidRPr="000E5E1C" w:rsidRDefault="00BB0B71">
      <w:pPr>
        <w:pStyle w:val="TOC1"/>
        <w:rPr>
          <w:rFonts w:asciiTheme="minorHAnsi" w:eastAsiaTheme="minorEastAsia" w:hAnsiTheme="minorHAnsi"/>
          <w:lang w:bidi="ar-SA"/>
        </w:rPr>
      </w:pPr>
      <w:hyperlink w:anchor="_Toc194335832" w:history="1">
        <w:r w:rsidRPr="000E5E1C">
          <w:rPr>
            <w:rStyle w:val="Hyperlink"/>
          </w:rPr>
          <w:t>მეცნიერების განვითარება</w:t>
        </w:r>
        <w:r w:rsidRPr="000E5E1C">
          <w:rPr>
            <w:webHidden/>
          </w:rPr>
          <w:tab/>
        </w:r>
        <w:r w:rsidRPr="000E5E1C">
          <w:rPr>
            <w:webHidden/>
          </w:rPr>
          <w:fldChar w:fldCharType="begin"/>
        </w:r>
        <w:r w:rsidRPr="000E5E1C">
          <w:rPr>
            <w:webHidden/>
          </w:rPr>
          <w:instrText xml:space="preserve"> PAGEREF _Toc194335832 \h </w:instrText>
        </w:r>
        <w:r w:rsidRPr="000E5E1C">
          <w:rPr>
            <w:webHidden/>
          </w:rPr>
        </w:r>
        <w:r w:rsidRPr="000E5E1C">
          <w:rPr>
            <w:webHidden/>
          </w:rPr>
          <w:fldChar w:fldCharType="separate"/>
        </w:r>
        <w:r w:rsidRPr="000E5E1C">
          <w:rPr>
            <w:webHidden/>
          </w:rPr>
          <w:t>34</w:t>
        </w:r>
        <w:r w:rsidRPr="000E5E1C">
          <w:rPr>
            <w:webHidden/>
          </w:rPr>
          <w:fldChar w:fldCharType="end"/>
        </w:r>
      </w:hyperlink>
    </w:p>
    <w:p w14:paraId="5C83AF92" w14:textId="142C38F2" w:rsidR="00BB0B71" w:rsidRPr="000E5E1C" w:rsidRDefault="00BB0B71">
      <w:pPr>
        <w:pStyle w:val="TOC1"/>
        <w:rPr>
          <w:rFonts w:asciiTheme="minorHAnsi" w:eastAsiaTheme="minorEastAsia" w:hAnsiTheme="minorHAnsi"/>
          <w:lang w:bidi="ar-SA"/>
        </w:rPr>
      </w:pPr>
      <w:hyperlink w:anchor="_Toc194335833" w:history="1">
        <w:r w:rsidRPr="000E5E1C">
          <w:rPr>
            <w:rStyle w:val="Hyperlink"/>
            <w:rFonts w:eastAsia="Calibri"/>
          </w:rPr>
          <w:t>დეტალური პროგრესი თითოეულ ამოცანასთან მიმართებით</w:t>
        </w:r>
        <w:r w:rsidRPr="000E5E1C">
          <w:rPr>
            <w:webHidden/>
          </w:rPr>
          <w:tab/>
        </w:r>
        <w:r w:rsidRPr="000E5E1C">
          <w:rPr>
            <w:webHidden/>
          </w:rPr>
          <w:fldChar w:fldCharType="begin"/>
        </w:r>
        <w:r w:rsidRPr="000E5E1C">
          <w:rPr>
            <w:webHidden/>
          </w:rPr>
          <w:instrText xml:space="preserve"> PAGEREF _Toc194335833 \h </w:instrText>
        </w:r>
        <w:r w:rsidRPr="000E5E1C">
          <w:rPr>
            <w:webHidden/>
          </w:rPr>
        </w:r>
        <w:r w:rsidRPr="000E5E1C">
          <w:rPr>
            <w:webHidden/>
          </w:rPr>
          <w:fldChar w:fldCharType="separate"/>
        </w:r>
        <w:r w:rsidRPr="000E5E1C">
          <w:rPr>
            <w:webHidden/>
          </w:rPr>
          <w:t>39</w:t>
        </w:r>
        <w:r w:rsidRPr="000E5E1C">
          <w:rPr>
            <w:webHidden/>
          </w:rPr>
          <w:fldChar w:fldCharType="end"/>
        </w:r>
      </w:hyperlink>
    </w:p>
    <w:p w14:paraId="42F36255" w14:textId="5DF6DE65" w:rsidR="00BB0B71" w:rsidRPr="000E5E1C" w:rsidRDefault="00BB0B71">
      <w:pPr>
        <w:pStyle w:val="TOC2"/>
        <w:tabs>
          <w:tab w:val="right" w:leader="dot" w:pos="9350"/>
        </w:tabs>
        <w:rPr>
          <w:rFonts w:eastAsiaTheme="minorEastAsia"/>
          <w:noProof/>
          <w:lang w:val="ka-GE"/>
        </w:rPr>
      </w:pPr>
      <w:hyperlink w:anchor="_Toc194335834" w:history="1">
        <w:r w:rsidRPr="000E5E1C">
          <w:rPr>
            <w:rStyle w:val="Hyperlink"/>
            <w:rFonts w:ascii="Sylfaen" w:hAnsi="Sylfaen"/>
            <w:noProof/>
            <w:lang w:val="ka-GE" w:bidi="en-US"/>
          </w:rPr>
          <w:t>სკოლამდელი განათლების განვითარება</w:t>
        </w:r>
        <w:r w:rsidRPr="000E5E1C">
          <w:rPr>
            <w:noProof/>
            <w:webHidden/>
            <w:lang w:val="ka-GE"/>
          </w:rPr>
          <w:tab/>
        </w:r>
        <w:r w:rsidRPr="000E5E1C">
          <w:rPr>
            <w:noProof/>
            <w:webHidden/>
            <w:lang w:val="ka-GE"/>
          </w:rPr>
          <w:fldChar w:fldCharType="begin"/>
        </w:r>
        <w:r w:rsidRPr="000E5E1C">
          <w:rPr>
            <w:noProof/>
            <w:webHidden/>
            <w:lang w:val="ka-GE"/>
          </w:rPr>
          <w:instrText xml:space="preserve"> PAGEREF _Toc194335834 \h </w:instrText>
        </w:r>
        <w:r w:rsidRPr="000E5E1C">
          <w:rPr>
            <w:noProof/>
            <w:webHidden/>
            <w:lang w:val="ka-GE"/>
          </w:rPr>
        </w:r>
        <w:r w:rsidRPr="000E5E1C">
          <w:rPr>
            <w:noProof/>
            <w:webHidden/>
            <w:lang w:val="ka-GE"/>
          </w:rPr>
          <w:fldChar w:fldCharType="separate"/>
        </w:r>
        <w:r w:rsidRPr="000E5E1C">
          <w:rPr>
            <w:noProof/>
            <w:webHidden/>
            <w:lang w:val="ka-GE"/>
          </w:rPr>
          <w:t>39</w:t>
        </w:r>
        <w:r w:rsidRPr="000E5E1C">
          <w:rPr>
            <w:noProof/>
            <w:webHidden/>
            <w:lang w:val="ka-GE"/>
          </w:rPr>
          <w:fldChar w:fldCharType="end"/>
        </w:r>
      </w:hyperlink>
    </w:p>
    <w:p w14:paraId="0E103F1C" w14:textId="6A24B0FB" w:rsidR="00BB0B71" w:rsidRPr="000E5E1C" w:rsidRDefault="00BB0B71">
      <w:pPr>
        <w:pStyle w:val="TOC2"/>
        <w:tabs>
          <w:tab w:val="right" w:leader="dot" w:pos="9350"/>
        </w:tabs>
        <w:rPr>
          <w:rFonts w:eastAsiaTheme="minorEastAsia"/>
          <w:noProof/>
          <w:lang w:val="ka-GE"/>
        </w:rPr>
      </w:pPr>
      <w:hyperlink w:anchor="_Toc194335835" w:history="1">
        <w:r w:rsidRPr="000E5E1C">
          <w:rPr>
            <w:rStyle w:val="Hyperlink"/>
            <w:rFonts w:ascii="Sylfaen" w:hAnsi="Sylfaen"/>
            <w:noProof/>
            <w:lang w:val="ka-GE" w:bidi="en-US"/>
          </w:rPr>
          <w:t>ზოგადი განათლების განვითარება</w:t>
        </w:r>
        <w:r w:rsidRPr="000E5E1C">
          <w:rPr>
            <w:noProof/>
            <w:webHidden/>
            <w:lang w:val="ka-GE"/>
          </w:rPr>
          <w:tab/>
        </w:r>
        <w:r w:rsidRPr="000E5E1C">
          <w:rPr>
            <w:noProof/>
            <w:webHidden/>
            <w:lang w:val="ka-GE"/>
          </w:rPr>
          <w:fldChar w:fldCharType="begin"/>
        </w:r>
        <w:r w:rsidRPr="000E5E1C">
          <w:rPr>
            <w:noProof/>
            <w:webHidden/>
            <w:lang w:val="ka-GE"/>
          </w:rPr>
          <w:instrText xml:space="preserve"> PAGEREF _Toc194335835 \h </w:instrText>
        </w:r>
        <w:r w:rsidRPr="000E5E1C">
          <w:rPr>
            <w:noProof/>
            <w:webHidden/>
            <w:lang w:val="ka-GE"/>
          </w:rPr>
        </w:r>
        <w:r w:rsidRPr="000E5E1C">
          <w:rPr>
            <w:noProof/>
            <w:webHidden/>
            <w:lang w:val="ka-GE"/>
          </w:rPr>
          <w:fldChar w:fldCharType="separate"/>
        </w:r>
        <w:r w:rsidRPr="000E5E1C">
          <w:rPr>
            <w:noProof/>
            <w:webHidden/>
            <w:lang w:val="ka-GE"/>
          </w:rPr>
          <w:t>47</w:t>
        </w:r>
        <w:r w:rsidRPr="000E5E1C">
          <w:rPr>
            <w:noProof/>
            <w:webHidden/>
            <w:lang w:val="ka-GE"/>
          </w:rPr>
          <w:fldChar w:fldCharType="end"/>
        </w:r>
      </w:hyperlink>
    </w:p>
    <w:p w14:paraId="2051BBB0" w14:textId="31A164E7" w:rsidR="00BB0B71" w:rsidRPr="000E5E1C" w:rsidRDefault="00BB0B71">
      <w:pPr>
        <w:pStyle w:val="TOC2"/>
        <w:tabs>
          <w:tab w:val="right" w:leader="dot" w:pos="9350"/>
        </w:tabs>
        <w:rPr>
          <w:rFonts w:eastAsiaTheme="minorEastAsia"/>
          <w:noProof/>
          <w:lang w:val="ka-GE"/>
        </w:rPr>
      </w:pPr>
      <w:hyperlink w:anchor="_Toc194335836" w:history="1">
        <w:r w:rsidRPr="000E5E1C">
          <w:rPr>
            <w:rStyle w:val="Hyperlink"/>
            <w:rFonts w:ascii="Sylfaen" w:hAnsi="Sylfaen"/>
            <w:noProof/>
            <w:lang w:val="ka-GE" w:bidi="en-US"/>
          </w:rPr>
          <w:t>პროფესიული განათლების განვითარება</w:t>
        </w:r>
        <w:r w:rsidRPr="000E5E1C">
          <w:rPr>
            <w:noProof/>
            <w:webHidden/>
            <w:lang w:val="ka-GE"/>
          </w:rPr>
          <w:tab/>
        </w:r>
        <w:r w:rsidRPr="000E5E1C">
          <w:rPr>
            <w:noProof/>
            <w:webHidden/>
            <w:lang w:val="ka-GE"/>
          </w:rPr>
          <w:fldChar w:fldCharType="begin"/>
        </w:r>
        <w:r w:rsidRPr="000E5E1C">
          <w:rPr>
            <w:noProof/>
            <w:webHidden/>
            <w:lang w:val="ka-GE"/>
          </w:rPr>
          <w:instrText xml:space="preserve"> PAGEREF _Toc194335836 \h </w:instrText>
        </w:r>
        <w:r w:rsidRPr="000E5E1C">
          <w:rPr>
            <w:noProof/>
            <w:webHidden/>
            <w:lang w:val="ka-GE"/>
          </w:rPr>
        </w:r>
        <w:r w:rsidRPr="000E5E1C">
          <w:rPr>
            <w:noProof/>
            <w:webHidden/>
            <w:lang w:val="ka-GE"/>
          </w:rPr>
          <w:fldChar w:fldCharType="separate"/>
        </w:r>
        <w:r w:rsidRPr="000E5E1C">
          <w:rPr>
            <w:noProof/>
            <w:webHidden/>
            <w:lang w:val="ka-GE"/>
          </w:rPr>
          <w:t>56</w:t>
        </w:r>
        <w:r w:rsidRPr="000E5E1C">
          <w:rPr>
            <w:noProof/>
            <w:webHidden/>
            <w:lang w:val="ka-GE"/>
          </w:rPr>
          <w:fldChar w:fldCharType="end"/>
        </w:r>
      </w:hyperlink>
    </w:p>
    <w:p w14:paraId="7A9A1059" w14:textId="0BB1F6E5" w:rsidR="00BB0B71" w:rsidRPr="000E5E1C" w:rsidRDefault="00BB0B71">
      <w:pPr>
        <w:pStyle w:val="TOC2"/>
        <w:tabs>
          <w:tab w:val="right" w:leader="dot" w:pos="9350"/>
        </w:tabs>
        <w:rPr>
          <w:rFonts w:eastAsiaTheme="minorEastAsia"/>
          <w:noProof/>
          <w:lang w:val="ka-GE"/>
        </w:rPr>
      </w:pPr>
      <w:hyperlink w:anchor="_Toc194335837" w:history="1">
        <w:r w:rsidRPr="000E5E1C">
          <w:rPr>
            <w:rStyle w:val="Hyperlink"/>
            <w:rFonts w:ascii="Sylfaen" w:hAnsi="Sylfaen"/>
            <w:noProof/>
            <w:lang w:val="ka-GE" w:bidi="en-US"/>
          </w:rPr>
          <w:t>უმაღლესი განათლების განვითარება</w:t>
        </w:r>
        <w:r w:rsidRPr="000E5E1C">
          <w:rPr>
            <w:noProof/>
            <w:webHidden/>
            <w:lang w:val="ka-GE"/>
          </w:rPr>
          <w:tab/>
        </w:r>
        <w:r w:rsidRPr="000E5E1C">
          <w:rPr>
            <w:noProof/>
            <w:webHidden/>
            <w:lang w:val="ka-GE"/>
          </w:rPr>
          <w:fldChar w:fldCharType="begin"/>
        </w:r>
        <w:r w:rsidRPr="000E5E1C">
          <w:rPr>
            <w:noProof/>
            <w:webHidden/>
            <w:lang w:val="ka-GE"/>
          </w:rPr>
          <w:instrText xml:space="preserve"> PAGEREF _Toc194335837 \h </w:instrText>
        </w:r>
        <w:r w:rsidRPr="000E5E1C">
          <w:rPr>
            <w:noProof/>
            <w:webHidden/>
            <w:lang w:val="ka-GE"/>
          </w:rPr>
        </w:r>
        <w:r w:rsidRPr="000E5E1C">
          <w:rPr>
            <w:noProof/>
            <w:webHidden/>
            <w:lang w:val="ka-GE"/>
          </w:rPr>
          <w:fldChar w:fldCharType="separate"/>
        </w:r>
        <w:r w:rsidRPr="000E5E1C">
          <w:rPr>
            <w:noProof/>
            <w:webHidden/>
            <w:lang w:val="ka-GE"/>
          </w:rPr>
          <w:t>70</w:t>
        </w:r>
        <w:r w:rsidRPr="000E5E1C">
          <w:rPr>
            <w:noProof/>
            <w:webHidden/>
            <w:lang w:val="ka-GE"/>
          </w:rPr>
          <w:fldChar w:fldCharType="end"/>
        </w:r>
      </w:hyperlink>
    </w:p>
    <w:p w14:paraId="03721621" w14:textId="70B579AE" w:rsidR="00BB0B71" w:rsidRPr="000E5E1C" w:rsidRDefault="00BB0B71">
      <w:pPr>
        <w:pStyle w:val="TOC2"/>
        <w:tabs>
          <w:tab w:val="right" w:leader="dot" w:pos="9350"/>
        </w:tabs>
        <w:rPr>
          <w:rFonts w:eastAsiaTheme="minorEastAsia"/>
          <w:noProof/>
          <w:lang w:val="ka-GE"/>
        </w:rPr>
      </w:pPr>
      <w:hyperlink w:anchor="_Toc194335838" w:history="1">
        <w:r w:rsidRPr="000E5E1C">
          <w:rPr>
            <w:rStyle w:val="Hyperlink"/>
            <w:rFonts w:ascii="Sylfaen" w:hAnsi="Sylfaen"/>
            <w:noProof/>
            <w:lang w:val="ka-GE" w:bidi="en-US"/>
          </w:rPr>
          <w:t>მეცნიერების განვითარება</w:t>
        </w:r>
        <w:r w:rsidRPr="000E5E1C">
          <w:rPr>
            <w:noProof/>
            <w:webHidden/>
            <w:lang w:val="ka-GE"/>
          </w:rPr>
          <w:tab/>
        </w:r>
        <w:r w:rsidRPr="000E5E1C">
          <w:rPr>
            <w:noProof/>
            <w:webHidden/>
            <w:lang w:val="ka-GE"/>
          </w:rPr>
          <w:fldChar w:fldCharType="begin"/>
        </w:r>
        <w:r w:rsidRPr="000E5E1C">
          <w:rPr>
            <w:noProof/>
            <w:webHidden/>
            <w:lang w:val="ka-GE"/>
          </w:rPr>
          <w:instrText xml:space="preserve"> PAGEREF _Toc194335838 \h </w:instrText>
        </w:r>
        <w:r w:rsidRPr="000E5E1C">
          <w:rPr>
            <w:noProof/>
            <w:webHidden/>
            <w:lang w:val="ka-GE"/>
          </w:rPr>
        </w:r>
        <w:r w:rsidRPr="000E5E1C">
          <w:rPr>
            <w:noProof/>
            <w:webHidden/>
            <w:lang w:val="ka-GE"/>
          </w:rPr>
          <w:fldChar w:fldCharType="separate"/>
        </w:r>
        <w:r w:rsidRPr="000E5E1C">
          <w:rPr>
            <w:noProof/>
            <w:webHidden/>
            <w:lang w:val="ka-GE"/>
          </w:rPr>
          <w:t>79</w:t>
        </w:r>
        <w:r w:rsidRPr="000E5E1C">
          <w:rPr>
            <w:noProof/>
            <w:webHidden/>
            <w:lang w:val="ka-GE"/>
          </w:rPr>
          <w:fldChar w:fldCharType="end"/>
        </w:r>
      </w:hyperlink>
    </w:p>
    <w:p w14:paraId="4AC7A3C3" w14:textId="225E3E1D" w:rsidR="00BB0B71" w:rsidRPr="000E5E1C" w:rsidRDefault="00BB0B71">
      <w:pPr>
        <w:pStyle w:val="TOC1"/>
        <w:rPr>
          <w:rFonts w:asciiTheme="minorHAnsi" w:eastAsiaTheme="minorEastAsia" w:hAnsiTheme="minorHAnsi"/>
          <w:lang w:bidi="ar-SA"/>
        </w:rPr>
      </w:pPr>
      <w:hyperlink w:anchor="_Toc194335839" w:history="1">
        <w:r w:rsidRPr="000E5E1C">
          <w:rPr>
            <w:rStyle w:val="Hyperlink"/>
          </w:rPr>
          <w:t>გამოწვევები და რეკომენდაციები</w:t>
        </w:r>
        <w:r w:rsidRPr="000E5E1C">
          <w:rPr>
            <w:webHidden/>
          </w:rPr>
          <w:tab/>
        </w:r>
        <w:r w:rsidRPr="000E5E1C">
          <w:rPr>
            <w:webHidden/>
          </w:rPr>
          <w:fldChar w:fldCharType="begin"/>
        </w:r>
        <w:r w:rsidRPr="000E5E1C">
          <w:rPr>
            <w:webHidden/>
          </w:rPr>
          <w:instrText xml:space="preserve"> PAGEREF _Toc194335839 \h </w:instrText>
        </w:r>
        <w:r w:rsidRPr="000E5E1C">
          <w:rPr>
            <w:webHidden/>
          </w:rPr>
        </w:r>
        <w:r w:rsidRPr="000E5E1C">
          <w:rPr>
            <w:webHidden/>
          </w:rPr>
          <w:fldChar w:fldCharType="separate"/>
        </w:r>
        <w:r w:rsidRPr="000E5E1C">
          <w:rPr>
            <w:webHidden/>
          </w:rPr>
          <w:t>86</w:t>
        </w:r>
        <w:r w:rsidRPr="000E5E1C">
          <w:rPr>
            <w:webHidden/>
          </w:rPr>
          <w:fldChar w:fldCharType="end"/>
        </w:r>
      </w:hyperlink>
    </w:p>
    <w:p w14:paraId="3FE4A6B6" w14:textId="67E25D62" w:rsidR="00E853E9" w:rsidRPr="000E5E1C" w:rsidRDefault="001833DD" w:rsidP="26D515AE">
      <w:pPr>
        <w:pStyle w:val="Heading1"/>
        <w:shd w:val="clear" w:color="auto" w:fill="FFFFFF" w:themeFill="background1"/>
        <w:spacing w:line="276" w:lineRule="auto"/>
        <w:jc w:val="both"/>
        <w:rPr>
          <w:rFonts w:ascii="Sylfaen" w:hAnsi="Sylfaen"/>
          <w:sz w:val="22"/>
          <w:szCs w:val="22"/>
          <w:lang w:val="ka-GE"/>
        </w:rPr>
      </w:pPr>
      <w:r w:rsidRPr="000E5E1C">
        <w:rPr>
          <w:rFonts w:ascii="Sylfaen" w:hAnsi="Sylfaen"/>
          <w:noProof/>
          <w:sz w:val="22"/>
          <w:szCs w:val="22"/>
          <w:lang w:val="ka-GE"/>
        </w:rPr>
        <w:fldChar w:fldCharType="end"/>
      </w:r>
    </w:p>
    <w:p w14:paraId="41DC76CC" w14:textId="77777777" w:rsidR="001833DD" w:rsidRPr="000E5E1C" w:rsidRDefault="001833DD" w:rsidP="26D515AE">
      <w:pPr>
        <w:shd w:val="clear" w:color="auto" w:fill="FFFFFF" w:themeFill="background1"/>
        <w:spacing w:line="276" w:lineRule="auto"/>
        <w:jc w:val="both"/>
        <w:rPr>
          <w:rFonts w:ascii="Sylfaen" w:hAnsi="Sylfaen"/>
          <w:lang w:val="ka-GE" w:bidi="en-US"/>
        </w:rPr>
      </w:pPr>
    </w:p>
    <w:p w14:paraId="41C6526A" w14:textId="77777777" w:rsidR="001833DD" w:rsidRPr="000E5E1C" w:rsidRDefault="001833DD" w:rsidP="26D515AE">
      <w:pPr>
        <w:shd w:val="clear" w:color="auto" w:fill="FFFFFF" w:themeFill="background1"/>
        <w:spacing w:line="276" w:lineRule="auto"/>
        <w:jc w:val="both"/>
        <w:rPr>
          <w:rFonts w:ascii="Sylfaen" w:hAnsi="Sylfaen"/>
          <w:lang w:val="ka-GE" w:bidi="en-US"/>
        </w:rPr>
      </w:pPr>
    </w:p>
    <w:p w14:paraId="70549255" w14:textId="77777777" w:rsidR="001833DD" w:rsidRPr="000E5E1C" w:rsidRDefault="001833DD" w:rsidP="26D515AE">
      <w:pPr>
        <w:shd w:val="clear" w:color="auto" w:fill="FFFFFF" w:themeFill="background1"/>
        <w:spacing w:line="276" w:lineRule="auto"/>
        <w:jc w:val="both"/>
        <w:rPr>
          <w:rFonts w:ascii="Sylfaen" w:hAnsi="Sylfaen"/>
          <w:lang w:val="ka-GE" w:bidi="en-US"/>
        </w:rPr>
      </w:pPr>
    </w:p>
    <w:p w14:paraId="777EC14F" w14:textId="77777777" w:rsidR="001833DD" w:rsidRPr="000E5E1C" w:rsidRDefault="001833DD" w:rsidP="26D515AE">
      <w:pPr>
        <w:shd w:val="clear" w:color="auto" w:fill="FFFFFF" w:themeFill="background1"/>
        <w:spacing w:line="276" w:lineRule="auto"/>
        <w:jc w:val="both"/>
        <w:rPr>
          <w:rFonts w:ascii="Sylfaen" w:hAnsi="Sylfaen"/>
          <w:lang w:val="ka-GE" w:bidi="en-US"/>
        </w:rPr>
      </w:pPr>
    </w:p>
    <w:p w14:paraId="54CAEC68" w14:textId="77777777" w:rsidR="001833DD" w:rsidRPr="000E5E1C" w:rsidRDefault="001833DD" w:rsidP="26D515AE">
      <w:pPr>
        <w:shd w:val="clear" w:color="auto" w:fill="FFFFFF" w:themeFill="background1"/>
        <w:spacing w:line="276" w:lineRule="auto"/>
        <w:jc w:val="both"/>
        <w:rPr>
          <w:rFonts w:ascii="Sylfaen" w:hAnsi="Sylfaen"/>
          <w:lang w:val="ka-GE" w:bidi="en-US"/>
        </w:rPr>
      </w:pPr>
    </w:p>
    <w:p w14:paraId="07DC439A" w14:textId="77777777" w:rsidR="001833DD" w:rsidRPr="000E5E1C" w:rsidRDefault="001833DD" w:rsidP="26D515AE">
      <w:pPr>
        <w:shd w:val="clear" w:color="auto" w:fill="FFFFFF" w:themeFill="background1"/>
        <w:spacing w:line="276" w:lineRule="auto"/>
        <w:jc w:val="both"/>
        <w:rPr>
          <w:rFonts w:ascii="Sylfaen" w:hAnsi="Sylfaen"/>
          <w:lang w:val="ka-GE" w:bidi="en-US"/>
        </w:rPr>
      </w:pPr>
    </w:p>
    <w:p w14:paraId="281A1B0D" w14:textId="77777777" w:rsidR="001833DD" w:rsidRPr="000E5E1C" w:rsidRDefault="001833DD" w:rsidP="26D515AE">
      <w:pPr>
        <w:shd w:val="clear" w:color="auto" w:fill="FFFFFF" w:themeFill="background1"/>
        <w:spacing w:line="276" w:lineRule="auto"/>
        <w:jc w:val="both"/>
        <w:rPr>
          <w:rFonts w:ascii="Sylfaen" w:hAnsi="Sylfaen"/>
          <w:lang w:val="ka-GE" w:bidi="en-US"/>
        </w:rPr>
      </w:pPr>
    </w:p>
    <w:p w14:paraId="0C8C8CBB" w14:textId="77777777" w:rsidR="001833DD" w:rsidRPr="000E5E1C" w:rsidRDefault="001833DD" w:rsidP="26D515AE">
      <w:pPr>
        <w:shd w:val="clear" w:color="auto" w:fill="FFFFFF" w:themeFill="background1"/>
        <w:spacing w:line="276" w:lineRule="auto"/>
        <w:jc w:val="both"/>
        <w:rPr>
          <w:rFonts w:ascii="Sylfaen" w:hAnsi="Sylfaen"/>
          <w:lang w:val="ka-GE" w:bidi="en-US"/>
        </w:rPr>
      </w:pPr>
    </w:p>
    <w:p w14:paraId="06FF8E98" w14:textId="77777777" w:rsidR="00923DE4" w:rsidRPr="000E5E1C" w:rsidRDefault="00923DE4" w:rsidP="26D515AE">
      <w:pPr>
        <w:shd w:val="clear" w:color="auto" w:fill="FFFFFF" w:themeFill="background1"/>
        <w:spacing w:line="276" w:lineRule="auto"/>
        <w:jc w:val="both"/>
        <w:rPr>
          <w:rFonts w:ascii="Sylfaen" w:hAnsi="Sylfaen"/>
          <w:lang w:val="ka-GE" w:bidi="en-US"/>
        </w:rPr>
      </w:pPr>
    </w:p>
    <w:p w14:paraId="150E1A97" w14:textId="77777777" w:rsidR="00923DE4" w:rsidRPr="000E5E1C" w:rsidRDefault="00923DE4" w:rsidP="26D515AE">
      <w:pPr>
        <w:shd w:val="clear" w:color="auto" w:fill="FFFFFF" w:themeFill="background1"/>
        <w:spacing w:line="276" w:lineRule="auto"/>
        <w:jc w:val="both"/>
        <w:rPr>
          <w:rFonts w:ascii="Sylfaen" w:hAnsi="Sylfaen"/>
          <w:lang w:val="ka-GE" w:bidi="en-US"/>
        </w:rPr>
      </w:pPr>
    </w:p>
    <w:p w14:paraId="0B4FAC34" w14:textId="77777777" w:rsidR="00A11DBD" w:rsidRPr="000E5E1C" w:rsidRDefault="00DA7333" w:rsidP="26D515AE">
      <w:pPr>
        <w:pStyle w:val="Heading1"/>
        <w:shd w:val="clear" w:color="auto" w:fill="FFFFFF" w:themeFill="background1"/>
        <w:spacing w:line="276" w:lineRule="auto"/>
        <w:rPr>
          <w:rFonts w:ascii="Sylfaen" w:eastAsia="Sylfaen" w:hAnsi="Sylfaen"/>
          <w:sz w:val="22"/>
          <w:szCs w:val="22"/>
          <w:lang w:val="ka-GE"/>
        </w:rPr>
      </w:pPr>
      <w:bookmarkStart w:id="13" w:name="_Toc194335826"/>
      <w:r w:rsidRPr="000E5E1C">
        <w:rPr>
          <w:rFonts w:ascii="Sylfaen" w:eastAsia="Sylfaen" w:hAnsi="Sylfaen"/>
          <w:sz w:val="22"/>
          <w:szCs w:val="22"/>
          <w:lang w:val="ka-GE"/>
        </w:rPr>
        <w:lastRenderedPageBreak/>
        <w:t>შესავალი</w:t>
      </w:r>
      <w:bookmarkEnd w:id="13"/>
    </w:p>
    <w:bookmarkEnd w:id="0"/>
    <w:p w14:paraId="0A8DF9D8" w14:textId="77777777" w:rsidR="00A11DBD" w:rsidRPr="000E5E1C" w:rsidRDefault="00A11DBD" w:rsidP="26D515AE">
      <w:pPr>
        <w:pStyle w:val="ListParagraph"/>
        <w:shd w:val="clear" w:color="auto" w:fill="FFFFFF" w:themeFill="background1"/>
        <w:spacing w:after="200" w:line="276" w:lineRule="auto"/>
        <w:ind w:left="0"/>
        <w:jc w:val="both"/>
        <w:rPr>
          <w:rFonts w:ascii="Sylfaen" w:eastAsia="Sylfaen" w:hAnsi="Sylfaen"/>
          <w:lang w:val="ka-GE"/>
        </w:rPr>
      </w:pPr>
    </w:p>
    <w:p w14:paraId="03B69ABB" w14:textId="77777777" w:rsidR="0028382B" w:rsidRPr="000E5E1C" w:rsidRDefault="0028382B" w:rsidP="26D515AE">
      <w:pPr>
        <w:pStyle w:val="ListParagraph"/>
        <w:shd w:val="clear" w:color="auto" w:fill="FFFFFF" w:themeFill="background1"/>
        <w:spacing w:after="200" w:line="276" w:lineRule="auto"/>
        <w:ind w:left="0"/>
        <w:jc w:val="both"/>
        <w:rPr>
          <w:rFonts w:ascii="Sylfaen" w:eastAsia="Sylfaen" w:hAnsi="Sylfaen"/>
          <w:lang w:val="ka-GE"/>
        </w:rPr>
      </w:pPr>
      <w:bookmarkStart w:id="14" w:name="_Hlk94623741"/>
      <w:r w:rsidRPr="000E5E1C">
        <w:rPr>
          <w:rFonts w:ascii="Sylfaen" w:eastAsia="Sylfaen" w:hAnsi="Sylfaen"/>
          <w:lang w:val="ka-GE"/>
        </w:rPr>
        <w:t xml:space="preserve">წინამდებარე ანგარიში წარმოადგენს </w:t>
      </w:r>
      <w:r w:rsidRPr="000E5E1C">
        <w:rPr>
          <w:rFonts w:ascii="Sylfaen" w:hAnsi="Sylfaen"/>
          <w:lang w:val="ka-GE"/>
        </w:rPr>
        <w:t xml:space="preserve">საქართველოს მთავრობის 2022 წლის 31 აგვისტოს №446 დადგენილებით დამტკიცებული </w:t>
      </w:r>
      <w:r w:rsidRPr="000E5E1C">
        <w:rPr>
          <w:rFonts w:ascii="Sylfaen" w:eastAsia="Sylfaen" w:hAnsi="Sylfaen"/>
          <w:lang w:val="ka-GE"/>
        </w:rPr>
        <w:t xml:space="preserve">2022-2030 წლების განათლებისა და მეცნიერების ერთიანი ეროვნული სტრატეგიის (შემდგომში - სტრატეგია) 2022-2024 წლების სამოქმედო გეგმის </w:t>
      </w:r>
      <w:r w:rsidR="00555F78" w:rsidRPr="000E5E1C">
        <w:rPr>
          <w:rFonts w:ascii="Sylfaen" w:eastAsia="Sylfaen" w:hAnsi="Sylfaen"/>
          <w:lang w:val="ka-GE"/>
        </w:rPr>
        <w:t>202</w:t>
      </w:r>
      <w:r w:rsidR="009F129D" w:rsidRPr="000E5E1C">
        <w:rPr>
          <w:rFonts w:ascii="Sylfaen" w:eastAsia="Sylfaen" w:hAnsi="Sylfaen"/>
          <w:lang w:val="ka-GE"/>
        </w:rPr>
        <w:t>4</w:t>
      </w:r>
      <w:r w:rsidR="00555F78" w:rsidRPr="000E5E1C">
        <w:rPr>
          <w:rFonts w:ascii="Sylfaen" w:eastAsia="Sylfaen" w:hAnsi="Sylfaen"/>
          <w:lang w:val="ka-GE"/>
        </w:rPr>
        <w:t xml:space="preserve"> წლის მონიტორინგის </w:t>
      </w:r>
      <w:r w:rsidRPr="000E5E1C">
        <w:rPr>
          <w:rFonts w:ascii="Sylfaen" w:eastAsia="Sylfaen" w:hAnsi="Sylfaen"/>
          <w:lang w:val="ka-GE"/>
        </w:rPr>
        <w:t>ანგარიშს</w:t>
      </w:r>
      <w:r w:rsidR="00877398" w:rsidRPr="000E5E1C">
        <w:rPr>
          <w:rFonts w:ascii="Sylfaen" w:eastAsia="Sylfaen" w:hAnsi="Sylfaen"/>
          <w:lang w:val="ka-GE"/>
        </w:rPr>
        <w:t>.</w:t>
      </w:r>
    </w:p>
    <w:p w14:paraId="0F5AA172" w14:textId="77777777" w:rsidR="00C307A3" w:rsidRPr="000E5E1C" w:rsidRDefault="0028382B" w:rsidP="26D515AE">
      <w:pPr>
        <w:shd w:val="clear" w:color="auto" w:fill="FFFFFF" w:themeFill="background1"/>
        <w:spacing w:line="276" w:lineRule="auto"/>
        <w:jc w:val="both"/>
        <w:rPr>
          <w:rFonts w:ascii="Sylfaen" w:hAnsi="Sylfaen"/>
          <w:lang w:val="ka-GE"/>
        </w:rPr>
      </w:pPr>
      <w:r w:rsidRPr="000E5E1C">
        <w:rPr>
          <w:rFonts w:ascii="Sylfaen" w:hAnsi="Sylfaen"/>
          <w:lang w:val="ka-GE"/>
        </w:rPr>
        <w:t xml:space="preserve">ანგარიში </w:t>
      </w:r>
      <w:r w:rsidR="00C307A3" w:rsidRPr="000E5E1C">
        <w:rPr>
          <w:rFonts w:ascii="Sylfaen" w:hAnsi="Sylfaen"/>
          <w:lang w:val="ka-GE"/>
        </w:rPr>
        <w:t xml:space="preserve">მოამზადა </w:t>
      </w:r>
      <w:r w:rsidRPr="000E5E1C">
        <w:rPr>
          <w:rFonts w:ascii="Sylfaen" w:hAnsi="Sylfaen"/>
          <w:lang w:val="ka-GE"/>
        </w:rPr>
        <w:t xml:space="preserve">საქართველოს </w:t>
      </w:r>
      <w:r w:rsidRPr="000E5E1C">
        <w:rPr>
          <w:rFonts w:ascii="Sylfaen" w:eastAsia="Sylfaen" w:hAnsi="Sylfaen"/>
          <w:lang w:val="ka-GE"/>
        </w:rPr>
        <w:t xml:space="preserve">განათლებისა და მეცნიერების სამინისტროს (შემდგომში - სამინისტრო) </w:t>
      </w:r>
      <w:r w:rsidRPr="000E5E1C">
        <w:rPr>
          <w:rFonts w:ascii="Sylfaen" w:hAnsi="Sylfaen"/>
          <w:caps/>
          <w:lang w:val="ka-GE"/>
        </w:rPr>
        <w:t xml:space="preserve">საერთაშორისო ურთიერთობებისა და სტრატეგიული განვითარების დეპარტამენტმა, </w:t>
      </w:r>
      <w:r w:rsidRPr="000E5E1C">
        <w:rPr>
          <w:rFonts w:ascii="Sylfaen" w:hAnsi="Sylfaen"/>
          <w:lang w:val="ka-GE"/>
        </w:rPr>
        <w:t>როგორც სტრატეგიი</w:t>
      </w:r>
      <w:r w:rsidR="00C307A3" w:rsidRPr="000E5E1C">
        <w:rPr>
          <w:rFonts w:ascii="Sylfaen" w:hAnsi="Sylfaen"/>
          <w:lang w:val="ka-GE"/>
        </w:rPr>
        <w:t xml:space="preserve">თ განსაზღვრულმა პროცესის </w:t>
      </w:r>
      <w:r w:rsidRPr="000E5E1C">
        <w:rPr>
          <w:rFonts w:ascii="Sylfaen" w:hAnsi="Sylfaen"/>
          <w:lang w:val="ka-GE"/>
        </w:rPr>
        <w:t>მონიტორინგის მაკოორდინირებელმა დეპარტამენტმა (სამდივნომ)</w:t>
      </w:r>
      <w:r w:rsidR="00C307A3" w:rsidRPr="000E5E1C">
        <w:rPr>
          <w:rFonts w:ascii="Sylfaen" w:hAnsi="Sylfaen"/>
          <w:lang w:val="ka-GE"/>
        </w:rPr>
        <w:t>, სამინისტროს პასუხისმგებელი დეპარტამენტების/სსიპ-ების/ა(ა)იპ-ის მიერ წარმოდგენილი სტატუს ანგარიშების საფუძველზე, რომელიც თან ახლავს მოცემული მონიტორინგის ანგარიშს, დანართის სახით.</w:t>
      </w:r>
    </w:p>
    <w:p w14:paraId="22F05E05" w14:textId="77777777" w:rsidR="00C307A3" w:rsidRPr="000E5E1C" w:rsidRDefault="00C307A3" w:rsidP="26D515AE">
      <w:pPr>
        <w:shd w:val="clear" w:color="auto" w:fill="FFFFFF" w:themeFill="background1"/>
        <w:spacing w:line="276" w:lineRule="auto"/>
        <w:jc w:val="both"/>
        <w:rPr>
          <w:rFonts w:ascii="Sylfaen" w:hAnsi="Sylfaen"/>
          <w:b/>
          <w:lang w:val="ka-GE"/>
        </w:rPr>
      </w:pPr>
      <w:r w:rsidRPr="000E5E1C">
        <w:rPr>
          <w:rFonts w:ascii="Sylfaen" w:hAnsi="Sylfaen"/>
          <w:lang w:val="ka-GE"/>
        </w:rPr>
        <w:t xml:space="preserve">საერთაშორისო ურთიერთობებისა და სტრატეგიული განვითარების დეპარტამენტის მიერ მონიტორინგის ანგარიში დამუშავდა საქართველოს მთავრობის 2019 წლის 20 დეკემბრის </w:t>
      </w:r>
      <w:proofErr w:type="spellStart"/>
      <w:r w:rsidRPr="000E5E1C">
        <w:rPr>
          <w:rFonts w:ascii="Sylfaen" w:hAnsi="Sylfaen"/>
          <w:lang w:val="ka-GE"/>
        </w:rPr>
        <w:t>N629</w:t>
      </w:r>
      <w:proofErr w:type="spellEnd"/>
      <w:r w:rsidRPr="000E5E1C">
        <w:rPr>
          <w:rFonts w:ascii="Sylfaen" w:hAnsi="Sylfaen"/>
          <w:lang w:val="ka-GE"/>
        </w:rPr>
        <w:t xml:space="preserve"> დადგენილებით დამტკიცებული „პოლიტიკის დაგეგმვის, მონიტორინგისა და შეფასების სახელმძღვანელოს“ მე-7 დანართით განსაზღვრულ მეთოდოლოგიაზე დაყრდნობით. ამასთანავე, დეპარტამენტის მიერ მომზადებული, მინისტრის 2024 წლის 3 აპრილის </w:t>
      </w:r>
      <w:proofErr w:type="spellStart"/>
      <w:r w:rsidRPr="000E5E1C">
        <w:rPr>
          <w:rFonts w:ascii="Sylfaen" w:hAnsi="Sylfaen"/>
          <w:lang w:val="ka-GE"/>
        </w:rPr>
        <w:t>N390129</w:t>
      </w:r>
      <w:proofErr w:type="spellEnd"/>
      <w:r w:rsidRPr="000E5E1C">
        <w:rPr>
          <w:rFonts w:ascii="Sylfaen" w:hAnsi="Sylfaen"/>
          <w:lang w:val="ka-GE"/>
        </w:rPr>
        <w:t xml:space="preserve"> ბრძანებით დამტკიცებული </w:t>
      </w:r>
      <w:r w:rsidRPr="000E5E1C">
        <w:rPr>
          <w:rFonts w:ascii="Sylfaen" w:hAnsi="Sylfaen"/>
          <w:bCs/>
          <w:lang w:val="ka-GE"/>
        </w:rPr>
        <w:t xml:space="preserve">საქართველოს განათლების, მეცნიერებისა და ახალგაზრდობის  სამინისტროში პოლიტიკის დაგეგმვის, მონიტორინგისა და შეფასების სამუშაო პროცესის სტანდარტული სამუშაო პროცედურის შესაბამისად. </w:t>
      </w:r>
    </w:p>
    <w:p w14:paraId="7A53A3DB" w14:textId="77777777" w:rsidR="006F42D6" w:rsidRPr="000E5E1C" w:rsidRDefault="006F42D6" w:rsidP="26D515AE">
      <w:pPr>
        <w:shd w:val="clear" w:color="auto" w:fill="FFFFFF" w:themeFill="background1"/>
        <w:spacing w:line="276" w:lineRule="auto"/>
        <w:jc w:val="both"/>
        <w:rPr>
          <w:rFonts w:ascii="Sylfaen" w:hAnsi="Sylfaen"/>
          <w:lang w:val="ka-GE"/>
        </w:rPr>
      </w:pPr>
    </w:p>
    <w:tbl>
      <w:tblPr>
        <w:tblW w:w="9440" w:type="dxa"/>
        <w:tblLook w:val="04A0" w:firstRow="1" w:lastRow="0" w:firstColumn="1" w:lastColumn="0" w:noHBand="0" w:noVBand="1"/>
      </w:tblPr>
      <w:tblGrid>
        <w:gridCol w:w="940"/>
        <w:gridCol w:w="4180"/>
        <w:gridCol w:w="4320"/>
      </w:tblGrid>
      <w:tr w:rsidR="003F785F" w:rsidRPr="000E5E1C" w14:paraId="0D018AB9" w14:textId="77777777" w:rsidTr="26D515AE">
        <w:trPr>
          <w:trHeight w:val="795"/>
        </w:trPr>
        <w:tc>
          <w:tcPr>
            <w:tcW w:w="940" w:type="dxa"/>
            <w:tcBorders>
              <w:top w:val="single" w:sz="8" w:space="0" w:color="auto"/>
              <w:left w:val="single" w:sz="8" w:space="0" w:color="auto"/>
              <w:bottom w:val="single" w:sz="12" w:space="0" w:color="FFFFFF" w:themeColor="background1"/>
              <w:right w:val="single" w:sz="8" w:space="0" w:color="FFFFFF" w:themeColor="background1"/>
            </w:tcBorders>
            <w:shd w:val="clear" w:color="auto" w:fill="5AA2AE" w:themeFill="accent5"/>
            <w:vAlign w:val="center"/>
            <w:hideMark/>
          </w:tcPr>
          <w:bookmarkEnd w:id="14"/>
          <w:p w14:paraId="75C1F1AE" w14:textId="77777777" w:rsidR="003F785F" w:rsidRPr="000E5E1C" w:rsidRDefault="003F785F" w:rsidP="26D515AE">
            <w:pPr>
              <w:shd w:val="clear" w:color="auto" w:fill="FFFFFF" w:themeFill="background1"/>
              <w:spacing w:after="0" w:line="276" w:lineRule="auto"/>
              <w:jc w:val="both"/>
              <w:rPr>
                <w:rFonts w:ascii="Sylfaen" w:eastAsia="Times New Roman" w:hAnsi="Sylfaen" w:cs="Arial"/>
                <w:b/>
                <w:bCs/>
                <w:color w:val="000000"/>
                <w:lang w:val="ka-GE"/>
              </w:rPr>
            </w:pPr>
            <w:r w:rsidRPr="000E5E1C">
              <w:rPr>
                <w:rFonts w:ascii="Sylfaen" w:eastAsia="Times New Roman" w:hAnsi="Sylfaen" w:cs="Arial"/>
                <w:b/>
                <w:color w:val="000000" w:themeColor="text1"/>
                <w:lang w:val="ka-GE"/>
              </w:rPr>
              <w:t>#</w:t>
            </w:r>
          </w:p>
        </w:tc>
        <w:tc>
          <w:tcPr>
            <w:tcW w:w="4180" w:type="dxa"/>
            <w:tcBorders>
              <w:top w:val="single" w:sz="8" w:space="0" w:color="auto"/>
              <w:left w:val="nil"/>
              <w:bottom w:val="single" w:sz="12" w:space="0" w:color="FFFFFF" w:themeColor="background1"/>
              <w:right w:val="single" w:sz="8" w:space="0" w:color="FFFFFF" w:themeColor="background1"/>
            </w:tcBorders>
            <w:shd w:val="clear" w:color="auto" w:fill="5AA2AE" w:themeFill="accent5"/>
            <w:vAlign w:val="center"/>
            <w:hideMark/>
          </w:tcPr>
          <w:p w14:paraId="2C619A6C" w14:textId="77777777" w:rsidR="003F785F" w:rsidRPr="000E5E1C" w:rsidRDefault="003F785F" w:rsidP="26D515AE">
            <w:pPr>
              <w:shd w:val="clear" w:color="auto" w:fill="FFFFFF" w:themeFill="background1"/>
              <w:spacing w:after="0" w:line="276" w:lineRule="auto"/>
              <w:jc w:val="both"/>
              <w:rPr>
                <w:rFonts w:ascii="Sylfaen" w:eastAsia="Times New Roman" w:hAnsi="Sylfaen" w:cs="Arial"/>
                <w:b/>
                <w:bCs/>
                <w:color w:val="000000"/>
                <w:lang w:val="ka-GE"/>
              </w:rPr>
            </w:pPr>
            <w:r w:rsidRPr="000E5E1C">
              <w:rPr>
                <w:rFonts w:ascii="Sylfaen" w:eastAsia="Times New Roman" w:hAnsi="Sylfaen" w:cs="Arial"/>
                <w:b/>
                <w:color w:val="000000" w:themeColor="text1"/>
                <w:lang w:val="ka-GE"/>
              </w:rPr>
              <w:t xml:space="preserve"> სტატუსი</w:t>
            </w:r>
          </w:p>
        </w:tc>
        <w:tc>
          <w:tcPr>
            <w:tcW w:w="4320" w:type="dxa"/>
            <w:tcBorders>
              <w:top w:val="single" w:sz="8" w:space="0" w:color="auto"/>
              <w:left w:val="nil"/>
              <w:bottom w:val="single" w:sz="12" w:space="0" w:color="FFFFFF" w:themeColor="background1"/>
              <w:right w:val="single" w:sz="8" w:space="0" w:color="auto"/>
            </w:tcBorders>
            <w:shd w:val="clear" w:color="auto" w:fill="5AA2AE" w:themeFill="accent5"/>
            <w:vAlign w:val="center"/>
            <w:hideMark/>
          </w:tcPr>
          <w:p w14:paraId="376DDE9A" w14:textId="77777777" w:rsidR="003F785F" w:rsidRPr="000E5E1C" w:rsidRDefault="003F785F" w:rsidP="26D515AE">
            <w:pPr>
              <w:shd w:val="clear" w:color="auto" w:fill="FFFFFF" w:themeFill="background1"/>
              <w:spacing w:after="0" w:line="276" w:lineRule="auto"/>
              <w:jc w:val="both"/>
              <w:rPr>
                <w:rFonts w:ascii="Sylfaen" w:eastAsia="Times New Roman" w:hAnsi="Sylfaen" w:cs="Arial"/>
                <w:b/>
                <w:bCs/>
                <w:color w:val="000000"/>
                <w:lang w:val="ka-GE"/>
              </w:rPr>
            </w:pPr>
            <w:r w:rsidRPr="000E5E1C">
              <w:rPr>
                <w:rFonts w:ascii="Sylfaen" w:eastAsia="Times New Roman" w:hAnsi="Sylfaen" w:cs="Arial"/>
                <w:b/>
                <w:color w:val="000000" w:themeColor="text1"/>
                <w:lang w:val="ka-GE"/>
              </w:rPr>
              <w:t>პროგრესი</w:t>
            </w:r>
          </w:p>
        </w:tc>
      </w:tr>
      <w:tr w:rsidR="003F785F" w:rsidRPr="000E5E1C" w14:paraId="74AE0925" w14:textId="77777777" w:rsidTr="26D515AE">
        <w:trPr>
          <w:trHeight w:val="555"/>
        </w:trPr>
        <w:tc>
          <w:tcPr>
            <w:tcW w:w="940" w:type="dxa"/>
            <w:tcBorders>
              <w:top w:val="nil"/>
              <w:left w:val="single" w:sz="8" w:space="0" w:color="auto"/>
              <w:bottom w:val="single" w:sz="8" w:space="0" w:color="FFFFFF" w:themeColor="background1"/>
              <w:right w:val="single" w:sz="8" w:space="0" w:color="FFFFFF" w:themeColor="background1"/>
            </w:tcBorders>
            <w:shd w:val="clear" w:color="auto" w:fill="DEEBF7"/>
            <w:vAlign w:val="center"/>
            <w:hideMark/>
          </w:tcPr>
          <w:p w14:paraId="0F338758" w14:textId="77777777" w:rsidR="003F785F" w:rsidRPr="000E5E1C" w:rsidRDefault="003F785F" w:rsidP="26D515AE">
            <w:pPr>
              <w:shd w:val="clear" w:color="auto" w:fill="FFFFFF" w:themeFill="background1"/>
              <w:spacing w:after="0" w:line="276" w:lineRule="auto"/>
              <w:jc w:val="both"/>
              <w:rPr>
                <w:rFonts w:ascii="Sylfaen" w:eastAsia="Times New Roman" w:hAnsi="Sylfaen" w:cs="Arial"/>
                <w:color w:val="000000"/>
                <w:lang w:val="ka-GE"/>
              </w:rPr>
            </w:pPr>
            <w:r w:rsidRPr="000E5E1C">
              <w:rPr>
                <w:rFonts w:ascii="Sylfaen" w:eastAsia="Times New Roman" w:hAnsi="Sylfaen" w:cs="Arial"/>
                <w:color w:val="000000" w:themeColor="text1"/>
                <w:lang w:val="ka-GE"/>
              </w:rPr>
              <w:t>1</w:t>
            </w:r>
          </w:p>
        </w:tc>
        <w:tc>
          <w:tcPr>
            <w:tcW w:w="4180" w:type="dxa"/>
            <w:tcBorders>
              <w:top w:val="nil"/>
              <w:left w:val="nil"/>
              <w:bottom w:val="single" w:sz="8" w:space="0" w:color="FFFFFF" w:themeColor="background1"/>
              <w:right w:val="single" w:sz="8" w:space="0" w:color="FFFFFF" w:themeColor="background1"/>
            </w:tcBorders>
            <w:shd w:val="clear" w:color="auto" w:fill="DEEBF7"/>
            <w:vAlign w:val="center"/>
            <w:hideMark/>
          </w:tcPr>
          <w:p w14:paraId="46DBEDEB" w14:textId="77777777" w:rsidR="003F785F" w:rsidRPr="000E5E1C" w:rsidRDefault="003F785F" w:rsidP="26D515AE">
            <w:pPr>
              <w:shd w:val="clear" w:color="auto" w:fill="FFFFFF" w:themeFill="background1"/>
              <w:spacing w:after="0" w:line="276" w:lineRule="auto"/>
              <w:jc w:val="both"/>
              <w:rPr>
                <w:rFonts w:ascii="Sylfaen" w:eastAsia="Times New Roman" w:hAnsi="Sylfaen" w:cs="Arial"/>
                <w:color w:val="000000"/>
                <w:lang w:val="ka-GE"/>
              </w:rPr>
            </w:pPr>
            <w:r w:rsidRPr="000E5E1C">
              <w:rPr>
                <w:rFonts w:ascii="Sylfaen" w:eastAsia="Times New Roman" w:hAnsi="Sylfaen" w:cs="Arial"/>
                <w:color w:val="000000" w:themeColor="text1"/>
                <w:lang w:val="ka-GE"/>
              </w:rPr>
              <w:t>არ დაწყებულა</w:t>
            </w:r>
          </w:p>
        </w:tc>
        <w:tc>
          <w:tcPr>
            <w:tcW w:w="4320" w:type="dxa"/>
            <w:tcBorders>
              <w:top w:val="nil"/>
              <w:left w:val="nil"/>
              <w:bottom w:val="single" w:sz="8" w:space="0" w:color="FFFFFF" w:themeColor="background1"/>
              <w:right w:val="single" w:sz="8" w:space="0" w:color="auto"/>
            </w:tcBorders>
            <w:shd w:val="clear" w:color="auto" w:fill="DEEBF7"/>
            <w:vAlign w:val="center"/>
            <w:hideMark/>
          </w:tcPr>
          <w:p w14:paraId="7E433DFD" w14:textId="77777777" w:rsidR="003F785F" w:rsidRPr="000E5E1C" w:rsidRDefault="003F785F" w:rsidP="26D515AE">
            <w:pPr>
              <w:shd w:val="clear" w:color="auto" w:fill="FFFFFF" w:themeFill="background1"/>
              <w:spacing w:after="0" w:line="276" w:lineRule="auto"/>
              <w:jc w:val="both"/>
              <w:rPr>
                <w:rFonts w:ascii="Sylfaen" w:eastAsia="Times New Roman" w:hAnsi="Sylfaen" w:cs="Arial"/>
                <w:color w:val="000000"/>
                <w:lang w:val="ka-GE"/>
              </w:rPr>
            </w:pPr>
            <w:r w:rsidRPr="000E5E1C">
              <w:rPr>
                <w:rFonts w:ascii="Sylfaen" w:eastAsia="Times New Roman" w:hAnsi="Sylfaen" w:cs="Arial"/>
                <w:color w:val="000000" w:themeColor="text1"/>
                <w:lang w:val="ka-GE"/>
              </w:rPr>
              <w:t>0%</w:t>
            </w:r>
          </w:p>
        </w:tc>
      </w:tr>
      <w:tr w:rsidR="003F785F" w:rsidRPr="000E5E1C" w14:paraId="1991BABF" w14:textId="77777777" w:rsidTr="26D515AE">
        <w:trPr>
          <w:trHeight w:val="525"/>
        </w:trPr>
        <w:tc>
          <w:tcPr>
            <w:tcW w:w="940" w:type="dxa"/>
            <w:tcBorders>
              <w:top w:val="nil"/>
              <w:left w:val="single" w:sz="8" w:space="0" w:color="auto"/>
              <w:bottom w:val="single" w:sz="8" w:space="0" w:color="FFFFFF" w:themeColor="background1"/>
              <w:right w:val="single" w:sz="8" w:space="0" w:color="FFFFFF" w:themeColor="background1"/>
            </w:tcBorders>
            <w:shd w:val="clear" w:color="auto" w:fill="DEEBF7"/>
            <w:vAlign w:val="center"/>
            <w:hideMark/>
          </w:tcPr>
          <w:p w14:paraId="53A1C28E" w14:textId="77777777" w:rsidR="003F785F" w:rsidRPr="000E5E1C" w:rsidRDefault="003F785F" w:rsidP="26D515AE">
            <w:pPr>
              <w:shd w:val="clear" w:color="auto" w:fill="FFFFFF" w:themeFill="background1"/>
              <w:spacing w:after="0" w:line="276" w:lineRule="auto"/>
              <w:jc w:val="both"/>
              <w:rPr>
                <w:rFonts w:ascii="Sylfaen" w:eastAsia="Times New Roman" w:hAnsi="Sylfaen" w:cs="Arial"/>
                <w:color w:val="000000"/>
                <w:lang w:val="ka-GE"/>
              </w:rPr>
            </w:pPr>
            <w:r w:rsidRPr="000E5E1C">
              <w:rPr>
                <w:rFonts w:ascii="Sylfaen" w:eastAsia="Times New Roman" w:hAnsi="Sylfaen" w:cs="Arial"/>
                <w:color w:val="000000" w:themeColor="text1"/>
                <w:lang w:val="ka-GE"/>
              </w:rPr>
              <w:t>2</w:t>
            </w:r>
          </w:p>
        </w:tc>
        <w:tc>
          <w:tcPr>
            <w:tcW w:w="4180" w:type="dxa"/>
            <w:tcBorders>
              <w:top w:val="nil"/>
              <w:left w:val="nil"/>
              <w:bottom w:val="single" w:sz="8" w:space="0" w:color="FFFFFF" w:themeColor="background1"/>
              <w:right w:val="single" w:sz="8" w:space="0" w:color="FFFFFF" w:themeColor="background1"/>
            </w:tcBorders>
            <w:shd w:val="clear" w:color="auto" w:fill="DEEBF7"/>
            <w:vAlign w:val="center"/>
            <w:hideMark/>
          </w:tcPr>
          <w:p w14:paraId="7FB1B3FF" w14:textId="77777777" w:rsidR="003F785F" w:rsidRPr="000E5E1C" w:rsidRDefault="003F785F" w:rsidP="26D515AE">
            <w:pPr>
              <w:shd w:val="clear" w:color="auto" w:fill="FFFFFF" w:themeFill="background1"/>
              <w:spacing w:after="0" w:line="276" w:lineRule="auto"/>
              <w:jc w:val="both"/>
              <w:rPr>
                <w:rFonts w:ascii="Sylfaen" w:eastAsia="Times New Roman" w:hAnsi="Sylfaen" w:cs="Arial"/>
                <w:color w:val="000000"/>
                <w:lang w:val="ka-GE"/>
              </w:rPr>
            </w:pPr>
            <w:r w:rsidRPr="000E5E1C">
              <w:rPr>
                <w:rFonts w:ascii="Sylfaen" w:eastAsia="Times New Roman" w:hAnsi="Sylfaen" w:cs="Arial"/>
                <w:color w:val="000000" w:themeColor="text1"/>
                <w:lang w:val="ka-GE"/>
              </w:rPr>
              <w:t>მიმდინარე - ნაწილობრივ შესრულდა</w:t>
            </w:r>
          </w:p>
        </w:tc>
        <w:tc>
          <w:tcPr>
            <w:tcW w:w="4320" w:type="dxa"/>
            <w:tcBorders>
              <w:top w:val="nil"/>
              <w:left w:val="nil"/>
              <w:bottom w:val="single" w:sz="8" w:space="0" w:color="FFFFFF" w:themeColor="background1"/>
              <w:right w:val="single" w:sz="8" w:space="0" w:color="auto"/>
            </w:tcBorders>
            <w:shd w:val="clear" w:color="auto" w:fill="DEEBF7"/>
            <w:vAlign w:val="center"/>
            <w:hideMark/>
          </w:tcPr>
          <w:p w14:paraId="5F534BD9" w14:textId="77777777" w:rsidR="003F785F" w:rsidRPr="000E5E1C" w:rsidRDefault="003F785F" w:rsidP="26D515AE">
            <w:pPr>
              <w:shd w:val="clear" w:color="auto" w:fill="FFFFFF" w:themeFill="background1"/>
              <w:spacing w:after="0" w:line="276" w:lineRule="auto"/>
              <w:jc w:val="both"/>
              <w:rPr>
                <w:rFonts w:ascii="Sylfaen" w:eastAsia="Times New Roman" w:hAnsi="Sylfaen" w:cs="Arial"/>
                <w:color w:val="000000"/>
                <w:lang w:val="ka-GE"/>
              </w:rPr>
            </w:pPr>
            <w:r w:rsidRPr="000E5E1C">
              <w:rPr>
                <w:rFonts w:ascii="Sylfaen" w:eastAsia="Times New Roman" w:hAnsi="Sylfaen" w:cs="Arial"/>
                <w:color w:val="000000" w:themeColor="text1"/>
                <w:lang w:val="ka-GE"/>
              </w:rPr>
              <w:t>1%-50%</w:t>
            </w:r>
          </w:p>
        </w:tc>
      </w:tr>
      <w:tr w:rsidR="003F785F" w:rsidRPr="000E5E1C" w14:paraId="4DECA74A" w14:textId="77777777" w:rsidTr="26D515AE">
        <w:trPr>
          <w:trHeight w:val="720"/>
        </w:trPr>
        <w:tc>
          <w:tcPr>
            <w:tcW w:w="940" w:type="dxa"/>
            <w:tcBorders>
              <w:top w:val="nil"/>
              <w:left w:val="single" w:sz="8" w:space="0" w:color="auto"/>
              <w:bottom w:val="single" w:sz="8" w:space="0" w:color="FFFFFF" w:themeColor="background1"/>
              <w:right w:val="single" w:sz="8" w:space="0" w:color="FFFFFF" w:themeColor="background1"/>
            </w:tcBorders>
            <w:shd w:val="clear" w:color="auto" w:fill="DEEBF7"/>
            <w:vAlign w:val="center"/>
            <w:hideMark/>
          </w:tcPr>
          <w:p w14:paraId="06B5EEFB" w14:textId="77777777" w:rsidR="003F785F" w:rsidRPr="000E5E1C" w:rsidRDefault="003F785F" w:rsidP="26D515AE">
            <w:pPr>
              <w:shd w:val="clear" w:color="auto" w:fill="FFFFFF" w:themeFill="background1"/>
              <w:spacing w:after="0" w:line="276" w:lineRule="auto"/>
              <w:jc w:val="both"/>
              <w:rPr>
                <w:rFonts w:ascii="Sylfaen" w:eastAsia="Times New Roman" w:hAnsi="Sylfaen" w:cs="Arial"/>
                <w:color w:val="000000"/>
                <w:lang w:val="ka-GE"/>
              </w:rPr>
            </w:pPr>
            <w:r w:rsidRPr="000E5E1C">
              <w:rPr>
                <w:rFonts w:ascii="Sylfaen" w:eastAsia="Times New Roman" w:hAnsi="Sylfaen" w:cs="Arial"/>
                <w:color w:val="000000" w:themeColor="text1"/>
                <w:lang w:val="ka-GE"/>
              </w:rPr>
              <w:t>3</w:t>
            </w:r>
          </w:p>
        </w:tc>
        <w:tc>
          <w:tcPr>
            <w:tcW w:w="4180" w:type="dxa"/>
            <w:tcBorders>
              <w:top w:val="nil"/>
              <w:left w:val="nil"/>
              <w:bottom w:val="single" w:sz="8" w:space="0" w:color="FFFFFF" w:themeColor="background1"/>
              <w:right w:val="single" w:sz="8" w:space="0" w:color="FFFFFF" w:themeColor="background1"/>
            </w:tcBorders>
            <w:shd w:val="clear" w:color="auto" w:fill="DEEBF7"/>
            <w:vAlign w:val="center"/>
            <w:hideMark/>
          </w:tcPr>
          <w:p w14:paraId="0C9DD280" w14:textId="77777777" w:rsidR="003F785F" w:rsidRPr="000E5E1C" w:rsidRDefault="003F785F" w:rsidP="26D515AE">
            <w:pPr>
              <w:shd w:val="clear" w:color="auto" w:fill="FFFFFF" w:themeFill="background1"/>
              <w:spacing w:after="0" w:line="276" w:lineRule="auto"/>
              <w:jc w:val="both"/>
              <w:rPr>
                <w:rFonts w:ascii="Sylfaen" w:eastAsia="Times New Roman" w:hAnsi="Sylfaen" w:cs="Arial"/>
                <w:color w:val="000000"/>
                <w:lang w:val="ka-GE"/>
              </w:rPr>
            </w:pPr>
            <w:r w:rsidRPr="000E5E1C">
              <w:rPr>
                <w:rFonts w:ascii="Sylfaen" w:eastAsia="Times New Roman" w:hAnsi="Sylfaen" w:cs="Arial"/>
                <w:color w:val="000000" w:themeColor="text1"/>
                <w:lang w:val="ka-GE"/>
              </w:rPr>
              <w:t>მიმდინარე - მეტწილად შესრულდა</w:t>
            </w:r>
          </w:p>
        </w:tc>
        <w:tc>
          <w:tcPr>
            <w:tcW w:w="4320" w:type="dxa"/>
            <w:tcBorders>
              <w:top w:val="nil"/>
              <w:left w:val="nil"/>
              <w:bottom w:val="single" w:sz="8" w:space="0" w:color="FFFFFF" w:themeColor="background1"/>
              <w:right w:val="single" w:sz="8" w:space="0" w:color="auto"/>
            </w:tcBorders>
            <w:shd w:val="clear" w:color="auto" w:fill="DEEBF7"/>
            <w:vAlign w:val="center"/>
            <w:hideMark/>
          </w:tcPr>
          <w:p w14:paraId="1DA13EA3" w14:textId="77777777" w:rsidR="003F785F" w:rsidRPr="000E5E1C" w:rsidRDefault="003F785F" w:rsidP="26D515AE">
            <w:pPr>
              <w:shd w:val="clear" w:color="auto" w:fill="FFFFFF" w:themeFill="background1"/>
              <w:spacing w:after="0" w:line="276" w:lineRule="auto"/>
              <w:jc w:val="both"/>
              <w:rPr>
                <w:rFonts w:ascii="Sylfaen" w:eastAsia="Times New Roman" w:hAnsi="Sylfaen" w:cs="Arial"/>
                <w:color w:val="000000"/>
                <w:lang w:val="ka-GE"/>
              </w:rPr>
            </w:pPr>
            <w:r w:rsidRPr="000E5E1C">
              <w:rPr>
                <w:rFonts w:ascii="Sylfaen" w:eastAsia="Times New Roman" w:hAnsi="Sylfaen" w:cs="Arial"/>
                <w:color w:val="000000" w:themeColor="text1"/>
                <w:lang w:val="ka-GE"/>
              </w:rPr>
              <w:t xml:space="preserve">51%-99% </w:t>
            </w:r>
          </w:p>
        </w:tc>
      </w:tr>
      <w:tr w:rsidR="003F785F" w:rsidRPr="000E5E1C" w14:paraId="71405727" w14:textId="77777777" w:rsidTr="26D515AE">
        <w:trPr>
          <w:trHeight w:val="735"/>
        </w:trPr>
        <w:tc>
          <w:tcPr>
            <w:tcW w:w="940" w:type="dxa"/>
            <w:tcBorders>
              <w:top w:val="nil"/>
              <w:left w:val="single" w:sz="8" w:space="0" w:color="auto"/>
              <w:bottom w:val="single" w:sz="8" w:space="0" w:color="FFFFFF" w:themeColor="background1"/>
              <w:right w:val="single" w:sz="8" w:space="0" w:color="FFFFFF" w:themeColor="background1"/>
            </w:tcBorders>
            <w:shd w:val="clear" w:color="auto" w:fill="DEEBF7"/>
            <w:vAlign w:val="center"/>
            <w:hideMark/>
          </w:tcPr>
          <w:p w14:paraId="0ADAA4F1" w14:textId="77777777" w:rsidR="003F785F" w:rsidRPr="000E5E1C" w:rsidRDefault="003F785F" w:rsidP="26D515AE">
            <w:pPr>
              <w:shd w:val="clear" w:color="auto" w:fill="FFFFFF" w:themeFill="background1"/>
              <w:spacing w:after="0" w:line="276" w:lineRule="auto"/>
              <w:jc w:val="both"/>
              <w:rPr>
                <w:rFonts w:ascii="Sylfaen" w:eastAsia="Times New Roman" w:hAnsi="Sylfaen" w:cs="Arial"/>
                <w:color w:val="000000"/>
                <w:lang w:val="ka-GE"/>
              </w:rPr>
            </w:pPr>
            <w:r w:rsidRPr="000E5E1C">
              <w:rPr>
                <w:rFonts w:ascii="Sylfaen" w:eastAsia="Times New Roman" w:hAnsi="Sylfaen" w:cs="Arial"/>
                <w:color w:val="000000" w:themeColor="text1"/>
                <w:lang w:val="ka-GE"/>
              </w:rPr>
              <w:t>4</w:t>
            </w:r>
          </w:p>
        </w:tc>
        <w:tc>
          <w:tcPr>
            <w:tcW w:w="4180" w:type="dxa"/>
            <w:tcBorders>
              <w:top w:val="nil"/>
              <w:left w:val="nil"/>
              <w:bottom w:val="single" w:sz="8" w:space="0" w:color="FFFFFF" w:themeColor="background1"/>
              <w:right w:val="single" w:sz="8" w:space="0" w:color="FFFFFF" w:themeColor="background1"/>
            </w:tcBorders>
            <w:shd w:val="clear" w:color="auto" w:fill="DEEBF7"/>
            <w:vAlign w:val="center"/>
            <w:hideMark/>
          </w:tcPr>
          <w:p w14:paraId="00F669FA" w14:textId="77777777" w:rsidR="003F785F" w:rsidRPr="000E5E1C" w:rsidRDefault="003F785F" w:rsidP="26D515AE">
            <w:pPr>
              <w:shd w:val="clear" w:color="auto" w:fill="FFFFFF" w:themeFill="background1"/>
              <w:spacing w:after="0" w:line="276" w:lineRule="auto"/>
              <w:jc w:val="both"/>
              <w:rPr>
                <w:rFonts w:ascii="Sylfaen" w:eastAsia="Times New Roman" w:hAnsi="Sylfaen" w:cs="Arial"/>
                <w:color w:val="000000"/>
                <w:lang w:val="ka-GE"/>
              </w:rPr>
            </w:pPr>
            <w:r w:rsidRPr="000E5E1C">
              <w:rPr>
                <w:rFonts w:ascii="Sylfaen" w:eastAsia="Times New Roman" w:hAnsi="Sylfaen" w:cs="Arial"/>
                <w:color w:val="000000" w:themeColor="text1"/>
                <w:lang w:val="ka-GE"/>
              </w:rPr>
              <w:t>განხორციელდა</w:t>
            </w:r>
          </w:p>
        </w:tc>
        <w:tc>
          <w:tcPr>
            <w:tcW w:w="4320" w:type="dxa"/>
            <w:tcBorders>
              <w:top w:val="nil"/>
              <w:left w:val="nil"/>
              <w:bottom w:val="single" w:sz="8" w:space="0" w:color="FFFFFF" w:themeColor="background1"/>
              <w:right w:val="single" w:sz="8" w:space="0" w:color="auto"/>
            </w:tcBorders>
            <w:shd w:val="clear" w:color="auto" w:fill="DEEBF7"/>
            <w:vAlign w:val="center"/>
            <w:hideMark/>
          </w:tcPr>
          <w:p w14:paraId="084C46AF" w14:textId="77777777" w:rsidR="003F785F" w:rsidRPr="000E5E1C" w:rsidRDefault="003F785F" w:rsidP="26D515AE">
            <w:pPr>
              <w:shd w:val="clear" w:color="auto" w:fill="FFFFFF" w:themeFill="background1"/>
              <w:spacing w:after="0" w:line="276" w:lineRule="auto"/>
              <w:jc w:val="both"/>
              <w:rPr>
                <w:rFonts w:ascii="Sylfaen" w:eastAsia="Times New Roman" w:hAnsi="Sylfaen" w:cs="Arial"/>
                <w:color w:val="000000"/>
                <w:lang w:val="ka-GE"/>
              </w:rPr>
            </w:pPr>
            <w:r w:rsidRPr="000E5E1C">
              <w:rPr>
                <w:rFonts w:ascii="Sylfaen" w:eastAsia="Times New Roman" w:hAnsi="Sylfaen" w:cs="Arial"/>
                <w:color w:val="000000" w:themeColor="text1"/>
                <w:lang w:val="ka-GE"/>
              </w:rPr>
              <w:t>100%</w:t>
            </w:r>
          </w:p>
        </w:tc>
      </w:tr>
      <w:tr w:rsidR="003F785F" w:rsidRPr="000E5E1C" w14:paraId="335A6C32" w14:textId="77777777" w:rsidTr="26D515AE">
        <w:trPr>
          <w:trHeight w:val="615"/>
        </w:trPr>
        <w:tc>
          <w:tcPr>
            <w:tcW w:w="940" w:type="dxa"/>
            <w:tcBorders>
              <w:top w:val="nil"/>
              <w:left w:val="single" w:sz="8" w:space="0" w:color="auto"/>
              <w:bottom w:val="single" w:sz="8" w:space="0" w:color="FFFFFF" w:themeColor="background1"/>
              <w:right w:val="single" w:sz="8" w:space="0" w:color="FFFFFF" w:themeColor="background1"/>
            </w:tcBorders>
            <w:shd w:val="clear" w:color="auto" w:fill="DEEBF7"/>
            <w:vAlign w:val="center"/>
            <w:hideMark/>
          </w:tcPr>
          <w:p w14:paraId="4C5C659F" w14:textId="77777777" w:rsidR="003F785F" w:rsidRPr="000E5E1C" w:rsidRDefault="003F785F" w:rsidP="26D515AE">
            <w:pPr>
              <w:shd w:val="clear" w:color="auto" w:fill="FFFFFF" w:themeFill="background1"/>
              <w:spacing w:after="0" w:line="276" w:lineRule="auto"/>
              <w:jc w:val="both"/>
              <w:rPr>
                <w:rFonts w:ascii="Sylfaen" w:eastAsia="Times New Roman" w:hAnsi="Sylfaen" w:cs="Arial"/>
                <w:color w:val="000000"/>
                <w:lang w:val="ka-GE"/>
              </w:rPr>
            </w:pPr>
            <w:r w:rsidRPr="000E5E1C">
              <w:rPr>
                <w:rFonts w:ascii="Sylfaen" w:eastAsia="Times New Roman" w:hAnsi="Sylfaen" w:cs="Arial"/>
                <w:color w:val="000000" w:themeColor="text1"/>
                <w:lang w:val="ka-GE"/>
              </w:rPr>
              <w:t>5</w:t>
            </w:r>
          </w:p>
        </w:tc>
        <w:tc>
          <w:tcPr>
            <w:tcW w:w="4180" w:type="dxa"/>
            <w:tcBorders>
              <w:top w:val="nil"/>
              <w:left w:val="nil"/>
              <w:bottom w:val="single" w:sz="8" w:space="0" w:color="FFFFFF" w:themeColor="background1"/>
              <w:right w:val="single" w:sz="8" w:space="0" w:color="FFFFFF" w:themeColor="background1"/>
            </w:tcBorders>
            <w:shd w:val="clear" w:color="auto" w:fill="DEEBF7"/>
            <w:vAlign w:val="center"/>
            <w:hideMark/>
          </w:tcPr>
          <w:p w14:paraId="0FB35CF5" w14:textId="77777777" w:rsidR="003F785F" w:rsidRPr="000E5E1C" w:rsidRDefault="003F785F" w:rsidP="26D515AE">
            <w:pPr>
              <w:shd w:val="clear" w:color="auto" w:fill="FFFFFF" w:themeFill="background1"/>
              <w:spacing w:after="0" w:line="276" w:lineRule="auto"/>
              <w:jc w:val="both"/>
              <w:rPr>
                <w:rFonts w:ascii="Sylfaen" w:eastAsia="Times New Roman" w:hAnsi="Sylfaen" w:cs="Arial"/>
                <w:color w:val="000000"/>
                <w:lang w:val="ka-GE"/>
              </w:rPr>
            </w:pPr>
            <w:r w:rsidRPr="000E5E1C">
              <w:rPr>
                <w:rFonts w:ascii="Sylfaen" w:eastAsia="Times New Roman" w:hAnsi="Sylfaen" w:cs="Arial"/>
                <w:color w:val="000000" w:themeColor="text1"/>
                <w:lang w:val="ka-GE"/>
              </w:rPr>
              <w:t>განხორციელდა დაგვიანებით</w:t>
            </w:r>
          </w:p>
        </w:tc>
        <w:tc>
          <w:tcPr>
            <w:tcW w:w="4320" w:type="dxa"/>
            <w:tcBorders>
              <w:top w:val="nil"/>
              <w:left w:val="nil"/>
              <w:bottom w:val="single" w:sz="8" w:space="0" w:color="FFFFFF" w:themeColor="background1"/>
              <w:right w:val="single" w:sz="8" w:space="0" w:color="auto"/>
            </w:tcBorders>
            <w:shd w:val="clear" w:color="auto" w:fill="DEEBF7"/>
            <w:vAlign w:val="center"/>
            <w:hideMark/>
          </w:tcPr>
          <w:p w14:paraId="6F01CE76" w14:textId="77777777" w:rsidR="003F785F" w:rsidRPr="000E5E1C" w:rsidRDefault="003F785F" w:rsidP="26D515AE">
            <w:pPr>
              <w:shd w:val="clear" w:color="auto" w:fill="FFFFFF" w:themeFill="background1"/>
              <w:spacing w:after="0" w:line="276" w:lineRule="auto"/>
              <w:jc w:val="both"/>
              <w:rPr>
                <w:rFonts w:ascii="Sylfaen" w:eastAsia="Times New Roman" w:hAnsi="Sylfaen" w:cs="Arial"/>
                <w:color w:val="000000"/>
                <w:lang w:val="ka-GE"/>
              </w:rPr>
            </w:pPr>
            <w:r w:rsidRPr="000E5E1C">
              <w:rPr>
                <w:rFonts w:ascii="Sylfaen" w:eastAsia="Times New Roman" w:hAnsi="Sylfaen" w:cs="Arial"/>
                <w:color w:val="000000" w:themeColor="text1"/>
                <w:lang w:val="ka-GE"/>
              </w:rPr>
              <w:t>100%</w:t>
            </w:r>
          </w:p>
        </w:tc>
      </w:tr>
      <w:tr w:rsidR="003F785F" w:rsidRPr="000E5E1C" w14:paraId="3EBA3217" w14:textId="77777777" w:rsidTr="26D515AE">
        <w:trPr>
          <w:trHeight w:val="585"/>
        </w:trPr>
        <w:tc>
          <w:tcPr>
            <w:tcW w:w="940" w:type="dxa"/>
            <w:tcBorders>
              <w:top w:val="nil"/>
              <w:left w:val="single" w:sz="8" w:space="0" w:color="auto"/>
              <w:bottom w:val="single" w:sz="8" w:space="0" w:color="FFFFFF" w:themeColor="background1"/>
              <w:right w:val="single" w:sz="8" w:space="0" w:color="FFFFFF" w:themeColor="background1"/>
            </w:tcBorders>
            <w:shd w:val="clear" w:color="auto" w:fill="DEEBF7"/>
            <w:vAlign w:val="center"/>
            <w:hideMark/>
          </w:tcPr>
          <w:p w14:paraId="2EF58039" w14:textId="77777777" w:rsidR="003F785F" w:rsidRPr="000E5E1C" w:rsidRDefault="003F785F" w:rsidP="26D515AE">
            <w:pPr>
              <w:shd w:val="clear" w:color="auto" w:fill="FFFFFF" w:themeFill="background1"/>
              <w:spacing w:after="0" w:line="276" w:lineRule="auto"/>
              <w:jc w:val="both"/>
              <w:rPr>
                <w:rFonts w:ascii="Sylfaen" w:eastAsia="Times New Roman" w:hAnsi="Sylfaen" w:cs="Arial"/>
                <w:color w:val="000000"/>
                <w:lang w:val="ka-GE"/>
              </w:rPr>
            </w:pPr>
            <w:r w:rsidRPr="000E5E1C">
              <w:rPr>
                <w:rFonts w:ascii="Sylfaen" w:eastAsia="Times New Roman" w:hAnsi="Sylfaen" w:cs="Arial"/>
                <w:color w:val="000000" w:themeColor="text1"/>
                <w:lang w:val="ka-GE"/>
              </w:rPr>
              <w:t>6</w:t>
            </w:r>
          </w:p>
        </w:tc>
        <w:tc>
          <w:tcPr>
            <w:tcW w:w="4180" w:type="dxa"/>
            <w:tcBorders>
              <w:top w:val="nil"/>
              <w:left w:val="nil"/>
              <w:bottom w:val="single" w:sz="8" w:space="0" w:color="FFFFFF" w:themeColor="background1"/>
              <w:right w:val="single" w:sz="8" w:space="0" w:color="FFFFFF" w:themeColor="background1"/>
            </w:tcBorders>
            <w:shd w:val="clear" w:color="auto" w:fill="DEEBF7"/>
            <w:vAlign w:val="center"/>
            <w:hideMark/>
          </w:tcPr>
          <w:p w14:paraId="1B44DE2E" w14:textId="77777777" w:rsidR="003F785F" w:rsidRPr="000E5E1C" w:rsidRDefault="003F785F" w:rsidP="26D515AE">
            <w:pPr>
              <w:shd w:val="clear" w:color="auto" w:fill="FFFFFF" w:themeFill="background1"/>
              <w:spacing w:after="0" w:line="276" w:lineRule="auto"/>
              <w:jc w:val="both"/>
              <w:rPr>
                <w:rFonts w:ascii="Sylfaen" w:eastAsia="Times New Roman" w:hAnsi="Sylfaen" w:cs="Arial"/>
                <w:color w:val="000000"/>
                <w:lang w:val="ka-GE"/>
              </w:rPr>
            </w:pPr>
            <w:r w:rsidRPr="000E5E1C">
              <w:rPr>
                <w:rFonts w:ascii="Sylfaen" w:eastAsia="Times New Roman" w:hAnsi="Sylfaen" w:cs="Arial"/>
                <w:color w:val="000000" w:themeColor="text1"/>
                <w:lang w:val="ka-GE"/>
              </w:rPr>
              <w:t>გაუქმებულია</w:t>
            </w:r>
          </w:p>
        </w:tc>
        <w:tc>
          <w:tcPr>
            <w:tcW w:w="4320" w:type="dxa"/>
            <w:tcBorders>
              <w:top w:val="nil"/>
              <w:left w:val="nil"/>
              <w:bottom w:val="single" w:sz="8" w:space="0" w:color="FFFFFF" w:themeColor="background1"/>
              <w:right w:val="single" w:sz="8" w:space="0" w:color="auto"/>
            </w:tcBorders>
            <w:shd w:val="clear" w:color="auto" w:fill="DEEBF7"/>
            <w:vAlign w:val="center"/>
            <w:hideMark/>
          </w:tcPr>
          <w:p w14:paraId="3C0C4B86" w14:textId="77777777" w:rsidR="003F785F" w:rsidRPr="000E5E1C" w:rsidRDefault="003F785F" w:rsidP="26D515AE">
            <w:pPr>
              <w:shd w:val="clear" w:color="auto" w:fill="FFFFFF" w:themeFill="background1"/>
              <w:spacing w:after="0" w:line="276" w:lineRule="auto"/>
              <w:jc w:val="both"/>
              <w:rPr>
                <w:rFonts w:ascii="Sylfaen" w:eastAsia="Times New Roman" w:hAnsi="Sylfaen" w:cs="Arial"/>
                <w:color w:val="000000"/>
                <w:lang w:val="ka-GE"/>
              </w:rPr>
            </w:pPr>
            <w:r w:rsidRPr="000E5E1C">
              <w:rPr>
                <w:rFonts w:ascii="Sylfaen" w:eastAsia="Times New Roman" w:hAnsi="Sylfaen" w:cs="Arial"/>
                <w:color w:val="000000" w:themeColor="text1"/>
                <w:lang w:val="ka-GE"/>
              </w:rPr>
              <w:t>0%-99%</w:t>
            </w:r>
          </w:p>
        </w:tc>
      </w:tr>
      <w:tr w:rsidR="003F785F" w:rsidRPr="000E5E1C" w14:paraId="3E174CCA" w14:textId="77777777" w:rsidTr="26D515AE">
        <w:trPr>
          <w:trHeight w:val="660"/>
        </w:trPr>
        <w:tc>
          <w:tcPr>
            <w:tcW w:w="940" w:type="dxa"/>
            <w:tcBorders>
              <w:top w:val="nil"/>
              <w:left w:val="single" w:sz="8" w:space="0" w:color="auto"/>
              <w:bottom w:val="single" w:sz="8" w:space="0" w:color="auto"/>
              <w:right w:val="single" w:sz="8" w:space="0" w:color="FFFFFF" w:themeColor="background1"/>
            </w:tcBorders>
            <w:shd w:val="clear" w:color="auto" w:fill="DEEBF7"/>
            <w:vAlign w:val="center"/>
            <w:hideMark/>
          </w:tcPr>
          <w:p w14:paraId="0820711A" w14:textId="77777777" w:rsidR="003F785F" w:rsidRPr="000E5E1C" w:rsidRDefault="003F785F" w:rsidP="26D515AE">
            <w:pPr>
              <w:shd w:val="clear" w:color="auto" w:fill="FFFFFF" w:themeFill="background1"/>
              <w:spacing w:after="0" w:line="276" w:lineRule="auto"/>
              <w:jc w:val="both"/>
              <w:rPr>
                <w:rFonts w:ascii="Sylfaen" w:eastAsia="Times New Roman" w:hAnsi="Sylfaen" w:cs="Arial"/>
                <w:color w:val="000000"/>
                <w:lang w:val="ka-GE"/>
              </w:rPr>
            </w:pPr>
            <w:r w:rsidRPr="000E5E1C">
              <w:rPr>
                <w:rFonts w:ascii="Sylfaen" w:eastAsia="Times New Roman" w:hAnsi="Sylfaen" w:cs="Arial"/>
                <w:color w:val="000000" w:themeColor="text1"/>
                <w:lang w:val="ka-GE"/>
              </w:rPr>
              <w:t>7</w:t>
            </w:r>
          </w:p>
        </w:tc>
        <w:tc>
          <w:tcPr>
            <w:tcW w:w="4180" w:type="dxa"/>
            <w:tcBorders>
              <w:top w:val="nil"/>
              <w:left w:val="nil"/>
              <w:bottom w:val="single" w:sz="8" w:space="0" w:color="auto"/>
              <w:right w:val="single" w:sz="8" w:space="0" w:color="FFFFFF" w:themeColor="background1"/>
            </w:tcBorders>
            <w:shd w:val="clear" w:color="auto" w:fill="DEEBF7"/>
            <w:vAlign w:val="center"/>
            <w:hideMark/>
          </w:tcPr>
          <w:p w14:paraId="5F9FB6A1" w14:textId="77777777" w:rsidR="003F785F" w:rsidRPr="000E5E1C" w:rsidRDefault="003F785F" w:rsidP="26D515AE">
            <w:pPr>
              <w:shd w:val="clear" w:color="auto" w:fill="FFFFFF" w:themeFill="background1"/>
              <w:spacing w:after="0" w:line="276" w:lineRule="auto"/>
              <w:jc w:val="both"/>
              <w:rPr>
                <w:rFonts w:ascii="Sylfaen" w:eastAsia="Times New Roman" w:hAnsi="Sylfaen" w:cs="Arial"/>
                <w:color w:val="000000"/>
                <w:lang w:val="ka-GE"/>
              </w:rPr>
            </w:pPr>
            <w:r w:rsidRPr="000E5E1C">
              <w:rPr>
                <w:rFonts w:ascii="Sylfaen" w:eastAsia="Times New Roman" w:hAnsi="Sylfaen" w:cs="Arial"/>
                <w:color w:val="000000" w:themeColor="text1"/>
                <w:lang w:val="ka-GE"/>
              </w:rPr>
              <w:t>შეჩერებულია</w:t>
            </w:r>
          </w:p>
        </w:tc>
        <w:tc>
          <w:tcPr>
            <w:tcW w:w="4320" w:type="dxa"/>
            <w:tcBorders>
              <w:top w:val="nil"/>
              <w:left w:val="nil"/>
              <w:bottom w:val="single" w:sz="8" w:space="0" w:color="auto"/>
              <w:right w:val="single" w:sz="8" w:space="0" w:color="auto"/>
            </w:tcBorders>
            <w:shd w:val="clear" w:color="auto" w:fill="DEEBF7"/>
            <w:vAlign w:val="center"/>
            <w:hideMark/>
          </w:tcPr>
          <w:p w14:paraId="0D2E2392" w14:textId="77777777" w:rsidR="003F785F" w:rsidRPr="000E5E1C" w:rsidRDefault="003F785F" w:rsidP="26D515AE">
            <w:pPr>
              <w:shd w:val="clear" w:color="auto" w:fill="FFFFFF" w:themeFill="background1"/>
              <w:spacing w:after="0" w:line="276" w:lineRule="auto"/>
              <w:jc w:val="both"/>
              <w:rPr>
                <w:rFonts w:ascii="Sylfaen" w:eastAsia="Times New Roman" w:hAnsi="Sylfaen" w:cs="Arial"/>
                <w:color w:val="000000"/>
                <w:lang w:val="ka-GE"/>
              </w:rPr>
            </w:pPr>
            <w:r w:rsidRPr="000E5E1C">
              <w:rPr>
                <w:rFonts w:ascii="Sylfaen" w:eastAsia="Times New Roman" w:hAnsi="Sylfaen" w:cs="Arial"/>
                <w:color w:val="000000" w:themeColor="text1"/>
                <w:lang w:val="ka-GE"/>
              </w:rPr>
              <w:t>0%-99%</w:t>
            </w:r>
          </w:p>
        </w:tc>
      </w:tr>
    </w:tbl>
    <w:p w14:paraId="1EE9B66E" w14:textId="77777777" w:rsidR="006F42D6" w:rsidRPr="000E5E1C" w:rsidRDefault="006F42D6" w:rsidP="26D515AE">
      <w:pPr>
        <w:shd w:val="clear" w:color="auto" w:fill="FFFFFF" w:themeFill="background1"/>
        <w:spacing w:line="276" w:lineRule="auto"/>
        <w:jc w:val="both"/>
        <w:rPr>
          <w:rFonts w:ascii="Sylfaen" w:hAnsi="Sylfaen"/>
          <w:color w:val="000000" w:themeColor="text1"/>
          <w:lang w:val="ka-GE" w:bidi="en-GB"/>
        </w:rPr>
      </w:pPr>
    </w:p>
    <w:p w14:paraId="070853A9" w14:textId="77777777" w:rsidR="00C307A3" w:rsidRPr="000E5E1C" w:rsidRDefault="00C307A3" w:rsidP="26D515AE">
      <w:pPr>
        <w:shd w:val="clear" w:color="auto" w:fill="FFFFFF" w:themeFill="background1"/>
        <w:spacing w:line="276" w:lineRule="auto"/>
        <w:jc w:val="both"/>
        <w:rPr>
          <w:rFonts w:ascii="Sylfaen" w:hAnsi="Sylfaen"/>
          <w:lang w:val="ka-GE"/>
        </w:rPr>
      </w:pPr>
      <w:r w:rsidRPr="000E5E1C">
        <w:rPr>
          <w:rFonts w:ascii="Sylfaen" w:hAnsi="Sylfaen"/>
          <w:lang w:val="ka-GE"/>
        </w:rPr>
        <w:lastRenderedPageBreak/>
        <w:t>ანგარიშში მიმოხილულია სტრატეგიის 202</w:t>
      </w:r>
      <w:r w:rsidR="00CB1452" w:rsidRPr="000E5E1C">
        <w:rPr>
          <w:rFonts w:ascii="Sylfaen" w:hAnsi="Sylfaen"/>
          <w:lang w:val="ka-GE"/>
        </w:rPr>
        <w:t>4</w:t>
      </w:r>
      <w:r w:rsidRPr="000E5E1C">
        <w:rPr>
          <w:rFonts w:ascii="Sylfaen" w:hAnsi="Sylfaen"/>
          <w:lang w:val="ka-GE"/>
        </w:rPr>
        <w:t xml:space="preserve"> წლის სამოქმედო გეგმით გათვალისწინებული ამოცანების მიღწევის პროგრესი, იდენტიფიცირებულია ძირითადი გამოწვევები და შემუშავებულია რეკომენდაციები. </w:t>
      </w:r>
    </w:p>
    <w:p w14:paraId="657E28A0" w14:textId="77777777" w:rsidR="00285B7A" w:rsidRPr="000E5E1C" w:rsidRDefault="00BF4719" w:rsidP="26D515AE">
      <w:pPr>
        <w:shd w:val="clear" w:color="auto" w:fill="FFFFFF" w:themeFill="background1"/>
        <w:spacing w:line="276" w:lineRule="auto"/>
        <w:jc w:val="both"/>
        <w:rPr>
          <w:rFonts w:ascii="Sylfaen" w:hAnsi="Sylfaen"/>
          <w:b/>
          <w:lang w:val="ka-GE" w:bidi="en-GB"/>
        </w:rPr>
      </w:pPr>
      <w:r w:rsidRPr="000E5E1C">
        <w:rPr>
          <w:rFonts w:ascii="Sylfaen" w:hAnsi="Sylfaen"/>
          <w:color w:val="000000" w:themeColor="text1"/>
          <w:lang w:val="ka-GE" w:bidi="en-GB"/>
        </w:rPr>
        <w:t>ერთიანი ეროვნული სტრატეგია მოიცავს სამ სექტორულ პრიორიტეტულ მიმართულებას, როგორიცაა: ხარისხი, თანასწორობა/</w:t>
      </w:r>
      <w:proofErr w:type="spellStart"/>
      <w:r w:rsidRPr="000E5E1C">
        <w:rPr>
          <w:rFonts w:ascii="Sylfaen" w:hAnsi="Sylfaen"/>
          <w:color w:val="000000" w:themeColor="text1"/>
          <w:lang w:val="ka-GE" w:bidi="en-GB"/>
        </w:rPr>
        <w:t>ინკლუზიურობა</w:t>
      </w:r>
      <w:proofErr w:type="spellEnd"/>
      <w:r w:rsidRPr="000E5E1C">
        <w:rPr>
          <w:rFonts w:ascii="Sylfaen" w:hAnsi="Sylfaen"/>
          <w:color w:val="000000" w:themeColor="text1"/>
          <w:lang w:val="ka-GE" w:bidi="en-GB"/>
        </w:rPr>
        <w:t xml:space="preserve"> და მართვა. თავის მხრივ, სექტორული პრიორიტეტების საფუძველზე, </w:t>
      </w:r>
      <w:r w:rsidRPr="000E5E1C">
        <w:rPr>
          <w:rFonts w:ascii="Sylfaen" w:hAnsi="Sylfaen"/>
          <w:lang w:val="ka-GE" w:bidi="en-GB"/>
        </w:rPr>
        <w:t xml:space="preserve">განსაზღვრულია </w:t>
      </w:r>
      <w:r w:rsidRPr="000E5E1C">
        <w:rPr>
          <w:rFonts w:ascii="Sylfaen" w:hAnsi="Sylfaen"/>
          <w:b/>
          <w:lang w:val="ka-GE" w:bidi="en-GB"/>
        </w:rPr>
        <w:t>15 სტრატეგიული მიზანი</w:t>
      </w:r>
      <w:r w:rsidR="004B3312" w:rsidRPr="000E5E1C">
        <w:rPr>
          <w:rFonts w:ascii="Sylfaen" w:hAnsi="Sylfaen"/>
          <w:b/>
          <w:lang w:val="ka-GE" w:bidi="en-GB"/>
        </w:rPr>
        <w:t xml:space="preserve">, </w:t>
      </w:r>
      <w:r w:rsidRPr="000E5E1C">
        <w:rPr>
          <w:rFonts w:ascii="Sylfaen" w:hAnsi="Sylfaen"/>
          <w:b/>
          <w:lang w:val="ka-GE" w:bidi="en-GB"/>
        </w:rPr>
        <w:t>28 ამოცანა</w:t>
      </w:r>
      <w:r w:rsidR="004B3312" w:rsidRPr="000E5E1C">
        <w:rPr>
          <w:rFonts w:ascii="Sylfaen" w:hAnsi="Sylfaen"/>
          <w:b/>
          <w:lang w:val="ka-GE" w:bidi="en-GB"/>
        </w:rPr>
        <w:t xml:space="preserve"> და 16</w:t>
      </w:r>
      <w:r w:rsidR="00855D51" w:rsidRPr="000E5E1C">
        <w:rPr>
          <w:rFonts w:ascii="Sylfaen" w:hAnsi="Sylfaen"/>
          <w:b/>
          <w:lang w:val="ka-GE" w:bidi="en-GB"/>
        </w:rPr>
        <w:t xml:space="preserve">0 </w:t>
      </w:r>
      <w:r w:rsidR="004B3312" w:rsidRPr="000E5E1C">
        <w:rPr>
          <w:rFonts w:ascii="Sylfaen" w:hAnsi="Sylfaen"/>
          <w:b/>
          <w:lang w:val="ka-GE" w:bidi="en-GB"/>
        </w:rPr>
        <w:t>აქტივობა</w:t>
      </w:r>
      <w:r w:rsidRPr="000E5E1C">
        <w:rPr>
          <w:rFonts w:ascii="Sylfaen" w:hAnsi="Sylfaen"/>
          <w:b/>
          <w:lang w:val="ka-GE" w:bidi="en-GB"/>
        </w:rPr>
        <w:t>.</w:t>
      </w:r>
    </w:p>
    <w:p w14:paraId="33E95EBD" w14:textId="77777777" w:rsidR="00BC2036" w:rsidRPr="000E5E1C" w:rsidRDefault="00BC2036" w:rsidP="26D515AE">
      <w:pPr>
        <w:shd w:val="clear" w:color="auto" w:fill="FFFFFF" w:themeFill="background1"/>
        <w:spacing w:after="0" w:line="276" w:lineRule="auto"/>
        <w:jc w:val="both"/>
        <w:rPr>
          <w:rFonts w:ascii="Sylfaen" w:hAnsi="Sylfaen"/>
          <w:lang w:val="ka-GE"/>
        </w:rPr>
      </w:pPr>
    </w:p>
    <w:p w14:paraId="1AE43F9F" w14:textId="77777777" w:rsidR="00BC2036" w:rsidRPr="000E5E1C" w:rsidRDefault="00BC2036" w:rsidP="26D515AE">
      <w:pPr>
        <w:shd w:val="clear" w:color="auto" w:fill="FFFFFF" w:themeFill="background1"/>
        <w:spacing w:after="0" w:line="276" w:lineRule="auto"/>
        <w:jc w:val="both"/>
        <w:rPr>
          <w:rFonts w:ascii="Sylfaen" w:hAnsi="Sylfaen"/>
          <w:lang w:val="ka-GE"/>
        </w:rPr>
      </w:pPr>
      <w:r w:rsidRPr="000E5E1C">
        <w:rPr>
          <w:rFonts w:ascii="Sylfaen" w:hAnsi="Sylfaen"/>
          <w:noProof/>
          <w:lang w:val="ka-GE"/>
        </w:rPr>
        <w:drawing>
          <wp:inline distT="0" distB="0" distL="0" distR="0" wp14:anchorId="78B29E1F" wp14:editId="77690E62">
            <wp:extent cx="6219825" cy="3829050"/>
            <wp:effectExtent l="0" t="0" r="9525"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41696AC3" w14:textId="77777777" w:rsidR="00BC2036" w:rsidRPr="000E5E1C" w:rsidRDefault="00BC2036" w:rsidP="26D515AE">
      <w:pPr>
        <w:shd w:val="clear" w:color="auto" w:fill="FFFFFF" w:themeFill="background1"/>
        <w:spacing w:after="0" w:line="276" w:lineRule="auto"/>
        <w:jc w:val="both"/>
        <w:rPr>
          <w:rFonts w:ascii="Sylfaen" w:hAnsi="Sylfaen"/>
          <w:lang w:val="ka-GE"/>
        </w:rPr>
      </w:pPr>
    </w:p>
    <w:p w14:paraId="043196EE" w14:textId="77777777" w:rsidR="00064379" w:rsidRPr="000E5E1C" w:rsidRDefault="00064379" w:rsidP="26D515AE">
      <w:pPr>
        <w:shd w:val="clear" w:color="auto" w:fill="FFFFFF" w:themeFill="background1"/>
        <w:spacing w:after="0" w:line="276" w:lineRule="auto"/>
        <w:jc w:val="both"/>
        <w:rPr>
          <w:rFonts w:ascii="Sylfaen" w:eastAsia="Arial Unicode MS" w:hAnsi="Sylfaen" w:cs="Arial Unicode MS"/>
          <w:color w:val="000000" w:themeColor="text1"/>
          <w:lang w:val="ka-GE"/>
        </w:rPr>
      </w:pPr>
      <w:r w:rsidRPr="000E5E1C">
        <w:rPr>
          <w:rFonts w:ascii="Sylfaen" w:eastAsia="Arial Unicode MS" w:hAnsi="Sylfaen" w:cs="Arial Unicode MS"/>
          <w:color w:val="000000" w:themeColor="text1"/>
          <w:u w:val="single"/>
          <w:lang w:val="ka-GE"/>
        </w:rPr>
        <w:t>პირველი სექტორული პრიორიტეტის ფარგლებში გათვალისწინებულია</w:t>
      </w:r>
      <w:r w:rsidRPr="000E5E1C">
        <w:rPr>
          <w:rFonts w:ascii="Sylfaen" w:eastAsia="Arial Unicode MS" w:hAnsi="Sylfaen" w:cs="Arial Unicode MS"/>
          <w:color w:val="000000" w:themeColor="text1"/>
          <w:lang w:val="ka-GE"/>
        </w:rPr>
        <w:t xml:space="preserve"> შემდეგი კონკრეტული მიზნები და ამოცანები:</w:t>
      </w:r>
    </w:p>
    <w:p w14:paraId="7D77E500" w14:textId="77777777" w:rsidR="00064379" w:rsidRPr="000E5E1C" w:rsidRDefault="00064379" w:rsidP="26D515AE">
      <w:pPr>
        <w:shd w:val="clear" w:color="auto" w:fill="FFFFFF" w:themeFill="background1"/>
        <w:spacing w:after="0" w:line="276" w:lineRule="auto"/>
        <w:jc w:val="both"/>
        <w:rPr>
          <w:rFonts w:ascii="Sylfaen" w:hAnsi="Sylfaen"/>
          <w:b/>
          <w:lang w:val="ka-GE"/>
        </w:rPr>
      </w:pPr>
      <w:r w:rsidRPr="000E5E1C">
        <w:rPr>
          <w:rFonts w:ascii="Sylfaen" w:hAnsi="Sylfaen"/>
          <w:b/>
          <w:lang w:val="ka-GE"/>
        </w:rPr>
        <w:tab/>
      </w:r>
      <w:r w:rsidRPr="000E5E1C">
        <w:rPr>
          <w:rFonts w:ascii="Sylfaen" w:hAnsi="Sylfaen"/>
          <w:b/>
          <w:lang w:val="ka-GE"/>
        </w:rPr>
        <w:tab/>
      </w:r>
      <w:r w:rsidRPr="000E5E1C">
        <w:rPr>
          <w:rFonts w:ascii="Sylfaen" w:hAnsi="Sylfaen"/>
          <w:b/>
          <w:lang w:val="ka-GE"/>
        </w:rPr>
        <w:tab/>
      </w:r>
      <w:r w:rsidRPr="000E5E1C">
        <w:rPr>
          <w:rFonts w:ascii="Sylfaen" w:hAnsi="Sylfaen"/>
          <w:b/>
          <w:lang w:val="ka-GE"/>
        </w:rPr>
        <w:tab/>
      </w:r>
    </w:p>
    <w:p w14:paraId="7B992835" w14:textId="77777777" w:rsidR="00064379" w:rsidRPr="000E5E1C" w:rsidRDefault="00064379" w:rsidP="26D515AE">
      <w:pPr>
        <w:shd w:val="clear" w:color="auto" w:fill="FFFFFF" w:themeFill="background1"/>
        <w:spacing w:line="276" w:lineRule="auto"/>
        <w:jc w:val="both"/>
        <w:rPr>
          <w:rFonts w:ascii="Sylfaen" w:hAnsi="Sylfaen"/>
          <w:b/>
          <w:lang w:val="ka-GE"/>
        </w:rPr>
      </w:pPr>
      <w:r w:rsidRPr="000E5E1C">
        <w:rPr>
          <w:rFonts w:ascii="Sylfaen" w:hAnsi="Sylfaen" w:cs="Sylfaen"/>
          <w:b/>
          <w:lang w:val="ka-GE"/>
        </w:rPr>
        <w:t>მიზანი</w:t>
      </w:r>
      <w:r w:rsidRPr="000E5E1C">
        <w:rPr>
          <w:rFonts w:ascii="Sylfaen" w:hAnsi="Sylfaen"/>
          <w:b/>
          <w:lang w:val="ka-GE"/>
        </w:rPr>
        <w:t xml:space="preserve"> 1.1: </w:t>
      </w:r>
      <w:r w:rsidRPr="000E5E1C">
        <w:rPr>
          <w:rFonts w:ascii="Sylfaen" w:hAnsi="Sylfaen" w:cs="Sylfaen"/>
          <w:b/>
          <w:lang w:val="ka-GE"/>
        </w:rPr>
        <w:t>ადრეული და სკოლამდელი აღზრდისა და განათლების ყველა დაწესებულების მიერ მაღალი ხარისხის, მხარდაჭერასა და განვითარებაზე ორიენტირებული სააღმზრდელო და საგანმანათლებლო პროცესის უზრუნველყოფა</w:t>
      </w:r>
      <w:r w:rsidRPr="000E5E1C">
        <w:rPr>
          <w:lang w:val="ka-GE"/>
        </w:rPr>
        <w:tab/>
      </w:r>
      <w:r w:rsidRPr="000E5E1C">
        <w:rPr>
          <w:lang w:val="ka-GE"/>
        </w:rPr>
        <w:tab/>
      </w:r>
      <w:r w:rsidRPr="000E5E1C">
        <w:rPr>
          <w:lang w:val="ka-GE"/>
        </w:rPr>
        <w:tab/>
      </w:r>
      <w:r w:rsidRPr="000E5E1C">
        <w:rPr>
          <w:lang w:val="ka-GE"/>
        </w:rPr>
        <w:tab/>
      </w:r>
      <w:r w:rsidRPr="000E5E1C">
        <w:rPr>
          <w:lang w:val="ka-GE"/>
        </w:rPr>
        <w:tab/>
      </w:r>
      <w:r w:rsidRPr="000E5E1C">
        <w:rPr>
          <w:lang w:val="ka-GE"/>
        </w:rPr>
        <w:tab/>
      </w:r>
      <w:r w:rsidRPr="000E5E1C">
        <w:rPr>
          <w:lang w:val="ka-GE"/>
        </w:rPr>
        <w:tab/>
      </w:r>
    </w:p>
    <w:p w14:paraId="3DA87928" w14:textId="77777777" w:rsidR="00064379" w:rsidRPr="000E5E1C" w:rsidRDefault="00064379" w:rsidP="26D515AE">
      <w:pPr>
        <w:shd w:val="clear" w:color="auto" w:fill="FFFFFF" w:themeFill="background1"/>
        <w:spacing w:line="276" w:lineRule="auto"/>
        <w:ind w:left="720"/>
        <w:jc w:val="both"/>
        <w:rPr>
          <w:rFonts w:ascii="Sylfaen" w:hAnsi="Sylfaen"/>
          <w:lang w:val="ka-GE"/>
        </w:rPr>
      </w:pPr>
      <w:r w:rsidRPr="000E5E1C">
        <w:rPr>
          <w:rFonts w:ascii="Sylfaen" w:hAnsi="Sylfaen" w:cs="Sylfaen"/>
          <w:lang w:val="ka-GE"/>
        </w:rPr>
        <w:t>ამოცანა</w:t>
      </w:r>
      <w:r w:rsidRPr="000E5E1C">
        <w:rPr>
          <w:rFonts w:ascii="Sylfaen" w:hAnsi="Sylfaen"/>
          <w:lang w:val="ka-GE"/>
        </w:rPr>
        <w:t xml:space="preserve"> 1.1.1:</w:t>
      </w:r>
      <w:r w:rsidRPr="000E5E1C">
        <w:rPr>
          <w:lang w:val="ka-GE"/>
        </w:rPr>
        <w:tab/>
      </w:r>
      <w:r w:rsidRPr="000E5E1C">
        <w:rPr>
          <w:rFonts w:ascii="Sylfaen" w:hAnsi="Sylfaen" w:cs="Sylfaen"/>
          <w:lang w:val="ka-GE"/>
        </w:rPr>
        <w:t>ადრეული</w:t>
      </w:r>
      <w:r w:rsidRPr="000E5E1C">
        <w:rPr>
          <w:rFonts w:ascii="Sylfaen" w:hAnsi="Sylfaen"/>
          <w:lang w:val="ka-GE"/>
        </w:rPr>
        <w:t xml:space="preserve"> </w:t>
      </w:r>
      <w:r w:rsidRPr="000E5E1C">
        <w:rPr>
          <w:rFonts w:ascii="Sylfaen" w:hAnsi="Sylfaen" w:cs="Sylfaen"/>
          <w:lang w:val="ka-GE"/>
        </w:rPr>
        <w:t>და</w:t>
      </w:r>
      <w:r w:rsidRPr="000E5E1C">
        <w:rPr>
          <w:rFonts w:ascii="Sylfaen" w:hAnsi="Sylfaen"/>
          <w:lang w:val="ka-GE"/>
        </w:rPr>
        <w:t xml:space="preserve"> </w:t>
      </w:r>
      <w:r w:rsidRPr="000E5E1C">
        <w:rPr>
          <w:rFonts w:ascii="Sylfaen" w:hAnsi="Sylfaen" w:cs="Sylfaen"/>
          <w:lang w:val="ka-GE"/>
        </w:rPr>
        <w:t>სკოლამდელი</w:t>
      </w:r>
      <w:r w:rsidRPr="000E5E1C">
        <w:rPr>
          <w:rFonts w:ascii="Sylfaen" w:hAnsi="Sylfaen"/>
          <w:lang w:val="ka-GE"/>
        </w:rPr>
        <w:t xml:space="preserve"> </w:t>
      </w:r>
      <w:r w:rsidRPr="000E5E1C">
        <w:rPr>
          <w:rFonts w:ascii="Sylfaen" w:hAnsi="Sylfaen" w:cs="Sylfaen"/>
          <w:lang w:val="ka-GE"/>
        </w:rPr>
        <w:t>აღზრდისა</w:t>
      </w:r>
      <w:r w:rsidRPr="000E5E1C">
        <w:rPr>
          <w:rFonts w:ascii="Sylfaen" w:hAnsi="Sylfaen"/>
          <w:lang w:val="ka-GE"/>
        </w:rPr>
        <w:t xml:space="preserve"> </w:t>
      </w:r>
      <w:r w:rsidRPr="000E5E1C">
        <w:rPr>
          <w:rFonts w:ascii="Sylfaen" w:hAnsi="Sylfaen" w:cs="Sylfaen"/>
          <w:lang w:val="ka-GE"/>
        </w:rPr>
        <w:t>და</w:t>
      </w:r>
      <w:r w:rsidRPr="000E5E1C">
        <w:rPr>
          <w:rFonts w:ascii="Sylfaen" w:hAnsi="Sylfaen"/>
          <w:lang w:val="ka-GE"/>
        </w:rPr>
        <w:t xml:space="preserve"> </w:t>
      </w:r>
      <w:r w:rsidRPr="000E5E1C">
        <w:rPr>
          <w:rFonts w:ascii="Sylfaen" w:hAnsi="Sylfaen" w:cs="Sylfaen"/>
          <w:lang w:val="ka-GE"/>
        </w:rPr>
        <w:t>განათლების</w:t>
      </w:r>
      <w:r w:rsidRPr="000E5E1C">
        <w:rPr>
          <w:rFonts w:ascii="Sylfaen" w:hAnsi="Sylfaen"/>
          <w:lang w:val="ka-GE"/>
        </w:rPr>
        <w:t xml:space="preserve"> </w:t>
      </w:r>
      <w:r w:rsidRPr="000E5E1C">
        <w:rPr>
          <w:rFonts w:ascii="Sylfaen" w:hAnsi="Sylfaen" w:cs="Sylfaen"/>
          <w:lang w:val="ka-GE"/>
        </w:rPr>
        <w:t>თითოეულ</w:t>
      </w:r>
      <w:r w:rsidRPr="000E5E1C">
        <w:rPr>
          <w:rFonts w:ascii="Sylfaen" w:hAnsi="Sylfaen"/>
          <w:lang w:val="ka-GE"/>
        </w:rPr>
        <w:t xml:space="preserve"> </w:t>
      </w:r>
      <w:r w:rsidRPr="000E5E1C">
        <w:rPr>
          <w:rFonts w:ascii="Sylfaen" w:hAnsi="Sylfaen" w:cs="Sylfaen"/>
          <w:lang w:val="ka-GE"/>
        </w:rPr>
        <w:t>დაწესებულებაში</w:t>
      </w:r>
      <w:r w:rsidRPr="000E5E1C">
        <w:rPr>
          <w:rFonts w:ascii="Sylfaen" w:hAnsi="Sylfaen"/>
          <w:lang w:val="ka-GE"/>
        </w:rPr>
        <w:t xml:space="preserve"> </w:t>
      </w:r>
      <w:r w:rsidRPr="000E5E1C">
        <w:rPr>
          <w:rFonts w:ascii="Sylfaen" w:hAnsi="Sylfaen" w:cs="Sylfaen"/>
          <w:lang w:val="ka-GE"/>
        </w:rPr>
        <w:t>აღმზრდელ</w:t>
      </w:r>
      <w:r w:rsidRPr="000E5E1C">
        <w:rPr>
          <w:rFonts w:ascii="Sylfaen" w:hAnsi="Sylfaen"/>
          <w:lang w:val="ka-GE"/>
        </w:rPr>
        <w:t>-</w:t>
      </w:r>
      <w:r w:rsidRPr="000E5E1C">
        <w:rPr>
          <w:rFonts w:ascii="Sylfaen" w:hAnsi="Sylfaen" w:cs="Sylfaen"/>
          <w:lang w:val="ka-GE"/>
        </w:rPr>
        <w:t>პედაგოგების</w:t>
      </w:r>
      <w:r w:rsidRPr="000E5E1C">
        <w:rPr>
          <w:rFonts w:ascii="Sylfaen" w:hAnsi="Sylfaen"/>
          <w:lang w:val="ka-GE"/>
        </w:rPr>
        <w:t xml:space="preserve"> </w:t>
      </w:r>
      <w:r w:rsidRPr="000E5E1C">
        <w:rPr>
          <w:rFonts w:ascii="Sylfaen" w:hAnsi="Sylfaen" w:cs="Sylfaen"/>
          <w:lang w:val="ka-GE"/>
        </w:rPr>
        <w:t>კვალიფიკაციის</w:t>
      </w:r>
      <w:r w:rsidRPr="000E5E1C">
        <w:rPr>
          <w:rFonts w:ascii="Sylfaen" w:hAnsi="Sylfaen"/>
          <w:lang w:val="ka-GE"/>
        </w:rPr>
        <w:t xml:space="preserve"> </w:t>
      </w:r>
      <w:r w:rsidRPr="000E5E1C">
        <w:rPr>
          <w:rFonts w:ascii="Sylfaen" w:hAnsi="Sylfaen" w:cs="Sylfaen"/>
          <w:lang w:val="ka-GE"/>
        </w:rPr>
        <w:t>ამაღლება</w:t>
      </w:r>
      <w:r w:rsidRPr="000E5E1C">
        <w:rPr>
          <w:rFonts w:ascii="Sylfaen" w:hAnsi="Sylfaen"/>
          <w:lang w:val="ka-GE"/>
        </w:rPr>
        <w:t xml:space="preserve"> </w:t>
      </w:r>
      <w:r w:rsidRPr="000E5E1C">
        <w:rPr>
          <w:rFonts w:ascii="Sylfaen" w:hAnsi="Sylfaen" w:cs="Sylfaen"/>
          <w:lang w:val="ka-GE"/>
        </w:rPr>
        <w:t>და</w:t>
      </w:r>
      <w:r w:rsidRPr="000E5E1C">
        <w:rPr>
          <w:rFonts w:ascii="Sylfaen" w:hAnsi="Sylfaen"/>
          <w:lang w:val="ka-GE"/>
        </w:rPr>
        <w:t xml:space="preserve"> </w:t>
      </w:r>
      <w:r w:rsidRPr="000E5E1C">
        <w:rPr>
          <w:rFonts w:ascii="Sylfaen" w:hAnsi="Sylfaen" w:cs="Sylfaen"/>
          <w:lang w:val="ka-GE"/>
        </w:rPr>
        <w:t>უწყვეტი</w:t>
      </w:r>
      <w:r w:rsidRPr="000E5E1C">
        <w:rPr>
          <w:rFonts w:ascii="Sylfaen" w:hAnsi="Sylfaen"/>
          <w:lang w:val="ka-GE"/>
        </w:rPr>
        <w:t xml:space="preserve"> </w:t>
      </w:r>
      <w:r w:rsidRPr="000E5E1C">
        <w:rPr>
          <w:rFonts w:ascii="Sylfaen" w:hAnsi="Sylfaen" w:cs="Sylfaen"/>
          <w:lang w:val="ka-GE"/>
        </w:rPr>
        <w:t>პროფესიული</w:t>
      </w:r>
      <w:r w:rsidRPr="000E5E1C">
        <w:rPr>
          <w:rFonts w:ascii="Sylfaen" w:hAnsi="Sylfaen"/>
          <w:lang w:val="ka-GE"/>
        </w:rPr>
        <w:t xml:space="preserve"> </w:t>
      </w:r>
      <w:r w:rsidRPr="000E5E1C">
        <w:rPr>
          <w:rFonts w:ascii="Sylfaen" w:hAnsi="Sylfaen" w:cs="Sylfaen"/>
          <w:lang w:val="ka-GE"/>
        </w:rPr>
        <w:t>განვითარების</w:t>
      </w:r>
      <w:r w:rsidRPr="000E5E1C">
        <w:rPr>
          <w:rFonts w:ascii="Sylfaen" w:hAnsi="Sylfaen"/>
          <w:lang w:val="ka-GE"/>
        </w:rPr>
        <w:t xml:space="preserve"> </w:t>
      </w:r>
      <w:r w:rsidRPr="000E5E1C">
        <w:rPr>
          <w:rFonts w:ascii="Sylfaen" w:hAnsi="Sylfaen" w:cs="Sylfaen"/>
          <w:lang w:val="ka-GE"/>
        </w:rPr>
        <w:t>უზრუნველყოფა</w:t>
      </w:r>
      <w:r w:rsidRPr="000E5E1C">
        <w:rPr>
          <w:lang w:val="ka-GE"/>
        </w:rPr>
        <w:tab/>
      </w:r>
      <w:r w:rsidRPr="000E5E1C">
        <w:rPr>
          <w:lang w:val="ka-GE"/>
        </w:rPr>
        <w:tab/>
      </w:r>
      <w:r w:rsidRPr="000E5E1C">
        <w:rPr>
          <w:lang w:val="ka-GE"/>
        </w:rPr>
        <w:tab/>
      </w:r>
      <w:r w:rsidRPr="000E5E1C">
        <w:rPr>
          <w:lang w:val="ka-GE"/>
        </w:rPr>
        <w:tab/>
      </w:r>
      <w:r w:rsidRPr="000E5E1C">
        <w:rPr>
          <w:lang w:val="ka-GE"/>
        </w:rPr>
        <w:tab/>
      </w:r>
      <w:r w:rsidRPr="000E5E1C">
        <w:rPr>
          <w:lang w:val="ka-GE"/>
        </w:rPr>
        <w:tab/>
      </w:r>
    </w:p>
    <w:p w14:paraId="033CCFC6" w14:textId="77777777" w:rsidR="00064379" w:rsidRPr="000E5E1C" w:rsidRDefault="00064379" w:rsidP="26D515AE">
      <w:pPr>
        <w:shd w:val="clear" w:color="auto" w:fill="FFFFFF" w:themeFill="background1"/>
        <w:spacing w:line="276" w:lineRule="auto"/>
        <w:ind w:left="720"/>
        <w:jc w:val="both"/>
        <w:rPr>
          <w:rFonts w:ascii="Sylfaen" w:hAnsi="Sylfaen"/>
          <w:lang w:val="ka-GE"/>
        </w:rPr>
      </w:pPr>
      <w:r w:rsidRPr="000E5E1C">
        <w:rPr>
          <w:rFonts w:ascii="Sylfaen" w:hAnsi="Sylfaen" w:cs="Sylfaen"/>
          <w:lang w:val="ka-GE"/>
        </w:rPr>
        <w:lastRenderedPageBreak/>
        <w:t>ამოცანა</w:t>
      </w:r>
      <w:r w:rsidRPr="000E5E1C">
        <w:rPr>
          <w:rFonts w:ascii="Sylfaen" w:hAnsi="Sylfaen"/>
          <w:lang w:val="ka-GE"/>
        </w:rPr>
        <w:t xml:space="preserve"> 1.1.2:</w:t>
      </w:r>
      <w:r w:rsidRPr="000E5E1C">
        <w:rPr>
          <w:lang w:val="ka-GE"/>
        </w:rPr>
        <w:tab/>
      </w:r>
      <w:r w:rsidRPr="000E5E1C">
        <w:rPr>
          <w:rFonts w:ascii="Sylfaen" w:hAnsi="Sylfaen" w:cs="Sylfaen"/>
          <w:lang w:val="ka-GE"/>
        </w:rPr>
        <w:t>ადრეული</w:t>
      </w:r>
      <w:r w:rsidRPr="000E5E1C">
        <w:rPr>
          <w:rFonts w:ascii="Sylfaen" w:hAnsi="Sylfaen"/>
          <w:lang w:val="ka-GE"/>
        </w:rPr>
        <w:t xml:space="preserve"> </w:t>
      </w:r>
      <w:r w:rsidRPr="000E5E1C">
        <w:rPr>
          <w:rFonts w:ascii="Sylfaen" w:hAnsi="Sylfaen" w:cs="Sylfaen"/>
          <w:lang w:val="ka-GE"/>
        </w:rPr>
        <w:t>და</w:t>
      </w:r>
      <w:r w:rsidRPr="000E5E1C">
        <w:rPr>
          <w:rFonts w:ascii="Sylfaen" w:hAnsi="Sylfaen"/>
          <w:lang w:val="ka-GE"/>
        </w:rPr>
        <w:t xml:space="preserve"> </w:t>
      </w:r>
      <w:r w:rsidRPr="000E5E1C">
        <w:rPr>
          <w:rFonts w:ascii="Sylfaen" w:hAnsi="Sylfaen" w:cs="Sylfaen"/>
          <w:lang w:val="ka-GE"/>
        </w:rPr>
        <w:t>სკოლამდელი</w:t>
      </w:r>
      <w:r w:rsidRPr="000E5E1C">
        <w:rPr>
          <w:rFonts w:ascii="Sylfaen" w:hAnsi="Sylfaen"/>
          <w:lang w:val="ka-GE"/>
        </w:rPr>
        <w:t xml:space="preserve"> </w:t>
      </w:r>
      <w:r w:rsidRPr="000E5E1C">
        <w:rPr>
          <w:rFonts w:ascii="Sylfaen" w:hAnsi="Sylfaen" w:cs="Sylfaen"/>
          <w:lang w:val="ka-GE"/>
        </w:rPr>
        <w:t>აღზრდისა</w:t>
      </w:r>
      <w:r w:rsidRPr="000E5E1C">
        <w:rPr>
          <w:rFonts w:ascii="Sylfaen" w:hAnsi="Sylfaen"/>
          <w:lang w:val="ka-GE"/>
        </w:rPr>
        <w:t xml:space="preserve"> </w:t>
      </w:r>
      <w:r w:rsidRPr="000E5E1C">
        <w:rPr>
          <w:rFonts w:ascii="Sylfaen" w:hAnsi="Sylfaen" w:cs="Sylfaen"/>
          <w:lang w:val="ka-GE"/>
        </w:rPr>
        <w:t>და</w:t>
      </w:r>
      <w:r w:rsidRPr="000E5E1C">
        <w:rPr>
          <w:rFonts w:ascii="Sylfaen" w:hAnsi="Sylfaen"/>
          <w:lang w:val="ka-GE"/>
        </w:rPr>
        <w:t xml:space="preserve"> </w:t>
      </w:r>
      <w:r w:rsidRPr="000E5E1C">
        <w:rPr>
          <w:rFonts w:ascii="Sylfaen" w:hAnsi="Sylfaen" w:cs="Sylfaen"/>
          <w:lang w:val="ka-GE"/>
        </w:rPr>
        <w:t>განათლების</w:t>
      </w:r>
      <w:r w:rsidRPr="000E5E1C">
        <w:rPr>
          <w:rFonts w:ascii="Sylfaen" w:hAnsi="Sylfaen"/>
          <w:lang w:val="ka-GE"/>
        </w:rPr>
        <w:t xml:space="preserve"> </w:t>
      </w:r>
      <w:r w:rsidRPr="000E5E1C">
        <w:rPr>
          <w:rFonts w:ascii="Sylfaen" w:hAnsi="Sylfaen" w:cs="Sylfaen"/>
          <w:lang w:val="ka-GE"/>
        </w:rPr>
        <w:t>დაწესებულებებში</w:t>
      </w:r>
      <w:r w:rsidRPr="000E5E1C">
        <w:rPr>
          <w:rFonts w:ascii="Sylfaen" w:hAnsi="Sylfaen"/>
          <w:lang w:val="ka-GE"/>
        </w:rPr>
        <w:t xml:space="preserve"> </w:t>
      </w:r>
      <w:r w:rsidRPr="000E5E1C">
        <w:rPr>
          <w:rFonts w:ascii="Sylfaen" w:hAnsi="Sylfaen" w:cs="Sylfaen"/>
          <w:lang w:val="ka-GE"/>
        </w:rPr>
        <w:t>სასწავლო</w:t>
      </w:r>
      <w:r w:rsidRPr="000E5E1C">
        <w:rPr>
          <w:rFonts w:ascii="Sylfaen" w:hAnsi="Sylfaen"/>
          <w:lang w:val="ka-GE"/>
        </w:rPr>
        <w:t xml:space="preserve"> </w:t>
      </w:r>
      <w:r w:rsidRPr="000E5E1C">
        <w:rPr>
          <w:rFonts w:ascii="Sylfaen" w:hAnsi="Sylfaen" w:cs="Sylfaen"/>
          <w:lang w:val="ka-GE"/>
        </w:rPr>
        <w:t>გარემოსა</w:t>
      </w:r>
      <w:r w:rsidRPr="000E5E1C">
        <w:rPr>
          <w:rFonts w:ascii="Sylfaen" w:hAnsi="Sylfaen"/>
          <w:lang w:val="ka-GE"/>
        </w:rPr>
        <w:t xml:space="preserve"> </w:t>
      </w:r>
      <w:r w:rsidRPr="000E5E1C">
        <w:rPr>
          <w:rFonts w:ascii="Sylfaen" w:hAnsi="Sylfaen" w:cs="Sylfaen"/>
          <w:lang w:val="ka-GE"/>
        </w:rPr>
        <w:t>და</w:t>
      </w:r>
      <w:r w:rsidRPr="000E5E1C">
        <w:rPr>
          <w:rFonts w:ascii="Sylfaen" w:hAnsi="Sylfaen"/>
          <w:lang w:val="ka-GE"/>
        </w:rPr>
        <w:t xml:space="preserve"> </w:t>
      </w:r>
      <w:r w:rsidRPr="000E5E1C">
        <w:rPr>
          <w:rFonts w:ascii="Sylfaen" w:hAnsi="Sylfaen" w:cs="Sylfaen"/>
          <w:lang w:val="ka-GE"/>
        </w:rPr>
        <w:t>სწავლების</w:t>
      </w:r>
      <w:r w:rsidRPr="000E5E1C">
        <w:rPr>
          <w:rFonts w:ascii="Sylfaen" w:hAnsi="Sylfaen"/>
          <w:lang w:val="ka-GE"/>
        </w:rPr>
        <w:t xml:space="preserve"> </w:t>
      </w:r>
      <w:r w:rsidRPr="000E5E1C">
        <w:rPr>
          <w:rFonts w:ascii="Sylfaen" w:hAnsi="Sylfaen" w:cs="Sylfaen"/>
          <w:lang w:val="ka-GE"/>
        </w:rPr>
        <w:t>ხარისხის</w:t>
      </w:r>
      <w:r w:rsidRPr="000E5E1C">
        <w:rPr>
          <w:rFonts w:ascii="Sylfaen" w:hAnsi="Sylfaen"/>
          <w:lang w:val="ka-GE"/>
        </w:rPr>
        <w:t xml:space="preserve"> </w:t>
      </w:r>
      <w:r w:rsidRPr="000E5E1C">
        <w:rPr>
          <w:rFonts w:ascii="Sylfaen" w:hAnsi="Sylfaen" w:cs="Sylfaen"/>
          <w:lang w:val="ka-GE"/>
        </w:rPr>
        <w:t>გაუმჯობესება</w:t>
      </w:r>
      <w:r w:rsidRPr="000E5E1C">
        <w:rPr>
          <w:lang w:val="ka-GE"/>
        </w:rPr>
        <w:tab/>
      </w:r>
      <w:r w:rsidRPr="000E5E1C">
        <w:rPr>
          <w:lang w:val="ka-GE"/>
        </w:rPr>
        <w:tab/>
      </w:r>
      <w:r w:rsidRPr="000E5E1C">
        <w:rPr>
          <w:lang w:val="ka-GE"/>
        </w:rPr>
        <w:tab/>
      </w:r>
      <w:r w:rsidRPr="000E5E1C">
        <w:rPr>
          <w:lang w:val="ka-GE"/>
        </w:rPr>
        <w:tab/>
      </w:r>
    </w:p>
    <w:p w14:paraId="4EFB830B" w14:textId="77777777" w:rsidR="00064379" w:rsidRPr="000E5E1C" w:rsidRDefault="00064379" w:rsidP="26D515AE">
      <w:pPr>
        <w:shd w:val="clear" w:color="auto" w:fill="FFFFFF" w:themeFill="background1"/>
        <w:spacing w:line="276" w:lineRule="auto"/>
        <w:ind w:left="720"/>
        <w:jc w:val="both"/>
        <w:rPr>
          <w:rFonts w:ascii="Sylfaen" w:hAnsi="Sylfaen"/>
          <w:lang w:val="ka-GE"/>
        </w:rPr>
      </w:pPr>
      <w:r w:rsidRPr="000E5E1C">
        <w:rPr>
          <w:rFonts w:ascii="Sylfaen" w:hAnsi="Sylfaen" w:cs="Sylfaen"/>
          <w:lang w:val="ka-GE"/>
        </w:rPr>
        <w:t>ამოცანა</w:t>
      </w:r>
      <w:r w:rsidRPr="000E5E1C">
        <w:rPr>
          <w:rFonts w:ascii="Sylfaen" w:hAnsi="Sylfaen"/>
          <w:lang w:val="ka-GE"/>
        </w:rPr>
        <w:t xml:space="preserve"> 1.1.3:</w:t>
      </w:r>
      <w:r w:rsidRPr="000E5E1C">
        <w:rPr>
          <w:lang w:val="ka-GE"/>
        </w:rPr>
        <w:tab/>
      </w:r>
      <w:r w:rsidRPr="000E5E1C">
        <w:rPr>
          <w:rFonts w:ascii="Sylfaen" w:hAnsi="Sylfaen" w:cs="Sylfaen"/>
          <w:lang w:val="ka-GE"/>
        </w:rPr>
        <w:t>ბავშვის</w:t>
      </w:r>
      <w:r w:rsidRPr="000E5E1C">
        <w:rPr>
          <w:rFonts w:ascii="Sylfaen" w:hAnsi="Sylfaen"/>
          <w:lang w:val="ka-GE"/>
        </w:rPr>
        <w:t xml:space="preserve"> </w:t>
      </w:r>
      <w:r w:rsidRPr="000E5E1C">
        <w:rPr>
          <w:rFonts w:ascii="Sylfaen" w:hAnsi="Sylfaen" w:cs="Sylfaen"/>
          <w:lang w:val="ka-GE"/>
        </w:rPr>
        <w:t>მშობლების</w:t>
      </w:r>
      <w:r w:rsidRPr="000E5E1C">
        <w:rPr>
          <w:rFonts w:ascii="Sylfaen" w:hAnsi="Sylfaen"/>
          <w:lang w:val="ka-GE"/>
        </w:rPr>
        <w:t>/</w:t>
      </w:r>
      <w:r w:rsidRPr="000E5E1C">
        <w:rPr>
          <w:rFonts w:ascii="Sylfaen" w:hAnsi="Sylfaen" w:cs="Sylfaen"/>
          <w:lang w:val="ka-GE"/>
        </w:rPr>
        <w:t>წარმომადგენლების</w:t>
      </w:r>
      <w:r w:rsidRPr="000E5E1C">
        <w:rPr>
          <w:rFonts w:ascii="Sylfaen" w:hAnsi="Sylfaen"/>
          <w:lang w:val="ka-GE"/>
        </w:rPr>
        <w:t xml:space="preserve"> </w:t>
      </w:r>
      <w:r w:rsidRPr="000E5E1C">
        <w:rPr>
          <w:rFonts w:ascii="Sylfaen" w:hAnsi="Sylfaen" w:cs="Sylfaen"/>
          <w:lang w:val="ka-GE"/>
        </w:rPr>
        <w:t>და</w:t>
      </w:r>
      <w:r w:rsidRPr="000E5E1C">
        <w:rPr>
          <w:rFonts w:ascii="Sylfaen" w:hAnsi="Sylfaen"/>
          <w:lang w:val="ka-GE"/>
        </w:rPr>
        <w:t xml:space="preserve"> </w:t>
      </w:r>
      <w:r w:rsidRPr="000E5E1C">
        <w:rPr>
          <w:rFonts w:ascii="Sylfaen" w:hAnsi="Sylfaen" w:cs="Sylfaen"/>
          <w:lang w:val="ka-GE"/>
        </w:rPr>
        <w:t>თემის</w:t>
      </w:r>
      <w:r w:rsidRPr="000E5E1C">
        <w:rPr>
          <w:rFonts w:ascii="Sylfaen" w:hAnsi="Sylfaen"/>
          <w:lang w:val="ka-GE"/>
        </w:rPr>
        <w:t xml:space="preserve"> </w:t>
      </w:r>
      <w:r w:rsidRPr="000E5E1C">
        <w:rPr>
          <w:rFonts w:ascii="Sylfaen" w:hAnsi="Sylfaen" w:cs="Sylfaen"/>
          <w:lang w:val="ka-GE"/>
        </w:rPr>
        <w:t>ჩართულობის</w:t>
      </w:r>
      <w:r w:rsidRPr="000E5E1C">
        <w:rPr>
          <w:rFonts w:ascii="Sylfaen" w:hAnsi="Sylfaen"/>
          <w:lang w:val="ka-GE"/>
        </w:rPr>
        <w:t xml:space="preserve"> </w:t>
      </w:r>
      <w:r w:rsidRPr="000E5E1C">
        <w:rPr>
          <w:rFonts w:ascii="Sylfaen" w:hAnsi="Sylfaen" w:cs="Sylfaen"/>
          <w:lang w:val="ka-GE"/>
        </w:rPr>
        <w:t>ხელშეწყობა</w:t>
      </w:r>
      <w:r w:rsidRPr="000E5E1C">
        <w:rPr>
          <w:rFonts w:ascii="Sylfaen" w:hAnsi="Sylfaen"/>
          <w:lang w:val="ka-GE"/>
        </w:rPr>
        <w:t xml:space="preserve"> </w:t>
      </w:r>
      <w:r w:rsidRPr="000E5E1C">
        <w:rPr>
          <w:rFonts w:ascii="Sylfaen" w:hAnsi="Sylfaen" w:cs="Sylfaen"/>
          <w:lang w:val="ka-GE"/>
        </w:rPr>
        <w:t>ადრეული</w:t>
      </w:r>
      <w:r w:rsidRPr="000E5E1C">
        <w:rPr>
          <w:rFonts w:ascii="Sylfaen" w:hAnsi="Sylfaen"/>
          <w:lang w:val="ka-GE"/>
        </w:rPr>
        <w:t xml:space="preserve"> </w:t>
      </w:r>
      <w:r w:rsidRPr="000E5E1C">
        <w:rPr>
          <w:rFonts w:ascii="Sylfaen" w:hAnsi="Sylfaen" w:cs="Sylfaen"/>
          <w:lang w:val="ka-GE"/>
        </w:rPr>
        <w:t>და</w:t>
      </w:r>
      <w:r w:rsidRPr="000E5E1C">
        <w:rPr>
          <w:rFonts w:ascii="Sylfaen" w:hAnsi="Sylfaen"/>
          <w:lang w:val="ka-GE"/>
        </w:rPr>
        <w:t xml:space="preserve"> </w:t>
      </w:r>
      <w:r w:rsidRPr="000E5E1C">
        <w:rPr>
          <w:rFonts w:ascii="Sylfaen" w:hAnsi="Sylfaen" w:cs="Sylfaen"/>
          <w:lang w:val="ka-GE"/>
        </w:rPr>
        <w:t>სკოლამდელი</w:t>
      </w:r>
      <w:r w:rsidRPr="000E5E1C">
        <w:rPr>
          <w:rFonts w:ascii="Sylfaen" w:hAnsi="Sylfaen"/>
          <w:lang w:val="ka-GE"/>
        </w:rPr>
        <w:t xml:space="preserve"> </w:t>
      </w:r>
      <w:r w:rsidRPr="000E5E1C">
        <w:rPr>
          <w:rFonts w:ascii="Sylfaen" w:hAnsi="Sylfaen" w:cs="Sylfaen"/>
          <w:lang w:val="ka-GE"/>
        </w:rPr>
        <w:t>აღზრდისა</w:t>
      </w:r>
      <w:r w:rsidRPr="000E5E1C">
        <w:rPr>
          <w:rFonts w:ascii="Sylfaen" w:hAnsi="Sylfaen"/>
          <w:lang w:val="ka-GE"/>
        </w:rPr>
        <w:t xml:space="preserve"> </w:t>
      </w:r>
      <w:r w:rsidRPr="000E5E1C">
        <w:rPr>
          <w:rFonts w:ascii="Sylfaen" w:hAnsi="Sylfaen" w:cs="Sylfaen"/>
          <w:lang w:val="ka-GE"/>
        </w:rPr>
        <w:t>და</w:t>
      </w:r>
      <w:r w:rsidRPr="000E5E1C">
        <w:rPr>
          <w:rFonts w:ascii="Sylfaen" w:hAnsi="Sylfaen"/>
          <w:lang w:val="ka-GE"/>
        </w:rPr>
        <w:t xml:space="preserve"> </w:t>
      </w:r>
      <w:r w:rsidRPr="000E5E1C">
        <w:rPr>
          <w:rFonts w:ascii="Sylfaen" w:hAnsi="Sylfaen" w:cs="Sylfaen"/>
          <w:lang w:val="ka-GE"/>
        </w:rPr>
        <w:t>განათლების</w:t>
      </w:r>
      <w:r w:rsidRPr="000E5E1C">
        <w:rPr>
          <w:rFonts w:ascii="Sylfaen" w:hAnsi="Sylfaen"/>
          <w:lang w:val="ka-GE"/>
        </w:rPr>
        <w:t xml:space="preserve"> </w:t>
      </w:r>
      <w:r w:rsidRPr="000E5E1C">
        <w:rPr>
          <w:rFonts w:ascii="Sylfaen" w:hAnsi="Sylfaen" w:cs="Sylfaen"/>
          <w:lang w:val="ka-GE"/>
        </w:rPr>
        <w:t>დაწესებულებების</w:t>
      </w:r>
      <w:r w:rsidRPr="000E5E1C">
        <w:rPr>
          <w:rFonts w:ascii="Sylfaen" w:hAnsi="Sylfaen"/>
          <w:lang w:val="ka-GE"/>
        </w:rPr>
        <w:t xml:space="preserve"> </w:t>
      </w:r>
      <w:r w:rsidRPr="000E5E1C">
        <w:rPr>
          <w:rFonts w:ascii="Sylfaen" w:hAnsi="Sylfaen" w:cs="Sylfaen"/>
          <w:lang w:val="ka-GE"/>
        </w:rPr>
        <w:t>საქმიანობაში</w:t>
      </w:r>
      <w:r w:rsidRPr="000E5E1C">
        <w:rPr>
          <w:rFonts w:ascii="Sylfaen" w:hAnsi="Sylfaen"/>
          <w:lang w:val="ka-GE"/>
        </w:rPr>
        <w:t xml:space="preserve"> </w:t>
      </w:r>
      <w:r w:rsidRPr="000E5E1C">
        <w:rPr>
          <w:lang w:val="ka-GE"/>
        </w:rPr>
        <w:tab/>
      </w:r>
      <w:r w:rsidRPr="000E5E1C">
        <w:rPr>
          <w:lang w:val="ka-GE"/>
        </w:rPr>
        <w:tab/>
      </w:r>
      <w:r w:rsidRPr="000E5E1C">
        <w:rPr>
          <w:lang w:val="ka-GE"/>
        </w:rPr>
        <w:tab/>
      </w:r>
      <w:r w:rsidRPr="000E5E1C">
        <w:rPr>
          <w:lang w:val="ka-GE"/>
        </w:rPr>
        <w:tab/>
      </w:r>
      <w:r w:rsidRPr="000E5E1C">
        <w:rPr>
          <w:lang w:val="ka-GE"/>
        </w:rPr>
        <w:tab/>
      </w:r>
      <w:r w:rsidRPr="000E5E1C">
        <w:rPr>
          <w:lang w:val="ka-GE"/>
        </w:rPr>
        <w:tab/>
      </w:r>
      <w:r w:rsidRPr="000E5E1C">
        <w:rPr>
          <w:lang w:val="ka-GE"/>
        </w:rPr>
        <w:tab/>
      </w:r>
      <w:r w:rsidRPr="000E5E1C">
        <w:rPr>
          <w:lang w:val="ka-GE"/>
        </w:rPr>
        <w:tab/>
      </w:r>
      <w:r w:rsidRPr="000E5E1C">
        <w:rPr>
          <w:lang w:val="ka-GE"/>
        </w:rPr>
        <w:tab/>
      </w:r>
      <w:r w:rsidRPr="000E5E1C">
        <w:rPr>
          <w:lang w:val="ka-GE"/>
        </w:rPr>
        <w:tab/>
      </w:r>
    </w:p>
    <w:p w14:paraId="21DF2BF8" w14:textId="77777777" w:rsidR="00064379" w:rsidRPr="000E5E1C" w:rsidRDefault="00064379" w:rsidP="26D515AE">
      <w:pPr>
        <w:shd w:val="clear" w:color="auto" w:fill="FFFFFF" w:themeFill="background1"/>
        <w:spacing w:line="276" w:lineRule="auto"/>
        <w:jc w:val="both"/>
        <w:rPr>
          <w:rFonts w:ascii="Sylfaen" w:hAnsi="Sylfaen"/>
          <w:lang w:val="ka-GE"/>
        </w:rPr>
      </w:pPr>
      <w:r w:rsidRPr="000E5E1C">
        <w:rPr>
          <w:rFonts w:ascii="Sylfaen" w:hAnsi="Sylfaen" w:cs="Sylfaen"/>
          <w:b/>
          <w:lang w:val="ka-GE"/>
        </w:rPr>
        <w:t>მიზანი</w:t>
      </w:r>
      <w:r w:rsidRPr="000E5E1C">
        <w:rPr>
          <w:rFonts w:ascii="Sylfaen" w:hAnsi="Sylfaen"/>
          <w:b/>
          <w:lang w:val="ka-GE"/>
        </w:rPr>
        <w:t xml:space="preserve"> 1.2: </w:t>
      </w:r>
      <w:r w:rsidRPr="000E5E1C">
        <w:rPr>
          <w:rFonts w:ascii="Sylfaen" w:hAnsi="Sylfaen" w:cs="Sylfaen"/>
          <w:b/>
          <w:lang w:val="ka-GE"/>
        </w:rPr>
        <w:t>ზოგადსაგანმანათლებლო</w:t>
      </w:r>
      <w:r w:rsidRPr="000E5E1C">
        <w:rPr>
          <w:rFonts w:ascii="Sylfaen" w:hAnsi="Sylfaen"/>
          <w:b/>
          <w:lang w:val="ka-GE"/>
        </w:rPr>
        <w:t xml:space="preserve"> </w:t>
      </w:r>
      <w:r w:rsidRPr="000E5E1C">
        <w:rPr>
          <w:rFonts w:ascii="Sylfaen" w:hAnsi="Sylfaen" w:cs="Sylfaen"/>
          <w:b/>
          <w:lang w:val="ka-GE"/>
        </w:rPr>
        <w:t>დაწესებულებებში</w:t>
      </w:r>
      <w:r w:rsidRPr="000E5E1C">
        <w:rPr>
          <w:rFonts w:ascii="Sylfaen" w:hAnsi="Sylfaen"/>
          <w:b/>
          <w:lang w:val="ka-GE"/>
        </w:rPr>
        <w:t xml:space="preserve"> </w:t>
      </w:r>
      <w:r w:rsidRPr="000E5E1C">
        <w:rPr>
          <w:rFonts w:ascii="Sylfaen" w:hAnsi="Sylfaen" w:cs="Sylfaen"/>
          <w:b/>
          <w:lang w:val="ka-GE"/>
        </w:rPr>
        <w:t>თითოეული</w:t>
      </w:r>
      <w:r w:rsidRPr="000E5E1C">
        <w:rPr>
          <w:rFonts w:ascii="Sylfaen" w:hAnsi="Sylfaen"/>
          <w:b/>
          <w:lang w:val="ka-GE"/>
        </w:rPr>
        <w:t xml:space="preserve"> </w:t>
      </w:r>
      <w:r w:rsidRPr="000E5E1C">
        <w:rPr>
          <w:rFonts w:ascii="Sylfaen" w:hAnsi="Sylfaen" w:cs="Sylfaen"/>
          <w:b/>
          <w:lang w:val="ka-GE"/>
        </w:rPr>
        <w:t>მოსწავლისათვის</w:t>
      </w:r>
      <w:r w:rsidRPr="000E5E1C">
        <w:rPr>
          <w:rFonts w:ascii="Sylfaen" w:hAnsi="Sylfaen"/>
          <w:b/>
          <w:lang w:val="ka-GE"/>
        </w:rPr>
        <w:t xml:space="preserve"> </w:t>
      </w:r>
      <w:r w:rsidRPr="000E5E1C">
        <w:rPr>
          <w:rFonts w:ascii="Sylfaen" w:hAnsi="Sylfaen" w:cs="Sylfaen"/>
          <w:b/>
          <w:lang w:val="ka-GE"/>
        </w:rPr>
        <w:t>ხელმისაწვდომი</w:t>
      </w:r>
      <w:r w:rsidRPr="000E5E1C">
        <w:rPr>
          <w:rFonts w:ascii="Sylfaen" w:hAnsi="Sylfaen"/>
          <w:b/>
          <w:lang w:val="ka-GE"/>
        </w:rPr>
        <w:t xml:space="preserve">, </w:t>
      </w:r>
      <w:r w:rsidRPr="000E5E1C">
        <w:rPr>
          <w:rFonts w:ascii="Sylfaen" w:hAnsi="Sylfaen" w:cs="Sylfaen"/>
          <w:b/>
          <w:lang w:val="ka-GE"/>
        </w:rPr>
        <w:t>მაღალ</w:t>
      </w:r>
      <w:r w:rsidRPr="000E5E1C">
        <w:rPr>
          <w:rFonts w:ascii="Sylfaen" w:hAnsi="Sylfaen"/>
          <w:b/>
          <w:lang w:val="ka-GE"/>
        </w:rPr>
        <w:t xml:space="preserve"> </w:t>
      </w:r>
      <w:r w:rsidRPr="000E5E1C">
        <w:rPr>
          <w:rFonts w:ascii="Sylfaen" w:hAnsi="Sylfaen" w:cs="Sylfaen"/>
          <w:b/>
          <w:lang w:val="ka-GE"/>
        </w:rPr>
        <w:t>მისაღწევ</w:t>
      </w:r>
      <w:r w:rsidRPr="000E5E1C">
        <w:rPr>
          <w:rFonts w:ascii="Sylfaen" w:hAnsi="Sylfaen"/>
          <w:b/>
          <w:lang w:val="ka-GE"/>
        </w:rPr>
        <w:t xml:space="preserve"> </w:t>
      </w:r>
      <w:r w:rsidRPr="000E5E1C">
        <w:rPr>
          <w:rFonts w:ascii="Sylfaen" w:hAnsi="Sylfaen" w:cs="Sylfaen"/>
          <w:b/>
          <w:lang w:val="ka-GE"/>
        </w:rPr>
        <w:t>შედეგებზე</w:t>
      </w:r>
      <w:r w:rsidRPr="000E5E1C">
        <w:rPr>
          <w:rFonts w:ascii="Sylfaen" w:hAnsi="Sylfaen"/>
          <w:b/>
          <w:lang w:val="ka-GE"/>
        </w:rPr>
        <w:t xml:space="preserve"> </w:t>
      </w:r>
      <w:r w:rsidRPr="000E5E1C">
        <w:rPr>
          <w:rFonts w:ascii="Sylfaen" w:hAnsi="Sylfaen" w:cs="Sylfaen"/>
          <w:b/>
          <w:lang w:val="ka-GE"/>
        </w:rPr>
        <w:t>და</w:t>
      </w:r>
      <w:r w:rsidRPr="000E5E1C">
        <w:rPr>
          <w:rFonts w:ascii="Sylfaen" w:hAnsi="Sylfaen"/>
          <w:b/>
          <w:lang w:val="ka-GE"/>
        </w:rPr>
        <w:t xml:space="preserve"> </w:t>
      </w:r>
      <w:r w:rsidRPr="000E5E1C">
        <w:rPr>
          <w:rFonts w:ascii="Sylfaen" w:hAnsi="Sylfaen" w:cs="Sylfaen"/>
          <w:b/>
          <w:lang w:val="ka-GE"/>
        </w:rPr>
        <w:t>მოსწავლის</w:t>
      </w:r>
      <w:r w:rsidRPr="000E5E1C">
        <w:rPr>
          <w:rFonts w:ascii="Sylfaen" w:hAnsi="Sylfaen"/>
          <w:b/>
          <w:lang w:val="ka-GE"/>
        </w:rPr>
        <w:t xml:space="preserve"> </w:t>
      </w:r>
      <w:proofErr w:type="spellStart"/>
      <w:r w:rsidRPr="000E5E1C">
        <w:rPr>
          <w:rFonts w:ascii="Sylfaen" w:hAnsi="Sylfaen" w:cs="Sylfaen"/>
          <w:b/>
          <w:lang w:val="ka-GE"/>
        </w:rPr>
        <w:t>ჰოლისტურ</w:t>
      </w:r>
      <w:proofErr w:type="spellEnd"/>
      <w:r w:rsidRPr="000E5E1C">
        <w:rPr>
          <w:rFonts w:ascii="Sylfaen" w:hAnsi="Sylfaen"/>
          <w:b/>
          <w:lang w:val="ka-GE"/>
        </w:rPr>
        <w:t xml:space="preserve"> </w:t>
      </w:r>
      <w:r w:rsidRPr="000E5E1C">
        <w:rPr>
          <w:rFonts w:ascii="Sylfaen" w:hAnsi="Sylfaen" w:cs="Sylfaen"/>
          <w:b/>
          <w:lang w:val="ka-GE"/>
        </w:rPr>
        <w:t>განვითარებაზე</w:t>
      </w:r>
      <w:r w:rsidRPr="000E5E1C">
        <w:rPr>
          <w:rFonts w:ascii="Sylfaen" w:hAnsi="Sylfaen"/>
          <w:b/>
          <w:lang w:val="ka-GE"/>
        </w:rPr>
        <w:t xml:space="preserve"> </w:t>
      </w:r>
      <w:r w:rsidRPr="000E5E1C">
        <w:rPr>
          <w:rFonts w:ascii="Sylfaen" w:hAnsi="Sylfaen" w:cs="Sylfaen"/>
          <w:b/>
          <w:lang w:val="ka-GE"/>
        </w:rPr>
        <w:t>ორიენტირებული</w:t>
      </w:r>
      <w:r w:rsidRPr="000E5E1C">
        <w:rPr>
          <w:rFonts w:ascii="Sylfaen" w:hAnsi="Sylfaen"/>
          <w:b/>
          <w:lang w:val="ka-GE"/>
        </w:rPr>
        <w:t xml:space="preserve"> </w:t>
      </w:r>
      <w:r w:rsidRPr="000E5E1C">
        <w:rPr>
          <w:rFonts w:ascii="Sylfaen" w:hAnsi="Sylfaen" w:cs="Sylfaen"/>
          <w:b/>
          <w:lang w:val="ka-GE"/>
        </w:rPr>
        <w:t>სასწავლო</w:t>
      </w:r>
      <w:r w:rsidRPr="000E5E1C">
        <w:rPr>
          <w:rFonts w:ascii="Sylfaen" w:hAnsi="Sylfaen"/>
          <w:b/>
          <w:lang w:val="ka-GE"/>
        </w:rPr>
        <w:t xml:space="preserve"> </w:t>
      </w:r>
      <w:r w:rsidRPr="000E5E1C">
        <w:rPr>
          <w:rFonts w:ascii="Sylfaen" w:hAnsi="Sylfaen" w:cs="Sylfaen"/>
          <w:b/>
          <w:lang w:val="ka-GE"/>
        </w:rPr>
        <w:t>პროცესის</w:t>
      </w:r>
      <w:r w:rsidRPr="000E5E1C">
        <w:rPr>
          <w:rFonts w:ascii="Sylfaen" w:hAnsi="Sylfaen"/>
          <w:b/>
          <w:lang w:val="ka-GE"/>
        </w:rPr>
        <w:t xml:space="preserve"> </w:t>
      </w:r>
      <w:r w:rsidRPr="000E5E1C">
        <w:rPr>
          <w:rFonts w:ascii="Sylfaen" w:hAnsi="Sylfaen" w:cs="Sylfaen"/>
          <w:b/>
          <w:lang w:val="ka-GE"/>
        </w:rPr>
        <w:t>უზრუნველყოფა</w:t>
      </w:r>
      <w:r w:rsidRPr="000E5E1C">
        <w:rPr>
          <w:lang w:val="ka-GE"/>
        </w:rPr>
        <w:tab/>
      </w:r>
      <w:r w:rsidRPr="000E5E1C">
        <w:rPr>
          <w:lang w:val="ka-GE"/>
        </w:rPr>
        <w:tab/>
      </w:r>
      <w:r w:rsidRPr="000E5E1C">
        <w:rPr>
          <w:lang w:val="ka-GE"/>
        </w:rPr>
        <w:tab/>
      </w:r>
      <w:r w:rsidRPr="000E5E1C">
        <w:rPr>
          <w:lang w:val="ka-GE"/>
        </w:rPr>
        <w:tab/>
      </w:r>
      <w:r w:rsidRPr="000E5E1C">
        <w:rPr>
          <w:lang w:val="ka-GE"/>
        </w:rPr>
        <w:tab/>
      </w:r>
    </w:p>
    <w:p w14:paraId="09A693F3" w14:textId="77777777" w:rsidR="00064379" w:rsidRPr="000E5E1C" w:rsidRDefault="00064379" w:rsidP="26D515AE">
      <w:pPr>
        <w:shd w:val="clear" w:color="auto" w:fill="FFFFFF" w:themeFill="background1"/>
        <w:spacing w:line="276" w:lineRule="auto"/>
        <w:ind w:left="720"/>
        <w:jc w:val="both"/>
        <w:rPr>
          <w:rFonts w:ascii="Sylfaen" w:hAnsi="Sylfaen"/>
          <w:lang w:val="ka-GE"/>
        </w:rPr>
      </w:pPr>
      <w:r w:rsidRPr="000E5E1C">
        <w:rPr>
          <w:rFonts w:ascii="Sylfaen" w:hAnsi="Sylfaen" w:cs="Sylfaen"/>
          <w:lang w:val="ka-GE"/>
        </w:rPr>
        <w:t>ამოცანა</w:t>
      </w:r>
      <w:r w:rsidRPr="000E5E1C">
        <w:rPr>
          <w:rFonts w:ascii="Sylfaen" w:hAnsi="Sylfaen"/>
          <w:lang w:val="ka-GE"/>
        </w:rPr>
        <w:t xml:space="preserve"> 1.2.1: </w:t>
      </w:r>
      <w:r w:rsidRPr="000E5E1C">
        <w:rPr>
          <w:rFonts w:ascii="Sylfaen" w:hAnsi="Sylfaen" w:cs="Sylfaen"/>
          <w:lang w:val="ka-GE"/>
        </w:rPr>
        <w:t>მასწავლებლებისა</w:t>
      </w:r>
      <w:r w:rsidRPr="000E5E1C">
        <w:rPr>
          <w:rFonts w:ascii="Sylfaen" w:hAnsi="Sylfaen"/>
          <w:lang w:val="ka-GE"/>
        </w:rPr>
        <w:t xml:space="preserve"> </w:t>
      </w:r>
      <w:r w:rsidRPr="000E5E1C">
        <w:rPr>
          <w:rFonts w:ascii="Sylfaen" w:hAnsi="Sylfaen" w:cs="Sylfaen"/>
          <w:lang w:val="ka-GE"/>
        </w:rPr>
        <w:t>და</w:t>
      </w:r>
      <w:r w:rsidRPr="000E5E1C">
        <w:rPr>
          <w:rFonts w:ascii="Sylfaen" w:hAnsi="Sylfaen"/>
          <w:lang w:val="ka-GE"/>
        </w:rPr>
        <w:t xml:space="preserve"> </w:t>
      </w:r>
      <w:r w:rsidRPr="000E5E1C">
        <w:rPr>
          <w:rFonts w:ascii="Sylfaen" w:hAnsi="Sylfaen" w:cs="Sylfaen"/>
          <w:lang w:val="ka-GE"/>
        </w:rPr>
        <w:t>დირექტორების</w:t>
      </w:r>
      <w:r w:rsidRPr="000E5E1C">
        <w:rPr>
          <w:rFonts w:ascii="Sylfaen" w:hAnsi="Sylfaen"/>
          <w:lang w:val="ka-GE"/>
        </w:rPr>
        <w:t xml:space="preserve"> </w:t>
      </w:r>
      <w:r w:rsidRPr="000E5E1C">
        <w:rPr>
          <w:rFonts w:ascii="Sylfaen" w:hAnsi="Sylfaen" w:cs="Sylfaen"/>
          <w:lang w:val="ka-GE"/>
        </w:rPr>
        <w:t>კვალიფიკაციის</w:t>
      </w:r>
      <w:r w:rsidRPr="000E5E1C">
        <w:rPr>
          <w:rFonts w:ascii="Sylfaen" w:hAnsi="Sylfaen"/>
          <w:lang w:val="ka-GE"/>
        </w:rPr>
        <w:t xml:space="preserve"> </w:t>
      </w:r>
      <w:r w:rsidRPr="000E5E1C">
        <w:rPr>
          <w:rFonts w:ascii="Sylfaen" w:hAnsi="Sylfaen" w:cs="Sylfaen"/>
          <w:lang w:val="ka-GE"/>
        </w:rPr>
        <w:t>ამაღლება</w:t>
      </w:r>
      <w:r w:rsidRPr="000E5E1C">
        <w:rPr>
          <w:rFonts w:ascii="Sylfaen" w:hAnsi="Sylfaen"/>
          <w:lang w:val="ka-GE"/>
        </w:rPr>
        <w:t xml:space="preserve"> </w:t>
      </w:r>
      <w:r w:rsidRPr="000E5E1C">
        <w:rPr>
          <w:rFonts w:ascii="Sylfaen" w:hAnsi="Sylfaen" w:cs="Sylfaen"/>
          <w:lang w:val="ka-GE"/>
        </w:rPr>
        <w:t>და</w:t>
      </w:r>
      <w:r w:rsidRPr="000E5E1C">
        <w:rPr>
          <w:rFonts w:ascii="Sylfaen" w:hAnsi="Sylfaen"/>
          <w:lang w:val="ka-GE"/>
        </w:rPr>
        <w:t xml:space="preserve"> </w:t>
      </w:r>
      <w:r w:rsidRPr="000E5E1C">
        <w:rPr>
          <w:rFonts w:ascii="Sylfaen" w:hAnsi="Sylfaen" w:cs="Sylfaen"/>
          <w:lang w:val="ka-GE"/>
        </w:rPr>
        <w:t>საჭიროებებზე</w:t>
      </w:r>
      <w:r w:rsidRPr="000E5E1C">
        <w:rPr>
          <w:rFonts w:ascii="Sylfaen" w:hAnsi="Sylfaen"/>
          <w:lang w:val="ka-GE"/>
        </w:rPr>
        <w:t xml:space="preserve"> </w:t>
      </w:r>
      <w:r w:rsidRPr="000E5E1C">
        <w:rPr>
          <w:rFonts w:ascii="Sylfaen" w:hAnsi="Sylfaen" w:cs="Sylfaen"/>
          <w:lang w:val="ka-GE"/>
        </w:rPr>
        <w:t>დაფუძნებული</w:t>
      </w:r>
      <w:r w:rsidRPr="000E5E1C">
        <w:rPr>
          <w:rFonts w:ascii="Sylfaen" w:hAnsi="Sylfaen"/>
          <w:lang w:val="ka-GE"/>
        </w:rPr>
        <w:t xml:space="preserve"> </w:t>
      </w:r>
      <w:r w:rsidRPr="000E5E1C">
        <w:rPr>
          <w:rFonts w:ascii="Sylfaen" w:hAnsi="Sylfaen" w:cs="Sylfaen"/>
          <w:lang w:val="ka-GE"/>
        </w:rPr>
        <w:t>უწყვეტი</w:t>
      </w:r>
      <w:r w:rsidRPr="000E5E1C">
        <w:rPr>
          <w:rFonts w:ascii="Sylfaen" w:hAnsi="Sylfaen"/>
          <w:lang w:val="ka-GE"/>
        </w:rPr>
        <w:t xml:space="preserve"> </w:t>
      </w:r>
      <w:r w:rsidRPr="000E5E1C">
        <w:rPr>
          <w:rFonts w:ascii="Sylfaen" w:hAnsi="Sylfaen" w:cs="Sylfaen"/>
          <w:lang w:val="ka-GE"/>
        </w:rPr>
        <w:t>პროფესიული</w:t>
      </w:r>
      <w:r w:rsidRPr="000E5E1C">
        <w:rPr>
          <w:rFonts w:ascii="Sylfaen" w:hAnsi="Sylfaen"/>
          <w:lang w:val="ka-GE"/>
        </w:rPr>
        <w:t xml:space="preserve"> </w:t>
      </w:r>
      <w:r w:rsidRPr="000E5E1C">
        <w:rPr>
          <w:rFonts w:ascii="Sylfaen" w:hAnsi="Sylfaen" w:cs="Sylfaen"/>
          <w:lang w:val="ka-GE"/>
        </w:rPr>
        <w:t>განვითარების</w:t>
      </w:r>
      <w:r w:rsidRPr="000E5E1C">
        <w:rPr>
          <w:rFonts w:ascii="Sylfaen" w:hAnsi="Sylfaen"/>
          <w:lang w:val="ka-GE"/>
        </w:rPr>
        <w:t xml:space="preserve"> </w:t>
      </w:r>
      <w:r w:rsidRPr="000E5E1C">
        <w:rPr>
          <w:rFonts w:ascii="Sylfaen" w:hAnsi="Sylfaen" w:cs="Sylfaen"/>
          <w:lang w:val="ka-GE"/>
        </w:rPr>
        <w:t>უზრუნველყოფა</w:t>
      </w:r>
    </w:p>
    <w:p w14:paraId="5686965C" w14:textId="77777777" w:rsidR="00064379" w:rsidRPr="000E5E1C" w:rsidRDefault="00064379" w:rsidP="26D515AE">
      <w:pPr>
        <w:shd w:val="clear" w:color="auto" w:fill="FFFFFF" w:themeFill="background1"/>
        <w:spacing w:line="276" w:lineRule="auto"/>
        <w:ind w:left="720"/>
        <w:jc w:val="both"/>
        <w:rPr>
          <w:rFonts w:ascii="Sylfaen" w:hAnsi="Sylfaen"/>
          <w:lang w:val="ka-GE"/>
        </w:rPr>
      </w:pPr>
      <w:r w:rsidRPr="000E5E1C">
        <w:rPr>
          <w:rFonts w:ascii="Sylfaen" w:hAnsi="Sylfaen" w:cs="Sylfaen"/>
          <w:lang w:val="ka-GE"/>
        </w:rPr>
        <w:t>ამოცანა</w:t>
      </w:r>
      <w:r w:rsidRPr="000E5E1C">
        <w:rPr>
          <w:rFonts w:ascii="Sylfaen" w:hAnsi="Sylfaen"/>
          <w:lang w:val="ka-GE"/>
        </w:rPr>
        <w:t xml:space="preserve"> 1.2.2: </w:t>
      </w:r>
      <w:r w:rsidRPr="000E5E1C">
        <w:rPr>
          <w:rFonts w:ascii="Sylfaen" w:hAnsi="Sylfaen" w:cs="Sylfaen"/>
          <w:lang w:val="ka-GE"/>
        </w:rPr>
        <w:t>ზოგადსაგანმანათლებლო</w:t>
      </w:r>
      <w:r w:rsidRPr="000E5E1C">
        <w:rPr>
          <w:rFonts w:ascii="Sylfaen" w:hAnsi="Sylfaen"/>
          <w:lang w:val="ka-GE"/>
        </w:rPr>
        <w:t xml:space="preserve"> </w:t>
      </w:r>
      <w:r w:rsidRPr="000E5E1C">
        <w:rPr>
          <w:rFonts w:ascii="Sylfaen" w:hAnsi="Sylfaen" w:cs="Sylfaen"/>
          <w:lang w:val="ka-GE"/>
        </w:rPr>
        <w:t>დაწესებულებში</w:t>
      </w:r>
      <w:r w:rsidRPr="000E5E1C">
        <w:rPr>
          <w:rFonts w:ascii="Sylfaen" w:hAnsi="Sylfaen"/>
          <w:lang w:val="ka-GE"/>
        </w:rPr>
        <w:t xml:space="preserve"> </w:t>
      </w:r>
      <w:r w:rsidRPr="000E5E1C">
        <w:rPr>
          <w:rFonts w:ascii="Sylfaen" w:hAnsi="Sylfaen" w:cs="Sylfaen"/>
          <w:lang w:val="ka-GE"/>
        </w:rPr>
        <w:t>სწავლა</w:t>
      </w:r>
      <w:r w:rsidRPr="000E5E1C">
        <w:rPr>
          <w:rFonts w:ascii="Sylfaen" w:hAnsi="Sylfaen"/>
          <w:lang w:val="ka-GE"/>
        </w:rPr>
        <w:t>-</w:t>
      </w:r>
      <w:r w:rsidRPr="000E5E1C">
        <w:rPr>
          <w:rFonts w:ascii="Sylfaen" w:hAnsi="Sylfaen" w:cs="Sylfaen"/>
          <w:lang w:val="ka-GE"/>
        </w:rPr>
        <w:t>სწავლებისთვის</w:t>
      </w:r>
      <w:r w:rsidRPr="000E5E1C">
        <w:rPr>
          <w:rFonts w:ascii="Sylfaen" w:hAnsi="Sylfaen"/>
          <w:lang w:val="ka-GE"/>
        </w:rPr>
        <w:t xml:space="preserve"> </w:t>
      </w:r>
      <w:r w:rsidRPr="000E5E1C">
        <w:rPr>
          <w:rFonts w:ascii="Sylfaen" w:hAnsi="Sylfaen" w:cs="Sylfaen"/>
          <w:lang w:val="ka-GE"/>
        </w:rPr>
        <w:t>ხელსაყრელი</w:t>
      </w:r>
      <w:r w:rsidRPr="000E5E1C">
        <w:rPr>
          <w:rFonts w:ascii="Sylfaen" w:hAnsi="Sylfaen"/>
          <w:lang w:val="ka-GE"/>
        </w:rPr>
        <w:t xml:space="preserve"> </w:t>
      </w:r>
      <w:r w:rsidRPr="000E5E1C">
        <w:rPr>
          <w:rFonts w:ascii="Sylfaen" w:hAnsi="Sylfaen" w:cs="Sylfaen"/>
          <w:lang w:val="ka-GE"/>
        </w:rPr>
        <w:t>გარემოს</w:t>
      </w:r>
      <w:r w:rsidRPr="000E5E1C">
        <w:rPr>
          <w:rFonts w:ascii="Sylfaen" w:hAnsi="Sylfaen"/>
          <w:lang w:val="ka-GE"/>
        </w:rPr>
        <w:t xml:space="preserve"> </w:t>
      </w:r>
      <w:r w:rsidRPr="000E5E1C">
        <w:rPr>
          <w:rFonts w:ascii="Sylfaen" w:hAnsi="Sylfaen" w:cs="Sylfaen"/>
          <w:lang w:val="ka-GE"/>
        </w:rPr>
        <w:t>შექმნა</w:t>
      </w:r>
      <w:r w:rsidRPr="000E5E1C">
        <w:rPr>
          <w:rFonts w:ascii="Sylfaen" w:hAnsi="Sylfaen"/>
          <w:lang w:val="ka-GE"/>
        </w:rPr>
        <w:t xml:space="preserve"> </w:t>
      </w:r>
      <w:r w:rsidRPr="000E5E1C">
        <w:rPr>
          <w:rFonts w:ascii="Sylfaen" w:hAnsi="Sylfaen" w:cs="Sylfaen"/>
          <w:lang w:val="ka-GE"/>
        </w:rPr>
        <w:t>და</w:t>
      </w:r>
      <w:r w:rsidRPr="000E5E1C">
        <w:rPr>
          <w:rFonts w:ascii="Sylfaen" w:hAnsi="Sylfaen"/>
          <w:lang w:val="ka-GE"/>
        </w:rPr>
        <w:t xml:space="preserve"> </w:t>
      </w:r>
      <w:r w:rsidRPr="000E5E1C">
        <w:rPr>
          <w:rFonts w:ascii="Sylfaen" w:hAnsi="Sylfaen" w:cs="Sylfaen"/>
          <w:lang w:val="ka-GE"/>
        </w:rPr>
        <w:t>თანამედროვე</w:t>
      </w:r>
      <w:r w:rsidRPr="000E5E1C">
        <w:rPr>
          <w:rFonts w:ascii="Sylfaen" w:hAnsi="Sylfaen"/>
          <w:lang w:val="ka-GE"/>
        </w:rPr>
        <w:t xml:space="preserve"> </w:t>
      </w:r>
      <w:r w:rsidRPr="000E5E1C">
        <w:rPr>
          <w:rFonts w:ascii="Sylfaen" w:hAnsi="Sylfaen" w:cs="Sylfaen"/>
          <w:lang w:val="ka-GE"/>
        </w:rPr>
        <w:t>მრავალფეროვანი</w:t>
      </w:r>
      <w:r w:rsidRPr="000E5E1C">
        <w:rPr>
          <w:rFonts w:ascii="Sylfaen" w:hAnsi="Sylfaen"/>
          <w:lang w:val="ka-GE"/>
        </w:rPr>
        <w:t xml:space="preserve"> </w:t>
      </w:r>
      <w:r w:rsidRPr="000E5E1C">
        <w:rPr>
          <w:rFonts w:ascii="Sylfaen" w:hAnsi="Sylfaen" w:cs="Sylfaen"/>
          <w:lang w:val="ka-GE"/>
        </w:rPr>
        <w:t>რესურსებით</w:t>
      </w:r>
      <w:r w:rsidRPr="000E5E1C">
        <w:rPr>
          <w:rFonts w:ascii="Sylfaen" w:hAnsi="Sylfaen"/>
          <w:lang w:val="ka-GE"/>
        </w:rPr>
        <w:t xml:space="preserve"> </w:t>
      </w:r>
      <w:r w:rsidRPr="000E5E1C">
        <w:rPr>
          <w:rFonts w:ascii="Sylfaen" w:hAnsi="Sylfaen" w:cs="Sylfaen"/>
          <w:lang w:val="ka-GE"/>
        </w:rPr>
        <w:t>უზრუნველყოფა</w:t>
      </w:r>
      <w:r w:rsidRPr="000E5E1C">
        <w:rPr>
          <w:rFonts w:ascii="Sylfaen" w:hAnsi="Sylfaen"/>
          <w:lang w:val="ka-GE"/>
        </w:rPr>
        <w:t xml:space="preserve"> </w:t>
      </w:r>
      <w:r w:rsidRPr="000E5E1C">
        <w:rPr>
          <w:lang w:val="ka-GE"/>
        </w:rPr>
        <w:tab/>
      </w:r>
      <w:r w:rsidRPr="000E5E1C">
        <w:rPr>
          <w:lang w:val="ka-GE"/>
        </w:rPr>
        <w:tab/>
      </w:r>
      <w:r w:rsidRPr="000E5E1C">
        <w:rPr>
          <w:lang w:val="ka-GE"/>
        </w:rPr>
        <w:tab/>
      </w:r>
      <w:r w:rsidRPr="000E5E1C">
        <w:rPr>
          <w:lang w:val="ka-GE"/>
        </w:rPr>
        <w:tab/>
      </w:r>
      <w:r w:rsidRPr="000E5E1C">
        <w:rPr>
          <w:lang w:val="ka-GE"/>
        </w:rPr>
        <w:tab/>
      </w:r>
      <w:r w:rsidRPr="000E5E1C">
        <w:rPr>
          <w:lang w:val="ka-GE"/>
        </w:rPr>
        <w:tab/>
      </w:r>
      <w:r w:rsidRPr="000E5E1C">
        <w:rPr>
          <w:lang w:val="ka-GE"/>
        </w:rPr>
        <w:tab/>
      </w:r>
      <w:r w:rsidRPr="000E5E1C">
        <w:rPr>
          <w:lang w:val="ka-GE"/>
        </w:rPr>
        <w:tab/>
      </w:r>
      <w:r w:rsidRPr="000E5E1C">
        <w:rPr>
          <w:lang w:val="ka-GE"/>
        </w:rPr>
        <w:tab/>
      </w:r>
    </w:p>
    <w:p w14:paraId="04433366" w14:textId="77777777" w:rsidR="00064379" w:rsidRPr="000E5E1C" w:rsidRDefault="00064379" w:rsidP="26D515AE">
      <w:pPr>
        <w:shd w:val="clear" w:color="auto" w:fill="FFFFFF" w:themeFill="background1"/>
        <w:spacing w:line="276" w:lineRule="auto"/>
        <w:ind w:left="720"/>
        <w:jc w:val="both"/>
        <w:rPr>
          <w:rFonts w:ascii="Sylfaen" w:hAnsi="Sylfaen"/>
          <w:lang w:val="ka-GE"/>
        </w:rPr>
      </w:pPr>
      <w:r w:rsidRPr="000E5E1C">
        <w:rPr>
          <w:rFonts w:ascii="Sylfaen" w:hAnsi="Sylfaen" w:cs="Sylfaen"/>
          <w:lang w:val="ka-GE"/>
        </w:rPr>
        <w:t>ამოცანა</w:t>
      </w:r>
      <w:r w:rsidRPr="000E5E1C">
        <w:rPr>
          <w:rFonts w:ascii="Sylfaen" w:hAnsi="Sylfaen"/>
          <w:lang w:val="ka-GE"/>
        </w:rPr>
        <w:t xml:space="preserve"> 1.2.3: </w:t>
      </w:r>
      <w:r w:rsidRPr="000E5E1C">
        <w:rPr>
          <w:rFonts w:ascii="Sylfaen" w:hAnsi="Sylfaen" w:cs="Sylfaen"/>
          <w:lang w:val="ka-GE"/>
        </w:rPr>
        <w:t>მშობლების</w:t>
      </w:r>
      <w:r w:rsidRPr="000E5E1C">
        <w:rPr>
          <w:rFonts w:ascii="Sylfaen" w:hAnsi="Sylfaen"/>
          <w:lang w:val="ka-GE"/>
        </w:rPr>
        <w:t>/</w:t>
      </w:r>
      <w:r w:rsidRPr="000E5E1C">
        <w:rPr>
          <w:rFonts w:ascii="Sylfaen" w:hAnsi="Sylfaen" w:cs="Sylfaen"/>
          <w:lang w:val="ka-GE"/>
        </w:rPr>
        <w:t>წარმომადგენლების</w:t>
      </w:r>
      <w:r w:rsidRPr="000E5E1C">
        <w:rPr>
          <w:rFonts w:ascii="Sylfaen" w:hAnsi="Sylfaen"/>
          <w:lang w:val="ka-GE"/>
        </w:rPr>
        <w:t xml:space="preserve"> </w:t>
      </w:r>
      <w:r w:rsidRPr="000E5E1C">
        <w:rPr>
          <w:rFonts w:ascii="Sylfaen" w:hAnsi="Sylfaen" w:cs="Sylfaen"/>
          <w:lang w:val="ka-GE"/>
        </w:rPr>
        <w:t>ჩართულობის</w:t>
      </w:r>
      <w:r w:rsidRPr="000E5E1C">
        <w:rPr>
          <w:rFonts w:ascii="Sylfaen" w:hAnsi="Sylfaen"/>
          <w:lang w:val="ka-GE"/>
        </w:rPr>
        <w:t xml:space="preserve"> </w:t>
      </w:r>
      <w:r w:rsidRPr="000E5E1C">
        <w:rPr>
          <w:rFonts w:ascii="Sylfaen" w:hAnsi="Sylfaen" w:cs="Sylfaen"/>
          <w:lang w:val="ka-GE"/>
        </w:rPr>
        <w:t>გაზრდა</w:t>
      </w:r>
      <w:r w:rsidRPr="000E5E1C">
        <w:rPr>
          <w:rFonts w:ascii="Sylfaen" w:hAnsi="Sylfaen"/>
          <w:lang w:val="ka-GE"/>
        </w:rPr>
        <w:t xml:space="preserve"> </w:t>
      </w:r>
      <w:r w:rsidRPr="000E5E1C">
        <w:rPr>
          <w:rFonts w:ascii="Sylfaen" w:hAnsi="Sylfaen" w:cs="Sylfaen"/>
          <w:lang w:val="ka-GE"/>
        </w:rPr>
        <w:t>სასკოლო</w:t>
      </w:r>
      <w:r w:rsidRPr="000E5E1C">
        <w:rPr>
          <w:rFonts w:ascii="Sylfaen" w:hAnsi="Sylfaen"/>
          <w:lang w:val="ka-GE"/>
        </w:rPr>
        <w:t xml:space="preserve"> </w:t>
      </w:r>
      <w:r w:rsidRPr="000E5E1C">
        <w:rPr>
          <w:rFonts w:ascii="Sylfaen" w:hAnsi="Sylfaen" w:cs="Sylfaen"/>
          <w:lang w:val="ka-GE"/>
        </w:rPr>
        <w:t>ცხოვრებასა</w:t>
      </w:r>
      <w:r w:rsidRPr="000E5E1C">
        <w:rPr>
          <w:rFonts w:ascii="Sylfaen" w:hAnsi="Sylfaen"/>
          <w:lang w:val="ka-GE"/>
        </w:rPr>
        <w:t xml:space="preserve"> </w:t>
      </w:r>
      <w:r w:rsidRPr="000E5E1C">
        <w:rPr>
          <w:rFonts w:ascii="Sylfaen" w:hAnsi="Sylfaen" w:cs="Sylfaen"/>
          <w:lang w:val="ka-GE"/>
        </w:rPr>
        <w:t>და</w:t>
      </w:r>
      <w:r w:rsidRPr="000E5E1C">
        <w:rPr>
          <w:rFonts w:ascii="Sylfaen" w:hAnsi="Sylfaen"/>
          <w:lang w:val="ka-GE"/>
        </w:rPr>
        <w:t xml:space="preserve"> </w:t>
      </w:r>
      <w:r w:rsidRPr="000E5E1C">
        <w:rPr>
          <w:rFonts w:ascii="Sylfaen" w:hAnsi="Sylfaen" w:cs="Sylfaen"/>
          <w:lang w:val="ka-GE"/>
        </w:rPr>
        <w:t>სწავლა</w:t>
      </w:r>
      <w:r w:rsidRPr="000E5E1C">
        <w:rPr>
          <w:rFonts w:ascii="Sylfaen" w:hAnsi="Sylfaen"/>
          <w:lang w:val="ka-GE"/>
        </w:rPr>
        <w:t>-</w:t>
      </w:r>
      <w:r w:rsidRPr="000E5E1C">
        <w:rPr>
          <w:rFonts w:ascii="Sylfaen" w:hAnsi="Sylfaen" w:cs="Sylfaen"/>
          <w:lang w:val="ka-GE"/>
        </w:rPr>
        <w:t>სწავლების</w:t>
      </w:r>
      <w:r w:rsidRPr="000E5E1C">
        <w:rPr>
          <w:rFonts w:ascii="Sylfaen" w:hAnsi="Sylfaen"/>
          <w:lang w:val="ka-GE"/>
        </w:rPr>
        <w:t xml:space="preserve"> </w:t>
      </w:r>
      <w:r w:rsidRPr="000E5E1C">
        <w:rPr>
          <w:rFonts w:ascii="Sylfaen" w:hAnsi="Sylfaen" w:cs="Sylfaen"/>
          <w:lang w:val="ka-GE"/>
        </w:rPr>
        <w:t>პროცესში</w:t>
      </w:r>
      <w:r w:rsidRPr="000E5E1C">
        <w:rPr>
          <w:rFonts w:ascii="Sylfaen" w:hAnsi="Sylfaen"/>
          <w:lang w:val="ka-GE"/>
        </w:rPr>
        <w:t xml:space="preserve"> </w:t>
      </w:r>
      <w:r w:rsidRPr="000E5E1C">
        <w:rPr>
          <w:lang w:val="ka-GE"/>
        </w:rPr>
        <w:tab/>
      </w:r>
      <w:r w:rsidRPr="000E5E1C">
        <w:rPr>
          <w:lang w:val="ka-GE"/>
        </w:rPr>
        <w:tab/>
      </w:r>
      <w:r w:rsidRPr="000E5E1C">
        <w:rPr>
          <w:lang w:val="ka-GE"/>
        </w:rPr>
        <w:tab/>
      </w:r>
      <w:r w:rsidRPr="000E5E1C">
        <w:rPr>
          <w:lang w:val="ka-GE"/>
        </w:rPr>
        <w:tab/>
      </w:r>
      <w:r w:rsidRPr="000E5E1C">
        <w:rPr>
          <w:lang w:val="ka-GE"/>
        </w:rPr>
        <w:tab/>
      </w:r>
      <w:r w:rsidRPr="000E5E1C">
        <w:rPr>
          <w:lang w:val="ka-GE"/>
        </w:rPr>
        <w:tab/>
      </w:r>
      <w:r w:rsidRPr="000E5E1C">
        <w:rPr>
          <w:lang w:val="ka-GE"/>
        </w:rPr>
        <w:tab/>
      </w:r>
      <w:r w:rsidRPr="000E5E1C">
        <w:rPr>
          <w:lang w:val="ka-GE"/>
        </w:rPr>
        <w:tab/>
      </w:r>
    </w:p>
    <w:p w14:paraId="211779B8" w14:textId="77777777" w:rsidR="00064379" w:rsidRPr="000E5E1C" w:rsidRDefault="00064379" w:rsidP="26D515AE">
      <w:pPr>
        <w:shd w:val="clear" w:color="auto" w:fill="FFFFFF" w:themeFill="background1"/>
        <w:spacing w:line="276" w:lineRule="auto"/>
        <w:jc w:val="both"/>
        <w:rPr>
          <w:rFonts w:ascii="Sylfaen" w:hAnsi="Sylfaen"/>
          <w:lang w:val="ka-GE"/>
        </w:rPr>
      </w:pPr>
      <w:r w:rsidRPr="000E5E1C">
        <w:rPr>
          <w:rFonts w:ascii="Sylfaen" w:hAnsi="Sylfaen" w:cs="Sylfaen"/>
          <w:b/>
          <w:lang w:val="ka-GE"/>
        </w:rPr>
        <w:t>მიზანი</w:t>
      </w:r>
      <w:r w:rsidRPr="000E5E1C">
        <w:rPr>
          <w:rFonts w:ascii="Sylfaen" w:hAnsi="Sylfaen"/>
          <w:b/>
          <w:lang w:val="ka-GE"/>
        </w:rPr>
        <w:t xml:space="preserve"> 1.3: </w:t>
      </w:r>
      <w:r w:rsidRPr="000E5E1C">
        <w:rPr>
          <w:rFonts w:ascii="Sylfaen" w:hAnsi="Sylfaen" w:cs="Sylfaen"/>
          <w:b/>
          <w:lang w:val="ka-GE"/>
        </w:rPr>
        <w:t>საზოგადოებისა</w:t>
      </w:r>
      <w:r w:rsidRPr="000E5E1C">
        <w:rPr>
          <w:rFonts w:ascii="Sylfaen" w:hAnsi="Sylfaen"/>
          <w:b/>
          <w:lang w:val="ka-GE"/>
        </w:rPr>
        <w:t xml:space="preserve"> </w:t>
      </w:r>
      <w:r w:rsidRPr="000E5E1C">
        <w:rPr>
          <w:rFonts w:ascii="Sylfaen" w:hAnsi="Sylfaen" w:cs="Sylfaen"/>
          <w:b/>
          <w:lang w:val="ka-GE"/>
        </w:rPr>
        <w:t>და</w:t>
      </w:r>
      <w:r w:rsidRPr="000E5E1C">
        <w:rPr>
          <w:rFonts w:ascii="Sylfaen" w:hAnsi="Sylfaen"/>
          <w:b/>
          <w:lang w:val="ka-GE"/>
        </w:rPr>
        <w:t xml:space="preserve"> </w:t>
      </w:r>
      <w:r w:rsidRPr="000E5E1C">
        <w:rPr>
          <w:rFonts w:ascii="Sylfaen" w:hAnsi="Sylfaen" w:cs="Sylfaen"/>
          <w:b/>
          <w:lang w:val="ka-GE"/>
        </w:rPr>
        <w:t>ეკონომიკის</w:t>
      </w:r>
      <w:r w:rsidRPr="000E5E1C">
        <w:rPr>
          <w:rFonts w:ascii="Sylfaen" w:hAnsi="Sylfaen"/>
          <w:b/>
          <w:lang w:val="ka-GE"/>
        </w:rPr>
        <w:t xml:space="preserve"> </w:t>
      </w:r>
      <w:r w:rsidRPr="000E5E1C">
        <w:rPr>
          <w:rFonts w:ascii="Sylfaen" w:hAnsi="Sylfaen" w:cs="Sylfaen"/>
          <w:b/>
          <w:lang w:val="ka-GE"/>
        </w:rPr>
        <w:t>საჭიროებებზე</w:t>
      </w:r>
      <w:r w:rsidRPr="000E5E1C">
        <w:rPr>
          <w:rFonts w:ascii="Sylfaen" w:hAnsi="Sylfaen"/>
          <w:b/>
          <w:lang w:val="ka-GE"/>
        </w:rPr>
        <w:t xml:space="preserve"> </w:t>
      </w:r>
      <w:r w:rsidRPr="000E5E1C">
        <w:rPr>
          <w:rFonts w:ascii="Sylfaen" w:hAnsi="Sylfaen" w:cs="Sylfaen"/>
          <w:b/>
          <w:lang w:val="ka-GE"/>
        </w:rPr>
        <w:t>ორიენტირებული</w:t>
      </w:r>
      <w:r w:rsidRPr="000E5E1C">
        <w:rPr>
          <w:rFonts w:ascii="Sylfaen" w:hAnsi="Sylfaen"/>
          <w:b/>
          <w:lang w:val="ka-GE"/>
        </w:rPr>
        <w:t xml:space="preserve"> </w:t>
      </w:r>
      <w:r w:rsidRPr="000E5E1C">
        <w:rPr>
          <w:rFonts w:ascii="Sylfaen" w:hAnsi="Sylfaen" w:cs="Sylfaen"/>
          <w:b/>
          <w:lang w:val="ka-GE"/>
        </w:rPr>
        <w:t>ინოვაციური</w:t>
      </w:r>
      <w:r w:rsidRPr="000E5E1C">
        <w:rPr>
          <w:rFonts w:ascii="Sylfaen" w:hAnsi="Sylfaen"/>
          <w:b/>
          <w:lang w:val="ka-GE"/>
        </w:rPr>
        <w:t xml:space="preserve"> და </w:t>
      </w:r>
      <w:r w:rsidRPr="000E5E1C">
        <w:rPr>
          <w:rFonts w:ascii="Sylfaen" w:hAnsi="Sylfaen" w:cs="Sylfaen"/>
          <w:b/>
          <w:lang w:val="ka-GE"/>
        </w:rPr>
        <w:t>მოქნილი</w:t>
      </w:r>
      <w:r w:rsidRPr="000E5E1C">
        <w:rPr>
          <w:rFonts w:ascii="Sylfaen" w:hAnsi="Sylfaen"/>
          <w:b/>
          <w:lang w:val="ka-GE"/>
        </w:rPr>
        <w:t xml:space="preserve"> </w:t>
      </w:r>
      <w:r w:rsidRPr="000E5E1C">
        <w:rPr>
          <w:rFonts w:ascii="Sylfaen" w:hAnsi="Sylfaen" w:cs="Sylfaen"/>
          <w:b/>
          <w:lang w:val="ka-GE"/>
        </w:rPr>
        <w:t>პროფესიული</w:t>
      </w:r>
      <w:r w:rsidRPr="000E5E1C">
        <w:rPr>
          <w:rFonts w:ascii="Sylfaen" w:hAnsi="Sylfaen"/>
          <w:b/>
          <w:lang w:val="ka-GE"/>
        </w:rPr>
        <w:t xml:space="preserve"> </w:t>
      </w:r>
      <w:r w:rsidRPr="000E5E1C">
        <w:rPr>
          <w:rFonts w:ascii="Sylfaen" w:hAnsi="Sylfaen" w:cs="Sylfaen"/>
          <w:b/>
          <w:lang w:val="ka-GE"/>
        </w:rPr>
        <w:t>განათლების სისტემის</w:t>
      </w:r>
      <w:r w:rsidRPr="000E5E1C">
        <w:rPr>
          <w:rFonts w:ascii="Sylfaen" w:hAnsi="Sylfaen"/>
          <w:b/>
          <w:lang w:val="ka-GE"/>
        </w:rPr>
        <w:t xml:space="preserve"> </w:t>
      </w:r>
      <w:r w:rsidRPr="000E5E1C">
        <w:rPr>
          <w:rFonts w:ascii="Sylfaen" w:hAnsi="Sylfaen" w:cs="Sylfaen"/>
          <w:b/>
          <w:lang w:val="ka-GE"/>
        </w:rPr>
        <w:t>განვითარება</w:t>
      </w:r>
      <w:r w:rsidRPr="000E5E1C">
        <w:rPr>
          <w:lang w:val="ka-GE"/>
        </w:rPr>
        <w:tab/>
      </w:r>
      <w:r w:rsidRPr="000E5E1C">
        <w:rPr>
          <w:lang w:val="ka-GE"/>
        </w:rPr>
        <w:tab/>
      </w:r>
      <w:r w:rsidRPr="000E5E1C">
        <w:rPr>
          <w:lang w:val="ka-GE"/>
        </w:rPr>
        <w:tab/>
      </w:r>
      <w:r w:rsidRPr="000E5E1C">
        <w:rPr>
          <w:lang w:val="ka-GE"/>
        </w:rPr>
        <w:tab/>
      </w:r>
    </w:p>
    <w:p w14:paraId="1CA53B06" w14:textId="77777777" w:rsidR="00064379" w:rsidRPr="000E5E1C" w:rsidRDefault="00064379" w:rsidP="26D515AE">
      <w:pPr>
        <w:shd w:val="clear" w:color="auto" w:fill="FFFFFF" w:themeFill="background1"/>
        <w:spacing w:line="276" w:lineRule="auto"/>
        <w:ind w:left="720"/>
        <w:jc w:val="both"/>
        <w:rPr>
          <w:rFonts w:ascii="Sylfaen" w:hAnsi="Sylfaen"/>
          <w:lang w:val="ka-GE"/>
        </w:rPr>
      </w:pPr>
      <w:r w:rsidRPr="000E5E1C">
        <w:rPr>
          <w:rFonts w:ascii="Sylfaen" w:hAnsi="Sylfaen" w:cs="Sylfaen"/>
          <w:lang w:val="ka-GE"/>
        </w:rPr>
        <w:t>ამოცანა</w:t>
      </w:r>
      <w:r w:rsidRPr="000E5E1C">
        <w:rPr>
          <w:rFonts w:ascii="Sylfaen" w:hAnsi="Sylfaen"/>
          <w:lang w:val="ka-GE"/>
        </w:rPr>
        <w:t xml:space="preserve"> 1.3.1: </w:t>
      </w:r>
      <w:r w:rsidRPr="000E5E1C">
        <w:rPr>
          <w:rFonts w:ascii="Sylfaen" w:hAnsi="Sylfaen" w:cs="Sylfaen"/>
          <w:lang w:val="ka-GE"/>
        </w:rPr>
        <w:t>პროფესიული</w:t>
      </w:r>
      <w:r w:rsidRPr="000E5E1C">
        <w:rPr>
          <w:rFonts w:ascii="Sylfaen" w:hAnsi="Sylfaen"/>
          <w:lang w:val="ka-GE"/>
        </w:rPr>
        <w:t xml:space="preserve"> </w:t>
      </w:r>
      <w:r w:rsidRPr="000E5E1C">
        <w:rPr>
          <w:rFonts w:ascii="Sylfaen" w:hAnsi="Sylfaen" w:cs="Sylfaen"/>
          <w:lang w:val="ka-GE"/>
        </w:rPr>
        <w:t>განათლების</w:t>
      </w:r>
      <w:r w:rsidRPr="000E5E1C">
        <w:rPr>
          <w:rFonts w:ascii="Sylfaen" w:hAnsi="Sylfaen"/>
          <w:lang w:val="ka-GE"/>
        </w:rPr>
        <w:t xml:space="preserve"> </w:t>
      </w:r>
      <w:r w:rsidRPr="000E5E1C">
        <w:rPr>
          <w:rFonts w:ascii="Sylfaen" w:hAnsi="Sylfaen" w:cs="Sylfaen"/>
          <w:lang w:val="ka-GE"/>
        </w:rPr>
        <w:t>სტუდენტების</w:t>
      </w:r>
      <w:r w:rsidRPr="000E5E1C">
        <w:rPr>
          <w:rFonts w:ascii="Sylfaen" w:hAnsi="Sylfaen"/>
          <w:lang w:val="ka-GE"/>
        </w:rPr>
        <w:t>/</w:t>
      </w:r>
      <w:r w:rsidRPr="000E5E1C">
        <w:rPr>
          <w:rFonts w:ascii="Sylfaen" w:hAnsi="Sylfaen" w:cs="Sylfaen"/>
          <w:lang w:val="ka-GE"/>
        </w:rPr>
        <w:t>მსმენელების</w:t>
      </w:r>
      <w:r w:rsidRPr="000E5E1C">
        <w:rPr>
          <w:rFonts w:ascii="Sylfaen" w:hAnsi="Sylfaen"/>
          <w:lang w:val="ka-GE"/>
        </w:rPr>
        <w:t xml:space="preserve"> </w:t>
      </w:r>
      <w:r w:rsidRPr="000E5E1C">
        <w:rPr>
          <w:rFonts w:ascii="Sylfaen" w:hAnsi="Sylfaen" w:cs="Sylfaen"/>
          <w:lang w:val="ka-GE"/>
        </w:rPr>
        <w:t>აღჭურვა</w:t>
      </w:r>
      <w:r w:rsidRPr="000E5E1C">
        <w:rPr>
          <w:rFonts w:ascii="Sylfaen" w:hAnsi="Sylfaen"/>
          <w:lang w:val="ka-GE"/>
        </w:rPr>
        <w:t xml:space="preserve"> </w:t>
      </w:r>
      <w:r w:rsidRPr="000E5E1C">
        <w:rPr>
          <w:rFonts w:ascii="Sylfaen" w:hAnsi="Sylfaen" w:cs="Sylfaen"/>
          <w:lang w:val="ka-GE"/>
        </w:rPr>
        <w:t>ადგილობრივ</w:t>
      </w:r>
      <w:r w:rsidRPr="000E5E1C">
        <w:rPr>
          <w:rFonts w:ascii="Sylfaen" w:hAnsi="Sylfaen"/>
          <w:lang w:val="ka-GE"/>
        </w:rPr>
        <w:t xml:space="preserve"> </w:t>
      </w:r>
      <w:r w:rsidRPr="000E5E1C">
        <w:rPr>
          <w:rFonts w:ascii="Sylfaen" w:hAnsi="Sylfaen" w:cs="Sylfaen"/>
          <w:lang w:val="ka-GE"/>
        </w:rPr>
        <w:t>და</w:t>
      </w:r>
      <w:r w:rsidRPr="000E5E1C">
        <w:rPr>
          <w:rFonts w:ascii="Sylfaen" w:hAnsi="Sylfaen"/>
          <w:lang w:val="ka-GE"/>
        </w:rPr>
        <w:t xml:space="preserve"> </w:t>
      </w:r>
      <w:r w:rsidRPr="000E5E1C">
        <w:rPr>
          <w:rFonts w:ascii="Sylfaen" w:hAnsi="Sylfaen" w:cs="Sylfaen"/>
          <w:lang w:val="ka-GE"/>
        </w:rPr>
        <w:t>საერთაშორისო</w:t>
      </w:r>
      <w:r w:rsidRPr="000E5E1C">
        <w:rPr>
          <w:rFonts w:ascii="Sylfaen" w:hAnsi="Sylfaen"/>
          <w:lang w:val="ka-GE"/>
        </w:rPr>
        <w:t xml:space="preserve"> </w:t>
      </w:r>
      <w:r w:rsidRPr="000E5E1C">
        <w:rPr>
          <w:rFonts w:ascii="Sylfaen" w:hAnsi="Sylfaen" w:cs="Sylfaen"/>
          <w:lang w:val="ka-GE"/>
        </w:rPr>
        <w:t>შრომის</w:t>
      </w:r>
      <w:r w:rsidRPr="000E5E1C">
        <w:rPr>
          <w:rFonts w:ascii="Sylfaen" w:hAnsi="Sylfaen"/>
          <w:lang w:val="ka-GE"/>
        </w:rPr>
        <w:t xml:space="preserve"> </w:t>
      </w:r>
      <w:r w:rsidRPr="000E5E1C">
        <w:rPr>
          <w:rFonts w:ascii="Sylfaen" w:hAnsi="Sylfaen" w:cs="Sylfaen"/>
          <w:lang w:val="ka-GE"/>
        </w:rPr>
        <w:t>ბაზარზე</w:t>
      </w:r>
      <w:r w:rsidRPr="000E5E1C">
        <w:rPr>
          <w:rFonts w:ascii="Sylfaen" w:hAnsi="Sylfaen"/>
          <w:lang w:val="ka-GE"/>
        </w:rPr>
        <w:t xml:space="preserve"> </w:t>
      </w:r>
      <w:r w:rsidRPr="000E5E1C">
        <w:rPr>
          <w:rFonts w:ascii="Sylfaen" w:hAnsi="Sylfaen" w:cs="Sylfaen"/>
          <w:lang w:val="ka-GE"/>
        </w:rPr>
        <w:t>უწყვეტი</w:t>
      </w:r>
      <w:r w:rsidRPr="000E5E1C">
        <w:rPr>
          <w:rFonts w:ascii="Sylfaen" w:hAnsi="Sylfaen"/>
          <w:lang w:val="ka-GE"/>
        </w:rPr>
        <w:t xml:space="preserve"> </w:t>
      </w:r>
      <w:r w:rsidRPr="000E5E1C">
        <w:rPr>
          <w:rFonts w:ascii="Sylfaen" w:hAnsi="Sylfaen" w:cs="Sylfaen"/>
          <w:lang w:val="ka-GE"/>
        </w:rPr>
        <w:t>დასაქმებისათვის</w:t>
      </w:r>
      <w:r w:rsidRPr="000E5E1C">
        <w:rPr>
          <w:rFonts w:ascii="Sylfaen" w:hAnsi="Sylfaen"/>
          <w:lang w:val="ka-GE"/>
        </w:rPr>
        <w:t xml:space="preserve"> </w:t>
      </w:r>
      <w:r w:rsidRPr="000E5E1C">
        <w:rPr>
          <w:rFonts w:ascii="Sylfaen" w:hAnsi="Sylfaen" w:cs="Sylfaen"/>
          <w:lang w:val="ka-GE"/>
        </w:rPr>
        <w:t>საჭირო</w:t>
      </w:r>
      <w:r w:rsidRPr="000E5E1C">
        <w:rPr>
          <w:rFonts w:ascii="Sylfaen" w:hAnsi="Sylfaen"/>
          <w:lang w:val="ka-GE"/>
        </w:rPr>
        <w:t xml:space="preserve"> </w:t>
      </w:r>
      <w:r w:rsidRPr="000E5E1C">
        <w:rPr>
          <w:rFonts w:ascii="Sylfaen" w:hAnsi="Sylfaen" w:cs="Sylfaen"/>
          <w:lang w:val="ka-GE"/>
        </w:rPr>
        <w:t>უნარებითა</w:t>
      </w:r>
      <w:r w:rsidRPr="000E5E1C">
        <w:rPr>
          <w:rFonts w:ascii="Sylfaen" w:hAnsi="Sylfaen"/>
          <w:lang w:val="ka-GE"/>
        </w:rPr>
        <w:t xml:space="preserve"> </w:t>
      </w:r>
      <w:r w:rsidRPr="000E5E1C">
        <w:rPr>
          <w:rFonts w:ascii="Sylfaen" w:hAnsi="Sylfaen" w:cs="Sylfaen"/>
          <w:lang w:val="ka-GE"/>
        </w:rPr>
        <w:t>და</w:t>
      </w:r>
      <w:r w:rsidRPr="000E5E1C">
        <w:rPr>
          <w:rFonts w:ascii="Sylfaen" w:hAnsi="Sylfaen"/>
          <w:lang w:val="ka-GE"/>
        </w:rPr>
        <w:t xml:space="preserve"> </w:t>
      </w:r>
      <w:r w:rsidRPr="000E5E1C">
        <w:rPr>
          <w:rFonts w:ascii="Sylfaen" w:hAnsi="Sylfaen" w:cs="Sylfaen"/>
          <w:lang w:val="ka-GE"/>
        </w:rPr>
        <w:t>კომპეტენციებით</w:t>
      </w:r>
      <w:r w:rsidRPr="000E5E1C">
        <w:rPr>
          <w:lang w:val="ka-GE"/>
        </w:rPr>
        <w:tab/>
      </w:r>
      <w:r w:rsidRPr="000E5E1C">
        <w:rPr>
          <w:lang w:val="ka-GE"/>
        </w:rPr>
        <w:tab/>
      </w:r>
      <w:r w:rsidRPr="000E5E1C">
        <w:rPr>
          <w:lang w:val="ka-GE"/>
        </w:rPr>
        <w:tab/>
      </w:r>
      <w:r w:rsidRPr="000E5E1C">
        <w:rPr>
          <w:lang w:val="ka-GE"/>
        </w:rPr>
        <w:tab/>
      </w:r>
      <w:r w:rsidRPr="000E5E1C">
        <w:rPr>
          <w:lang w:val="ka-GE"/>
        </w:rPr>
        <w:tab/>
      </w:r>
      <w:r w:rsidRPr="000E5E1C">
        <w:rPr>
          <w:lang w:val="ka-GE"/>
        </w:rPr>
        <w:tab/>
      </w:r>
      <w:r w:rsidRPr="000E5E1C">
        <w:rPr>
          <w:lang w:val="ka-GE"/>
        </w:rPr>
        <w:tab/>
      </w:r>
      <w:r w:rsidRPr="000E5E1C">
        <w:rPr>
          <w:lang w:val="ka-GE"/>
        </w:rPr>
        <w:tab/>
      </w:r>
    </w:p>
    <w:p w14:paraId="09D60AFB" w14:textId="77777777" w:rsidR="00064379" w:rsidRPr="000E5E1C" w:rsidRDefault="00064379" w:rsidP="26D515AE">
      <w:pPr>
        <w:shd w:val="clear" w:color="auto" w:fill="FFFFFF" w:themeFill="background1"/>
        <w:spacing w:line="276" w:lineRule="auto"/>
        <w:ind w:left="720"/>
        <w:jc w:val="both"/>
        <w:rPr>
          <w:rFonts w:ascii="Sylfaen" w:hAnsi="Sylfaen"/>
          <w:lang w:val="ka-GE"/>
        </w:rPr>
      </w:pPr>
      <w:r w:rsidRPr="000E5E1C">
        <w:rPr>
          <w:rFonts w:ascii="Sylfaen" w:hAnsi="Sylfaen" w:cs="Sylfaen"/>
          <w:lang w:val="ka-GE"/>
        </w:rPr>
        <w:t>ამოცანა</w:t>
      </w:r>
      <w:r w:rsidRPr="000E5E1C">
        <w:rPr>
          <w:rFonts w:ascii="Sylfaen" w:hAnsi="Sylfaen"/>
          <w:lang w:val="ka-GE"/>
        </w:rPr>
        <w:t xml:space="preserve"> 1.3.2: პროფესიული განათლების მასწავლებლების უწყვეტი პროფესიული განვითარების ხელშეწყობა</w:t>
      </w:r>
    </w:p>
    <w:p w14:paraId="737002B1" w14:textId="77777777" w:rsidR="00064379" w:rsidRPr="000E5E1C" w:rsidRDefault="00064379" w:rsidP="26D515AE">
      <w:pPr>
        <w:shd w:val="clear" w:color="auto" w:fill="FFFFFF" w:themeFill="background1"/>
        <w:spacing w:line="276" w:lineRule="auto"/>
        <w:jc w:val="both"/>
        <w:rPr>
          <w:rFonts w:ascii="Sylfaen" w:hAnsi="Sylfaen"/>
          <w:lang w:val="ka-GE"/>
        </w:rPr>
      </w:pPr>
      <w:r w:rsidRPr="000E5E1C">
        <w:rPr>
          <w:rFonts w:ascii="Sylfaen" w:hAnsi="Sylfaen" w:cs="Sylfaen"/>
          <w:b/>
          <w:lang w:val="ka-GE"/>
        </w:rPr>
        <w:t>მიზანი</w:t>
      </w:r>
      <w:r w:rsidRPr="000E5E1C">
        <w:rPr>
          <w:rFonts w:ascii="Sylfaen" w:hAnsi="Sylfaen"/>
          <w:b/>
          <w:lang w:val="ka-GE"/>
        </w:rPr>
        <w:t xml:space="preserve"> 1.4: </w:t>
      </w:r>
      <w:r w:rsidRPr="000E5E1C">
        <w:rPr>
          <w:rFonts w:ascii="Sylfaen" w:hAnsi="Sylfaen" w:cs="Sylfaen"/>
          <w:b/>
          <w:lang w:val="ka-GE"/>
        </w:rPr>
        <w:t>უმაღლესი</w:t>
      </w:r>
      <w:r w:rsidRPr="000E5E1C">
        <w:rPr>
          <w:rFonts w:ascii="Sylfaen" w:hAnsi="Sylfaen"/>
          <w:b/>
          <w:lang w:val="ka-GE"/>
        </w:rPr>
        <w:t xml:space="preserve"> </w:t>
      </w:r>
      <w:r w:rsidRPr="000E5E1C">
        <w:rPr>
          <w:rFonts w:ascii="Sylfaen" w:hAnsi="Sylfaen" w:cs="Sylfaen"/>
          <w:b/>
          <w:lang w:val="ka-GE"/>
        </w:rPr>
        <w:t>საგანანმანათლებლო</w:t>
      </w:r>
      <w:r w:rsidRPr="000E5E1C">
        <w:rPr>
          <w:rFonts w:ascii="Sylfaen" w:hAnsi="Sylfaen"/>
          <w:b/>
          <w:lang w:val="ka-GE"/>
        </w:rPr>
        <w:t xml:space="preserve"> </w:t>
      </w:r>
      <w:r w:rsidRPr="000E5E1C">
        <w:rPr>
          <w:rFonts w:ascii="Sylfaen" w:hAnsi="Sylfaen" w:cs="Sylfaen"/>
          <w:b/>
          <w:lang w:val="ka-GE"/>
        </w:rPr>
        <w:t>დაწესებულების</w:t>
      </w:r>
      <w:r w:rsidRPr="000E5E1C">
        <w:rPr>
          <w:rFonts w:ascii="Sylfaen" w:hAnsi="Sylfaen"/>
          <w:b/>
          <w:lang w:val="ka-GE"/>
        </w:rPr>
        <w:t xml:space="preserve"> (</w:t>
      </w:r>
      <w:proofErr w:type="spellStart"/>
      <w:r w:rsidRPr="000E5E1C">
        <w:rPr>
          <w:rFonts w:ascii="Sylfaen" w:hAnsi="Sylfaen" w:cs="Sylfaen"/>
          <w:b/>
          <w:lang w:val="ka-GE"/>
        </w:rPr>
        <w:t>უსდ</w:t>
      </w:r>
      <w:proofErr w:type="spellEnd"/>
      <w:r w:rsidRPr="000E5E1C">
        <w:rPr>
          <w:rFonts w:ascii="Sylfaen" w:hAnsi="Sylfaen"/>
          <w:b/>
          <w:lang w:val="ka-GE"/>
        </w:rPr>
        <w:t xml:space="preserve">) </w:t>
      </w:r>
      <w:r w:rsidRPr="000E5E1C">
        <w:rPr>
          <w:rFonts w:ascii="Sylfaen" w:hAnsi="Sylfaen" w:cs="Sylfaen"/>
          <w:b/>
          <w:lang w:val="ka-GE"/>
        </w:rPr>
        <w:t>მიერ</w:t>
      </w:r>
      <w:r w:rsidRPr="000E5E1C">
        <w:rPr>
          <w:rFonts w:ascii="Sylfaen" w:hAnsi="Sylfaen"/>
          <w:b/>
          <w:lang w:val="ka-GE"/>
        </w:rPr>
        <w:t xml:space="preserve"> </w:t>
      </w:r>
      <w:r w:rsidRPr="000E5E1C">
        <w:rPr>
          <w:rFonts w:ascii="Sylfaen" w:hAnsi="Sylfaen" w:cs="Sylfaen"/>
          <w:b/>
          <w:lang w:val="ka-GE"/>
        </w:rPr>
        <w:t>თითოეული</w:t>
      </w:r>
      <w:r w:rsidRPr="000E5E1C">
        <w:rPr>
          <w:rFonts w:ascii="Sylfaen" w:hAnsi="Sylfaen"/>
          <w:b/>
          <w:lang w:val="ka-GE"/>
        </w:rPr>
        <w:t xml:space="preserve"> </w:t>
      </w:r>
      <w:r w:rsidRPr="000E5E1C">
        <w:rPr>
          <w:rFonts w:ascii="Sylfaen" w:hAnsi="Sylfaen" w:cs="Sylfaen"/>
          <w:b/>
          <w:lang w:val="ka-GE"/>
        </w:rPr>
        <w:t>სტუდენტის</w:t>
      </w:r>
      <w:r w:rsidRPr="000E5E1C">
        <w:rPr>
          <w:rFonts w:ascii="Sylfaen" w:hAnsi="Sylfaen"/>
          <w:b/>
          <w:lang w:val="ka-GE"/>
        </w:rPr>
        <w:t xml:space="preserve"> </w:t>
      </w:r>
      <w:r w:rsidRPr="000E5E1C">
        <w:rPr>
          <w:rFonts w:ascii="Sylfaen" w:hAnsi="Sylfaen" w:cs="Sylfaen"/>
          <w:b/>
          <w:lang w:val="ka-GE"/>
        </w:rPr>
        <w:t>პიროვნული</w:t>
      </w:r>
      <w:r w:rsidRPr="000E5E1C">
        <w:rPr>
          <w:rFonts w:ascii="Sylfaen" w:hAnsi="Sylfaen"/>
          <w:b/>
          <w:lang w:val="ka-GE"/>
        </w:rPr>
        <w:t xml:space="preserve"> </w:t>
      </w:r>
      <w:r w:rsidRPr="000E5E1C">
        <w:rPr>
          <w:rFonts w:ascii="Sylfaen" w:hAnsi="Sylfaen" w:cs="Sylfaen"/>
          <w:b/>
          <w:lang w:val="ka-GE"/>
        </w:rPr>
        <w:t>განვითარება</w:t>
      </w:r>
      <w:r w:rsidRPr="000E5E1C">
        <w:rPr>
          <w:rFonts w:ascii="Sylfaen" w:hAnsi="Sylfaen"/>
          <w:b/>
          <w:lang w:val="ka-GE"/>
        </w:rPr>
        <w:t xml:space="preserve"> </w:t>
      </w:r>
      <w:r w:rsidRPr="000E5E1C">
        <w:rPr>
          <w:rFonts w:ascii="Sylfaen" w:hAnsi="Sylfaen" w:cs="Sylfaen"/>
          <w:b/>
          <w:lang w:val="ka-GE"/>
        </w:rPr>
        <w:t>და</w:t>
      </w:r>
      <w:r w:rsidRPr="000E5E1C">
        <w:rPr>
          <w:rFonts w:ascii="Sylfaen" w:hAnsi="Sylfaen"/>
          <w:b/>
          <w:lang w:val="ka-GE"/>
        </w:rPr>
        <w:t xml:space="preserve"> </w:t>
      </w:r>
      <w:r w:rsidRPr="000E5E1C">
        <w:rPr>
          <w:rFonts w:ascii="Sylfaen" w:hAnsi="Sylfaen" w:cs="Sylfaen"/>
          <w:b/>
          <w:lang w:val="ka-GE"/>
        </w:rPr>
        <w:t>შრომითი</w:t>
      </w:r>
      <w:r w:rsidRPr="000E5E1C">
        <w:rPr>
          <w:rFonts w:ascii="Sylfaen" w:hAnsi="Sylfaen"/>
          <w:b/>
          <w:lang w:val="ka-GE"/>
        </w:rPr>
        <w:t xml:space="preserve"> </w:t>
      </w:r>
      <w:r w:rsidRPr="000E5E1C">
        <w:rPr>
          <w:rFonts w:ascii="Sylfaen" w:hAnsi="Sylfaen" w:cs="Sylfaen"/>
          <w:b/>
          <w:lang w:val="ka-GE"/>
        </w:rPr>
        <w:t>ბაზრისთვის</w:t>
      </w:r>
      <w:r w:rsidRPr="000E5E1C">
        <w:rPr>
          <w:rFonts w:ascii="Sylfaen" w:hAnsi="Sylfaen"/>
          <w:b/>
          <w:lang w:val="ka-GE"/>
        </w:rPr>
        <w:t xml:space="preserve"> </w:t>
      </w:r>
      <w:r w:rsidRPr="000E5E1C">
        <w:rPr>
          <w:rFonts w:ascii="Sylfaen" w:hAnsi="Sylfaen" w:cs="Sylfaen"/>
          <w:b/>
          <w:lang w:val="ka-GE"/>
        </w:rPr>
        <w:t>მომზადება</w:t>
      </w:r>
      <w:r w:rsidRPr="000E5E1C">
        <w:rPr>
          <w:lang w:val="ka-GE"/>
        </w:rPr>
        <w:tab/>
      </w:r>
      <w:r w:rsidRPr="000E5E1C">
        <w:rPr>
          <w:lang w:val="ka-GE"/>
        </w:rPr>
        <w:tab/>
      </w:r>
      <w:r w:rsidRPr="000E5E1C">
        <w:rPr>
          <w:lang w:val="ka-GE"/>
        </w:rPr>
        <w:tab/>
      </w:r>
      <w:r w:rsidRPr="000E5E1C">
        <w:rPr>
          <w:lang w:val="ka-GE"/>
        </w:rPr>
        <w:tab/>
      </w:r>
      <w:r w:rsidRPr="000E5E1C">
        <w:rPr>
          <w:lang w:val="ka-GE"/>
        </w:rPr>
        <w:tab/>
      </w:r>
      <w:r w:rsidRPr="000E5E1C">
        <w:rPr>
          <w:lang w:val="ka-GE"/>
        </w:rPr>
        <w:tab/>
      </w:r>
    </w:p>
    <w:p w14:paraId="2B243364" w14:textId="77777777" w:rsidR="00064379" w:rsidRPr="000E5E1C" w:rsidRDefault="00064379" w:rsidP="26D515AE">
      <w:pPr>
        <w:shd w:val="clear" w:color="auto" w:fill="FFFFFF" w:themeFill="background1"/>
        <w:spacing w:line="276" w:lineRule="auto"/>
        <w:ind w:left="720"/>
        <w:jc w:val="both"/>
        <w:rPr>
          <w:rFonts w:ascii="Sylfaen" w:hAnsi="Sylfaen"/>
          <w:lang w:val="ka-GE"/>
        </w:rPr>
      </w:pPr>
      <w:r w:rsidRPr="000E5E1C">
        <w:rPr>
          <w:rFonts w:ascii="Sylfaen" w:hAnsi="Sylfaen" w:cs="Sylfaen"/>
          <w:lang w:val="ka-GE"/>
        </w:rPr>
        <w:t>ამოცანა</w:t>
      </w:r>
      <w:r w:rsidRPr="000E5E1C">
        <w:rPr>
          <w:rFonts w:ascii="Sylfaen" w:hAnsi="Sylfaen"/>
          <w:lang w:val="ka-GE"/>
        </w:rPr>
        <w:t xml:space="preserve"> 1.4.1: </w:t>
      </w:r>
      <w:r w:rsidRPr="000E5E1C">
        <w:rPr>
          <w:rFonts w:ascii="Sylfaen" w:hAnsi="Sylfaen" w:cs="Sylfaen"/>
          <w:lang w:val="ka-GE"/>
        </w:rPr>
        <w:t>უმაღლესი</w:t>
      </w:r>
      <w:r w:rsidRPr="000E5E1C">
        <w:rPr>
          <w:rFonts w:ascii="Sylfaen" w:hAnsi="Sylfaen"/>
          <w:lang w:val="ka-GE"/>
        </w:rPr>
        <w:t xml:space="preserve"> </w:t>
      </w:r>
      <w:r w:rsidRPr="000E5E1C">
        <w:rPr>
          <w:rFonts w:ascii="Sylfaen" w:hAnsi="Sylfaen" w:cs="Sylfaen"/>
          <w:lang w:val="ka-GE"/>
        </w:rPr>
        <w:t>საგანმანათლებლო</w:t>
      </w:r>
      <w:r w:rsidRPr="000E5E1C">
        <w:rPr>
          <w:rFonts w:ascii="Sylfaen" w:hAnsi="Sylfaen"/>
          <w:lang w:val="ka-GE"/>
        </w:rPr>
        <w:t xml:space="preserve"> </w:t>
      </w:r>
      <w:r w:rsidRPr="000E5E1C">
        <w:rPr>
          <w:rFonts w:ascii="Sylfaen" w:hAnsi="Sylfaen" w:cs="Sylfaen"/>
          <w:lang w:val="ka-GE"/>
        </w:rPr>
        <w:t>დაწესებულების</w:t>
      </w:r>
      <w:r w:rsidRPr="000E5E1C">
        <w:rPr>
          <w:rFonts w:ascii="Sylfaen" w:hAnsi="Sylfaen"/>
          <w:lang w:val="ka-GE"/>
        </w:rPr>
        <w:t xml:space="preserve"> </w:t>
      </w:r>
      <w:r w:rsidRPr="000E5E1C">
        <w:rPr>
          <w:rFonts w:ascii="Sylfaen" w:hAnsi="Sylfaen" w:cs="Sylfaen"/>
          <w:lang w:val="ka-GE"/>
        </w:rPr>
        <w:t>მიერ</w:t>
      </w:r>
      <w:r w:rsidRPr="000E5E1C">
        <w:rPr>
          <w:rFonts w:ascii="Sylfaen" w:hAnsi="Sylfaen"/>
          <w:lang w:val="ka-GE"/>
        </w:rPr>
        <w:t xml:space="preserve"> </w:t>
      </w:r>
      <w:r w:rsidRPr="000E5E1C">
        <w:rPr>
          <w:rFonts w:ascii="Sylfaen" w:hAnsi="Sylfaen" w:cs="Sylfaen"/>
          <w:lang w:val="ka-GE"/>
        </w:rPr>
        <w:t>შრომის</w:t>
      </w:r>
      <w:r w:rsidRPr="000E5E1C">
        <w:rPr>
          <w:rFonts w:ascii="Sylfaen" w:hAnsi="Sylfaen"/>
          <w:lang w:val="ka-GE"/>
        </w:rPr>
        <w:t xml:space="preserve"> </w:t>
      </w:r>
      <w:r w:rsidRPr="000E5E1C">
        <w:rPr>
          <w:rFonts w:ascii="Sylfaen" w:hAnsi="Sylfaen" w:cs="Sylfaen"/>
          <w:lang w:val="ka-GE"/>
        </w:rPr>
        <w:t>ბაზარზე</w:t>
      </w:r>
      <w:r w:rsidRPr="000E5E1C">
        <w:rPr>
          <w:rFonts w:ascii="Sylfaen" w:hAnsi="Sylfaen"/>
          <w:lang w:val="ka-GE"/>
        </w:rPr>
        <w:t xml:space="preserve"> </w:t>
      </w:r>
      <w:r w:rsidRPr="000E5E1C">
        <w:rPr>
          <w:rFonts w:ascii="Sylfaen" w:hAnsi="Sylfaen" w:cs="Sylfaen"/>
          <w:lang w:val="ka-GE"/>
        </w:rPr>
        <w:t>მორგებული</w:t>
      </w:r>
      <w:r w:rsidRPr="000E5E1C">
        <w:rPr>
          <w:rFonts w:ascii="Sylfaen" w:hAnsi="Sylfaen"/>
          <w:lang w:val="ka-GE"/>
        </w:rPr>
        <w:t xml:space="preserve"> </w:t>
      </w:r>
      <w:r w:rsidRPr="000E5E1C">
        <w:rPr>
          <w:rFonts w:ascii="Sylfaen" w:hAnsi="Sylfaen" w:cs="Sylfaen"/>
          <w:lang w:val="ka-GE"/>
        </w:rPr>
        <w:t>პროგრამების</w:t>
      </w:r>
      <w:r w:rsidRPr="000E5E1C">
        <w:rPr>
          <w:rFonts w:ascii="Sylfaen" w:hAnsi="Sylfaen"/>
          <w:lang w:val="ka-GE"/>
        </w:rPr>
        <w:t xml:space="preserve"> </w:t>
      </w:r>
      <w:r w:rsidRPr="000E5E1C">
        <w:rPr>
          <w:rFonts w:ascii="Sylfaen" w:hAnsi="Sylfaen" w:cs="Sylfaen"/>
          <w:lang w:val="ka-GE"/>
        </w:rPr>
        <w:t>უზრუნველყოფა</w:t>
      </w:r>
      <w:r w:rsidRPr="000E5E1C">
        <w:rPr>
          <w:lang w:val="ka-GE"/>
        </w:rPr>
        <w:tab/>
      </w:r>
      <w:r w:rsidRPr="000E5E1C">
        <w:rPr>
          <w:lang w:val="ka-GE"/>
        </w:rPr>
        <w:tab/>
      </w:r>
      <w:r w:rsidRPr="000E5E1C">
        <w:rPr>
          <w:lang w:val="ka-GE"/>
        </w:rPr>
        <w:tab/>
      </w:r>
      <w:r w:rsidRPr="000E5E1C">
        <w:rPr>
          <w:lang w:val="ka-GE"/>
        </w:rPr>
        <w:tab/>
      </w:r>
      <w:r w:rsidRPr="000E5E1C">
        <w:rPr>
          <w:lang w:val="ka-GE"/>
        </w:rPr>
        <w:tab/>
      </w:r>
      <w:r w:rsidRPr="000E5E1C">
        <w:rPr>
          <w:lang w:val="ka-GE"/>
        </w:rPr>
        <w:tab/>
      </w:r>
    </w:p>
    <w:p w14:paraId="26D45D2B" w14:textId="77777777" w:rsidR="00064379" w:rsidRPr="000E5E1C" w:rsidRDefault="00064379" w:rsidP="26D515AE">
      <w:pPr>
        <w:shd w:val="clear" w:color="auto" w:fill="FFFFFF" w:themeFill="background1"/>
        <w:spacing w:line="276" w:lineRule="auto"/>
        <w:ind w:left="720"/>
        <w:jc w:val="both"/>
        <w:rPr>
          <w:rFonts w:ascii="Sylfaen" w:hAnsi="Sylfaen"/>
          <w:lang w:val="ka-GE"/>
        </w:rPr>
      </w:pPr>
      <w:r w:rsidRPr="000E5E1C">
        <w:rPr>
          <w:rFonts w:ascii="Sylfaen" w:hAnsi="Sylfaen" w:cs="Sylfaen"/>
          <w:lang w:val="ka-GE"/>
        </w:rPr>
        <w:t>ამოცანა</w:t>
      </w:r>
      <w:r w:rsidRPr="000E5E1C">
        <w:rPr>
          <w:rFonts w:ascii="Sylfaen" w:hAnsi="Sylfaen"/>
          <w:lang w:val="ka-GE"/>
        </w:rPr>
        <w:t xml:space="preserve"> 1.4.2: </w:t>
      </w:r>
      <w:r w:rsidRPr="000E5E1C">
        <w:rPr>
          <w:rFonts w:ascii="Sylfaen" w:hAnsi="Sylfaen" w:cs="Sylfaen"/>
          <w:lang w:val="ka-GE"/>
        </w:rPr>
        <w:t>სტუდენტებისთვის საერთაშორისო სასწავლო გამოცდილების მიღებისა და ინტერნაციონალიზაციის ხელშეწყობა</w:t>
      </w:r>
      <w:r w:rsidRPr="000E5E1C">
        <w:rPr>
          <w:lang w:val="ka-GE"/>
        </w:rPr>
        <w:tab/>
      </w:r>
      <w:r w:rsidRPr="000E5E1C">
        <w:rPr>
          <w:lang w:val="ka-GE"/>
        </w:rPr>
        <w:tab/>
      </w:r>
      <w:r w:rsidRPr="000E5E1C">
        <w:rPr>
          <w:lang w:val="ka-GE"/>
        </w:rPr>
        <w:tab/>
      </w:r>
      <w:r w:rsidRPr="000E5E1C">
        <w:rPr>
          <w:lang w:val="ka-GE"/>
        </w:rPr>
        <w:tab/>
      </w:r>
      <w:r w:rsidRPr="000E5E1C">
        <w:rPr>
          <w:lang w:val="ka-GE"/>
        </w:rPr>
        <w:tab/>
      </w:r>
      <w:r w:rsidRPr="000E5E1C">
        <w:rPr>
          <w:lang w:val="ka-GE"/>
        </w:rPr>
        <w:tab/>
      </w:r>
    </w:p>
    <w:p w14:paraId="3C070C4B" w14:textId="77777777" w:rsidR="00064379" w:rsidRPr="000E5E1C" w:rsidRDefault="00064379" w:rsidP="26D515AE">
      <w:pPr>
        <w:shd w:val="clear" w:color="auto" w:fill="FFFFFF" w:themeFill="background1"/>
        <w:spacing w:line="276" w:lineRule="auto"/>
        <w:ind w:left="720"/>
        <w:jc w:val="both"/>
        <w:rPr>
          <w:rFonts w:ascii="Sylfaen" w:hAnsi="Sylfaen"/>
          <w:lang w:val="ka-GE"/>
        </w:rPr>
      </w:pPr>
      <w:r w:rsidRPr="000E5E1C">
        <w:rPr>
          <w:rFonts w:ascii="Sylfaen" w:hAnsi="Sylfaen" w:cs="Sylfaen"/>
          <w:lang w:val="ka-GE"/>
        </w:rPr>
        <w:lastRenderedPageBreak/>
        <w:t>ამოცანა</w:t>
      </w:r>
      <w:r w:rsidRPr="000E5E1C">
        <w:rPr>
          <w:rFonts w:ascii="Sylfaen" w:hAnsi="Sylfaen"/>
          <w:lang w:val="ka-GE"/>
        </w:rPr>
        <w:t xml:space="preserve"> 1.4.3: </w:t>
      </w:r>
      <w:r w:rsidRPr="000E5E1C">
        <w:rPr>
          <w:rFonts w:ascii="Sylfaen" w:hAnsi="Sylfaen" w:cs="Sylfaen"/>
          <w:lang w:val="ka-GE"/>
        </w:rPr>
        <w:t>საერთაშორისო</w:t>
      </w:r>
      <w:r w:rsidRPr="000E5E1C">
        <w:rPr>
          <w:rFonts w:ascii="Sylfaen" w:hAnsi="Sylfaen"/>
          <w:lang w:val="ka-GE"/>
        </w:rPr>
        <w:t xml:space="preserve"> </w:t>
      </w:r>
      <w:r w:rsidRPr="000E5E1C">
        <w:rPr>
          <w:rFonts w:ascii="Sylfaen" w:hAnsi="Sylfaen" w:cs="Sylfaen"/>
          <w:lang w:val="ka-GE"/>
        </w:rPr>
        <w:t>სტანდარტებთან</w:t>
      </w:r>
      <w:r w:rsidRPr="000E5E1C">
        <w:rPr>
          <w:rFonts w:ascii="Sylfaen" w:hAnsi="Sylfaen"/>
          <w:lang w:val="ka-GE"/>
        </w:rPr>
        <w:t xml:space="preserve"> </w:t>
      </w:r>
      <w:r w:rsidRPr="000E5E1C">
        <w:rPr>
          <w:rFonts w:ascii="Sylfaen" w:hAnsi="Sylfaen" w:cs="Sylfaen"/>
          <w:lang w:val="ka-GE"/>
        </w:rPr>
        <w:t>შესაბამისი</w:t>
      </w:r>
      <w:r w:rsidRPr="000E5E1C">
        <w:rPr>
          <w:rFonts w:ascii="Sylfaen" w:hAnsi="Sylfaen"/>
          <w:lang w:val="ka-GE"/>
        </w:rPr>
        <w:t xml:space="preserve"> </w:t>
      </w:r>
      <w:r w:rsidRPr="000E5E1C">
        <w:rPr>
          <w:rFonts w:ascii="Sylfaen" w:hAnsi="Sylfaen" w:cs="Sylfaen"/>
          <w:lang w:val="ka-GE"/>
        </w:rPr>
        <w:t>სტრუქტურირებული</w:t>
      </w:r>
      <w:r w:rsidRPr="000E5E1C">
        <w:rPr>
          <w:rFonts w:ascii="Sylfaen" w:hAnsi="Sylfaen"/>
          <w:lang w:val="ka-GE"/>
        </w:rPr>
        <w:t xml:space="preserve"> </w:t>
      </w:r>
      <w:r w:rsidRPr="000E5E1C">
        <w:rPr>
          <w:rFonts w:ascii="Sylfaen" w:hAnsi="Sylfaen" w:cs="Sylfaen"/>
          <w:lang w:val="ka-GE"/>
        </w:rPr>
        <w:t>სადოქტორო</w:t>
      </w:r>
      <w:r w:rsidRPr="000E5E1C">
        <w:rPr>
          <w:rFonts w:ascii="Sylfaen" w:hAnsi="Sylfaen"/>
          <w:lang w:val="ka-GE"/>
        </w:rPr>
        <w:t xml:space="preserve"> </w:t>
      </w:r>
      <w:r w:rsidRPr="000E5E1C">
        <w:rPr>
          <w:rFonts w:ascii="Sylfaen" w:hAnsi="Sylfaen" w:cs="Sylfaen"/>
          <w:lang w:val="ka-GE"/>
        </w:rPr>
        <w:t>პროგრამების</w:t>
      </w:r>
      <w:r w:rsidRPr="000E5E1C">
        <w:rPr>
          <w:rFonts w:ascii="Sylfaen" w:hAnsi="Sylfaen"/>
          <w:lang w:val="ka-GE"/>
        </w:rPr>
        <w:t xml:space="preserve"> </w:t>
      </w:r>
      <w:r w:rsidRPr="000E5E1C">
        <w:rPr>
          <w:rFonts w:ascii="Sylfaen" w:hAnsi="Sylfaen" w:cs="Sylfaen"/>
          <w:lang w:val="ka-GE"/>
        </w:rPr>
        <w:t>განვითარების</w:t>
      </w:r>
      <w:r w:rsidRPr="000E5E1C">
        <w:rPr>
          <w:rFonts w:ascii="Sylfaen" w:hAnsi="Sylfaen"/>
          <w:lang w:val="ka-GE"/>
        </w:rPr>
        <w:t xml:space="preserve"> </w:t>
      </w:r>
      <w:r w:rsidRPr="000E5E1C">
        <w:rPr>
          <w:rFonts w:ascii="Sylfaen" w:hAnsi="Sylfaen" w:cs="Sylfaen"/>
          <w:lang w:val="ka-GE"/>
        </w:rPr>
        <w:t>ხელშეწყობა</w:t>
      </w:r>
      <w:r w:rsidRPr="000E5E1C">
        <w:rPr>
          <w:lang w:val="ka-GE"/>
        </w:rPr>
        <w:tab/>
      </w:r>
      <w:r w:rsidRPr="000E5E1C">
        <w:rPr>
          <w:lang w:val="ka-GE"/>
        </w:rPr>
        <w:tab/>
      </w:r>
      <w:r w:rsidRPr="000E5E1C">
        <w:rPr>
          <w:lang w:val="ka-GE"/>
        </w:rPr>
        <w:tab/>
      </w:r>
      <w:r w:rsidRPr="000E5E1C">
        <w:rPr>
          <w:lang w:val="ka-GE"/>
        </w:rPr>
        <w:tab/>
      </w:r>
      <w:r w:rsidRPr="000E5E1C">
        <w:rPr>
          <w:lang w:val="ka-GE"/>
        </w:rPr>
        <w:tab/>
      </w:r>
      <w:r w:rsidRPr="000E5E1C">
        <w:rPr>
          <w:lang w:val="ka-GE"/>
        </w:rPr>
        <w:tab/>
      </w:r>
      <w:r w:rsidRPr="000E5E1C">
        <w:rPr>
          <w:lang w:val="ka-GE"/>
        </w:rPr>
        <w:tab/>
      </w:r>
      <w:r w:rsidRPr="000E5E1C">
        <w:rPr>
          <w:lang w:val="ka-GE"/>
        </w:rPr>
        <w:tab/>
      </w:r>
      <w:r w:rsidRPr="000E5E1C">
        <w:rPr>
          <w:lang w:val="ka-GE"/>
        </w:rPr>
        <w:tab/>
      </w:r>
      <w:r w:rsidRPr="000E5E1C">
        <w:rPr>
          <w:lang w:val="ka-GE"/>
        </w:rPr>
        <w:tab/>
      </w:r>
      <w:r w:rsidRPr="000E5E1C">
        <w:rPr>
          <w:lang w:val="ka-GE"/>
        </w:rPr>
        <w:tab/>
      </w:r>
      <w:r w:rsidRPr="000E5E1C">
        <w:rPr>
          <w:lang w:val="ka-GE"/>
        </w:rPr>
        <w:tab/>
      </w:r>
      <w:r w:rsidRPr="000E5E1C">
        <w:rPr>
          <w:lang w:val="ka-GE"/>
        </w:rPr>
        <w:tab/>
      </w:r>
      <w:r w:rsidRPr="000E5E1C">
        <w:rPr>
          <w:lang w:val="ka-GE"/>
        </w:rPr>
        <w:tab/>
      </w:r>
      <w:r w:rsidRPr="000E5E1C">
        <w:rPr>
          <w:lang w:val="ka-GE"/>
        </w:rPr>
        <w:tab/>
      </w:r>
      <w:r w:rsidRPr="000E5E1C">
        <w:rPr>
          <w:lang w:val="ka-GE"/>
        </w:rPr>
        <w:tab/>
      </w:r>
    </w:p>
    <w:p w14:paraId="756F72A2" w14:textId="77777777" w:rsidR="00064379" w:rsidRPr="000E5E1C" w:rsidRDefault="00064379" w:rsidP="26D515AE">
      <w:pPr>
        <w:shd w:val="clear" w:color="auto" w:fill="FFFFFF" w:themeFill="background1"/>
        <w:spacing w:line="276" w:lineRule="auto"/>
        <w:jc w:val="both"/>
        <w:rPr>
          <w:rFonts w:ascii="Sylfaen" w:hAnsi="Sylfaen"/>
          <w:b/>
          <w:lang w:val="ka-GE"/>
        </w:rPr>
      </w:pPr>
      <w:r w:rsidRPr="000E5E1C">
        <w:rPr>
          <w:rFonts w:ascii="Sylfaen" w:hAnsi="Sylfaen" w:cs="Sylfaen"/>
          <w:b/>
          <w:lang w:val="ka-GE"/>
        </w:rPr>
        <w:t>მიზანი</w:t>
      </w:r>
      <w:r w:rsidRPr="000E5E1C">
        <w:rPr>
          <w:rFonts w:ascii="Sylfaen" w:hAnsi="Sylfaen"/>
          <w:b/>
          <w:lang w:val="ka-GE"/>
        </w:rPr>
        <w:t xml:space="preserve"> 1.5: </w:t>
      </w:r>
      <w:r w:rsidRPr="000E5E1C">
        <w:rPr>
          <w:rFonts w:ascii="Sylfaen" w:hAnsi="Sylfaen" w:cs="Sylfaen"/>
          <w:b/>
          <w:lang w:val="ka-GE"/>
        </w:rPr>
        <w:t>ცოდნაზე</w:t>
      </w:r>
      <w:r w:rsidRPr="000E5E1C">
        <w:rPr>
          <w:rFonts w:ascii="Sylfaen" w:hAnsi="Sylfaen"/>
          <w:b/>
          <w:lang w:val="ka-GE"/>
        </w:rPr>
        <w:t xml:space="preserve"> </w:t>
      </w:r>
      <w:r w:rsidRPr="000E5E1C">
        <w:rPr>
          <w:rFonts w:ascii="Sylfaen" w:hAnsi="Sylfaen" w:cs="Sylfaen"/>
          <w:b/>
          <w:lang w:val="ka-GE"/>
        </w:rPr>
        <w:t>დაფუძნებული</w:t>
      </w:r>
      <w:r w:rsidRPr="000E5E1C">
        <w:rPr>
          <w:rFonts w:ascii="Sylfaen" w:hAnsi="Sylfaen"/>
          <w:b/>
          <w:lang w:val="ka-GE"/>
        </w:rPr>
        <w:t xml:space="preserve"> </w:t>
      </w:r>
      <w:r w:rsidRPr="000E5E1C">
        <w:rPr>
          <w:rFonts w:ascii="Sylfaen" w:hAnsi="Sylfaen" w:cs="Sylfaen"/>
          <w:b/>
          <w:lang w:val="ka-GE"/>
        </w:rPr>
        <w:t>საზოგადოებისა</w:t>
      </w:r>
      <w:r w:rsidRPr="000E5E1C">
        <w:rPr>
          <w:rFonts w:ascii="Sylfaen" w:hAnsi="Sylfaen"/>
          <w:b/>
          <w:lang w:val="ka-GE"/>
        </w:rPr>
        <w:t xml:space="preserve"> </w:t>
      </w:r>
      <w:r w:rsidRPr="000E5E1C">
        <w:rPr>
          <w:rFonts w:ascii="Sylfaen" w:hAnsi="Sylfaen" w:cs="Sylfaen"/>
          <w:b/>
          <w:lang w:val="ka-GE"/>
        </w:rPr>
        <w:t>და</w:t>
      </w:r>
      <w:r w:rsidRPr="000E5E1C">
        <w:rPr>
          <w:rFonts w:ascii="Sylfaen" w:hAnsi="Sylfaen"/>
          <w:b/>
          <w:lang w:val="ka-GE"/>
        </w:rPr>
        <w:t xml:space="preserve"> </w:t>
      </w:r>
      <w:r w:rsidRPr="000E5E1C">
        <w:rPr>
          <w:rFonts w:ascii="Sylfaen" w:hAnsi="Sylfaen" w:cs="Sylfaen"/>
          <w:b/>
          <w:lang w:val="ka-GE"/>
        </w:rPr>
        <w:t>ეკონომიკაზე</w:t>
      </w:r>
      <w:r w:rsidRPr="000E5E1C">
        <w:rPr>
          <w:rFonts w:ascii="Sylfaen" w:hAnsi="Sylfaen"/>
          <w:b/>
          <w:lang w:val="ka-GE"/>
        </w:rPr>
        <w:t xml:space="preserve"> </w:t>
      </w:r>
      <w:r w:rsidRPr="000E5E1C">
        <w:rPr>
          <w:rFonts w:ascii="Sylfaen" w:hAnsi="Sylfaen" w:cs="Sylfaen"/>
          <w:b/>
          <w:lang w:val="ka-GE"/>
        </w:rPr>
        <w:t>ორიენტირებული</w:t>
      </w:r>
      <w:r w:rsidRPr="000E5E1C">
        <w:rPr>
          <w:rFonts w:ascii="Sylfaen" w:hAnsi="Sylfaen"/>
          <w:b/>
          <w:lang w:val="ka-GE"/>
        </w:rPr>
        <w:t xml:space="preserve"> </w:t>
      </w:r>
      <w:r w:rsidRPr="000E5E1C">
        <w:rPr>
          <w:rFonts w:ascii="Sylfaen" w:hAnsi="Sylfaen" w:cs="Sylfaen"/>
          <w:b/>
          <w:lang w:val="ka-GE"/>
        </w:rPr>
        <w:t>მეცნიერების</w:t>
      </w:r>
      <w:r w:rsidRPr="000E5E1C">
        <w:rPr>
          <w:rFonts w:ascii="Sylfaen" w:hAnsi="Sylfaen"/>
          <w:b/>
          <w:lang w:val="ka-GE"/>
        </w:rPr>
        <w:t xml:space="preserve">, </w:t>
      </w:r>
      <w:r w:rsidRPr="000E5E1C">
        <w:rPr>
          <w:rFonts w:ascii="Sylfaen" w:hAnsi="Sylfaen" w:cs="Sylfaen"/>
          <w:b/>
          <w:lang w:val="ka-GE"/>
        </w:rPr>
        <w:t>კვლევის</w:t>
      </w:r>
      <w:r w:rsidRPr="000E5E1C">
        <w:rPr>
          <w:rFonts w:ascii="Sylfaen" w:hAnsi="Sylfaen"/>
          <w:b/>
          <w:lang w:val="ka-GE"/>
        </w:rPr>
        <w:t xml:space="preserve">, </w:t>
      </w:r>
      <w:r w:rsidRPr="000E5E1C">
        <w:rPr>
          <w:rFonts w:ascii="Sylfaen" w:hAnsi="Sylfaen" w:cs="Sylfaen"/>
          <w:b/>
          <w:lang w:val="ka-GE"/>
        </w:rPr>
        <w:t>ტექნოლოგიებისა</w:t>
      </w:r>
      <w:r w:rsidRPr="000E5E1C">
        <w:rPr>
          <w:rFonts w:ascii="Sylfaen" w:hAnsi="Sylfaen"/>
          <w:b/>
          <w:lang w:val="ka-GE"/>
        </w:rPr>
        <w:t xml:space="preserve"> </w:t>
      </w:r>
      <w:r w:rsidRPr="000E5E1C">
        <w:rPr>
          <w:rFonts w:ascii="Sylfaen" w:hAnsi="Sylfaen" w:cs="Sylfaen"/>
          <w:b/>
          <w:lang w:val="ka-GE"/>
        </w:rPr>
        <w:t>და</w:t>
      </w:r>
      <w:r w:rsidRPr="000E5E1C">
        <w:rPr>
          <w:rFonts w:ascii="Sylfaen" w:hAnsi="Sylfaen"/>
          <w:b/>
          <w:lang w:val="ka-GE"/>
        </w:rPr>
        <w:t xml:space="preserve"> </w:t>
      </w:r>
      <w:r w:rsidRPr="000E5E1C">
        <w:rPr>
          <w:rFonts w:ascii="Sylfaen" w:hAnsi="Sylfaen" w:cs="Sylfaen"/>
          <w:b/>
          <w:lang w:val="ka-GE"/>
        </w:rPr>
        <w:t>ინოვაციის</w:t>
      </w:r>
      <w:r w:rsidRPr="000E5E1C">
        <w:rPr>
          <w:rFonts w:ascii="Sylfaen" w:hAnsi="Sylfaen"/>
          <w:b/>
          <w:lang w:val="ka-GE"/>
        </w:rPr>
        <w:t xml:space="preserve"> </w:t>
      </w:r>
      <w:r w:rsidRPr="000E5E1C">
        <w:rPr>
          <w:rFonts w:ascii="Sylfaen" w:hAnsi="Sylfaen" w:cs="Sylfaen"/>
          <w:b/>
          <w:lang w:val="ka-GE"/>
        </w:rPr>
        <w:t>სისტემის</w:t>
      </w:r>
      <w:r w:rsidRPr="000E5E1C">
        <w:rPr>
          <w:rFonts w:ascii="Sylfaen" w:hAnsi="Sylfaen"/>
          <w:b/>
          <w:lang w:val="ka-GE"/>
        </w:rPr>
        <w:t xml:space="preserve"> </w:t>
      </w:r>
      <w:r w:rsidRPr="000E5E1C">
        <w:rPr>
          <w:rFonts w:ascii="Sylfaen" w:hAnsi="Sylfaen" w:cs="Sylfaen"/>
          <w:b/>
          <w:lang w:val="ka-GE"/>
        </w:rPr>
        <w:t>განვითარება</w:t>
      </w:r>
      <w:r w:rsidRPr="000E5E1C">
        <w:rPr>
          <w:lang w:val="ka-GE"/>
        </w:rPr>
        <w:tab/>
      </w:r>
      <w:r w:rsidRPr="000E5E1C">
        <w:rPr>
          <w:lang w:val="ka-GE"/>
        </w:rPr>
        <w:tab/>
      </w:r>
    </w:p>
    <w:p w14:paraId="4F8DA570" w14:textId="77777777" w:rsidR="00064379" w:rsidRPr="000E5E1C" w:rsidRDefault="00064379" w:rsidP="26D515AE">
      <w:pPr>
        <w:shd w:val="clear" w:color="auto" w:fill="FFFFFF" w:themeFill="background1"/>
        <w:spacing w:line="276" w:lineRule="auto"/>
        <w:ind w:left="720"/>
        <w:jc w:val="both"/>
        <w:rPr>
          <w:rFonts w:ascii="Sylfaen" w:hAnsi="Sylfaen"/>
          <w:lang w:val="ka-GE"/>
        </w:rPr>
      </w:pPr>
      <w:r w:rsidRPr="000E5E1C">
        <w:rPr>
          <w:rFonts w:ascii="Sylfaen" w:hAnsi="Sylfaen" w:cs="Sylfaen"/>
          <w:lang w:val="ka-GE"/>
        </w:rPr>
        <w:t>ამოცანა</w:t>
      </w:r>
      <w:r w:rsidRPr="000E5E1C">
        <w:rPr>
          <w:rFonts w:ascii="Sylfaen" w:hAnsi="Sylfaen"/>
          <w:lang w:val="ka-GE"/>
        </w:rPr>
        <w:t xml:space="preserve"> 1.5.1:</w:t>
      </w:r>
      <w:r w:rsidRPr="000E5E1C">
        <w:rPr>
          <w:lang w:val="ka-GE"/>
        </w:rPr>
        <w:tab/>
      </w:r>
      <w:r w:rsidRPr="000E5E1C">
        <w:rPr>
          <w:rFonts w:ascii="Sylfaen" w:hAnsi="Sylfaen" w:cs="Sylfaen"/>
          <w:lang w:val="ka-GE"/>
        </w:rPr>
        <w:t>მკვლევრების</w:t>
      </w:r>
      <w:r w:rsidRPr="000E5E1C">
        <w:rPr>
          <w:rFonts w:ascii="Sylfaen" w:hAnsi="Sylfaen"/>
          <w:lang w:val="ka-GE"/>
        </w:rPr>
        <w:t xml:space="preserve"> </w:t>
      </w:r>
      <w:r w:rsidRPr="000E5E1C">
        <w:rPr>
          <w:rFonts w:ascii="Sylfaen" w:hAnsi="Sylfaen" w:cs="Sylfaen"/>
          <w:lang w:val="ka-GE"/>
        </w:rPr>
        <w:t>მხარდაჭერა</w:t>
      </w:r>
      <w:r w:rsidRPr="000E5E1C">
        <w:rPr>
          <w:rFonts w:ascii="Sylfaen" w:hAnsi="Sylfaen"/>
          <w:lang w:val="ka-GE"/>
        </w:rPr>
        <w:t xml:space="preserve"> </w:t>
      </w:r>
      <w:r w:rsidRPr="000E5E1C">
        <w:rPr>
          <w:rFonts w:ascii="Sylfaen" w:hAnsi="Sylfaen" w:cs="Sylfaen"/>
          <w:lang w:val="ka-GE"/>
        </w:rPr>
        <w:t>საერთაშორისო</w:t>
      </w:r>
      <w:r w:rsidRPr="000E5E1C">
        <w:rPr>
          <w:rFonts w:ascii="Sylfaen" w:hAnsi="Sylfaen"/>
          <w:lang w:val="ka-GE"/>
        </w:rPr>
        <w:t xml:space="preserve"> </w:t>
      </w:r>
      <w:r w:rsidRPr="000E5E1C">
        <w:rPr>
          <w:rFonts w:ascii="Sylfaen" w:hAnsi="Sylfaen" w:cs="Sylfaen"/>
          <w:lang w:val="ka-GE"/>
        </w:rPr>
        <w:t>სტანდარტებთან</w:t>
      </w:r>
      <w:r w:rsidRPr="000E5E1C">
        <w:rPr>
          <w:rFonts w:ascii="Sylfaen" w:hAnsi="Sylfaen"/>
          <w:lang w:val="ka-GE"/>
        </w:rPr>
        <w:t xml:space="preserve"> </w:t>
      </w:r>
      <w:r w:rsidRPr="000E5E1C">
        <w:rPr>
          <w:rFonts w:ascii="Sylfaen" w:hAnsi="Sylfaen" w:cs="Sylfaen"/>
          <w:lang w:val="ka-GE"/>
        </w:rPr>
        <w:t>შესაბამისი</w:t>
      </w:r>
      <w:r w:rsidRPr="000E5E1C">
        <w:rPr>
          <w:rFonts w:ascii="Sylfaen" w:hAnsi="Sylfaen"/>
          <w:lang w:val="ka-GE"/>
        </w:rPr>
        <w:t xml:space="preserve"> </w:t>
      </w:r>
      <w:r w:rsidRPr="000E5E1C">
        <w:rPr>
          <w:rFonts w:ascii="Sylfaen" w:hAnsi="Sylfaen" w:cs="Sylfaen"/>
          <w:lang w:val="ka-GE"/>
        </w:rPr>
        <w:t>კვლევითი</w:t>
      </w:r>
      <w:r w:rsidRPr="000E5E1C">
        <w:rPr>
          <w:rFonts w:ascii="Sylfaen" w:hAnsi="Sylfaen"/>
          <w:lang w:val="ka-GE"/>
        </w:rPr>
        <w:t xml:space="preserve"> </w:t>
      </w:r>
      <w:r w:rsidRPr="000E5E1C">
        <w:rPr>
          <w:rFonts w:ascii="Sylfaen" w:hAnsi="Sylfaen" w:cs="Sylfaen"/>
          <w:lang w:val="ka-GE"/>
        </w:rPr>
        <w:t>და</w:t>
      </w:r>
      <w:r w:rsidRPr="000E5E1C">
        <w:rPr>
          <w:rFonts w:ascii="Sylfaen" w:hAnsi="Sylfaen"/>
          <w:lang w:val="ka-GE"/>
        </w:rPr>
        <w:t xml:space="preserve"> </w:t>
      </w:r>
      <w:r w:rsidRPr="000E5E1C">
        <w:rPr>
          <w:rFonts w:ascii="Sylfaen" w:hAnsi="Sylfaen" w:cs="Sylfaen"/>
          <w:lang w:val="ka-GE"/>
        </w:rPr>
        <w:t>ინოვაციური</w:t>
      </w:r>
      <w:r w:rsidRPr="000E5E1C">
        <w:rPr>
          <w:rFonts w:ascii="Sylfaen" w:hAnsi="Sylfaen"/>
          <w:lang w:val="ka-GE"/>
        </w:rPr>
        <w:t xml:space="preserve"> </w:t>
      </w:r>
      <w:r w:rsidRPr="000E5E1C">
        <w:rPr>
          <w:rFonts w:ascii="Sylfaen" w:hAnsi="Sylfaen" w:cs="Sylfaen"/>
          <w:lang w:val="ka-GE"/>
        </w:rPr>
        <w:t>საქმიანობის</w:t>
      </w:r>
      <w:r w:rsidRPr="000E5E1C">
        <w:rPr>
          <w:rFonts w:ascii="Sylfaen" w:hAnsi="Sylfaen"/>
          <w:lang w:val="ka-GE"/>
        </w:rPr>
        <w:t xml:space="preserve"> </w:t>
      </w:r>
      <w:r w:rsidRPr="000E5E1C">
        <w:rPr>
          <w:rFonts w:ascii="Sylfaen" w:hAnsi="Sylfaen" w:cs="Sylfaen"/>
          <w:lang w:val="ka-GE"/>
        </w:rPr>
        <w:t>განხორციელებაში</w:t>
      </w:r>
      <w:r w:rsidRPr="000E5E1C">
        <w:rPr>
          <w:lang w:val="ka-GE"/>
        </w:rPr>
        <w:tab/>
      </w:r>
      <w:r w:rsidRPr="000E5E1C">
        <w:rPr>
          <w:lang w:val="ka-GE"/>
        </w:rPr>
        <w:tab/>
      </w:r>
      <w:r w:rsidRPr="000E5E1C">
        <w:rPr>
          <w:lang w:val="ka-GE"/>
        </w:rPr>
        <w:tab/>
      </w:r>
    </w:p>
    <w:p w14:paraId="0810ABCF" w14:textId="77777777" w:rsidR="00064379" w:rsidRPr="000E5E1C" w:rsidRDefault="00064379" w:rsidP="26D515AE">
      <w:pPr>
        <w:shd w:val="clear" w:color="auto" w:fill="FFFFFF" w:themeFill="background1"/>
        <w:spacing w:line="276" w:lineRule="auto"/>
        <w:ind w:left="720"/>
        <w:jc w:val="both"/>
        <w:rPr>
          <w:rFonts w:ascii="Sylfaen" w:hAnsi="Sylfaen"/>
          <w:lang w:val="ka-GE"/>
        </w:rPr>
      </w:pPr>
      <w:r w:rsidRPr="000E5E1C">
        <w:rPr>
          <w:rFonts w:ascii="Sylfaen" w:hAnsi="Sylfaen" w:cs="Sylfaen"/>
          <w:lang w:val="ka-GE"/>
        </w:rPr>
        <w:t>ამოცანა</w:t>
      </w:r>
      <w:r w:rsidRPr="000E5E1C">
        <w:rPr>
          <w:rFonts w:ascii="Sylfaen" w:hAnsi="Sylfaen"/>
          <w:lang w:val="ka-GE"/>
        </w:rPr>
        <w:t xml:space="preserve"> 1.5.2:</w:t>
      </w:r>
      <w:r w:rsidRPr="000E5E1C">
        <w:rPr>
          <w:lang w:val="ka-GE"/>
        </w:rPr>
        <w:tab/>
      </w:r>
      <w:r w:rsidRPr="000E5E1C">
        <w:rPr>
          <w:rFonts w:ascii="Sylfaen" w:hAnsi="Sylfaen" w:cs="Sylfaen"/>
          <w:lang w:val="ka-GE"/>
        </w:rPr>
        <w:t>სწავლებასა</w:t>
      </w:r>
      <w:r w:rsidRPr="000E5E1C">
        <w:rPr>
          <w:rFonts w:ascii="Sylfaen" w:hAnsi="Sylfaen"/>
          <w:lang w:val="ka-GE"/>
        </w:rPr>
        <w:t xml:space="preserve"> </w:t>
      </w:r>
      <w:r w:rsidRPr="000E5E1C">
        <w:rPr>
          <w:rFonts w:ascii="Sylfaen" w:hAnsi="Sylfaen" w:cs="Sylfaen"/>
          <w:lang w:val="ka-GE"/>
        </w:rPr>
        <w:t>და</w:t>
      </w:r>
      <w:r w:rsidRPr="000E5E1C">
        <w:rPr>
          <w:rFonts w:ascii="Sylfaen" w:hAnsi="Sylfaen"/>
          <w:lang w:val="ka-GE"/>
        </w:rPr>
        <w:t xml:space="preserve"> </w:t>
      </w:r>
      <w:r w:rsidRPr="000E5E1C">
        <w:rPr>
          <w:rFonts w:ascii="Sylfaen" w:hAnsi="Sylfaen" w:cs="Sylfaen"/>
          <w:lang w:val="ka-GE"/>
        </w:rPr>
        <w:t>კვლევაში</w:t>
      </w:r>
      <w:r w:rsidRPr="000E5E1C">
        <w:rPr>
          <w:rFonts w:ascii="Sylfaen" w:hAnsi="Sylfaen"/>
          <w:lang w:val="ka-GE"/>
        </w:rPr>
        <w:t xml:space="preserve"> </w:t>
      </w:r>
      <w:r w:rsidRPr="000E5E1C">
        <w:rPr>
          <w:rFonts w:ascii="Sylfaen" w:hAnsi="Sylfaen" w:cs="Sylfaen"/>
          <w:lang w:val="ka-GE"/>
        </w:rPr>
        <w:t>აკადემიური</w:t>
      </w:r>
      <w:r w:rsidRPr="000E5E1C">
        <w:rPr>
          <w:rFonts w:ascii="Sylfaen" w:hAnsi="Sylfaen"/>
          <w:lang w:val="ka-GE"/>
        </w:rPr>
        <w:t xml:space="preserve"> </w:t>
      </w:r>
      <w:r w:rsidRPr="000E5E1C">
        <w:rPr>
          <w:rFonts w:ascii="Sylfaen" w:hAnsi="Sylfaen" w:cs="Sylfaen"/>
          <w:lang w:val="ka-GE"/>
        </w:rPr>
        <w:t>და</w:t>
      </w:r>
      <w:r w:rsidRPr="000E5E1C">
        <w:rPr>
          <w:rFonts w:ascii="Sylfaen" w:hAnsi="Sylfaen"/>
          <w:lang w:val="ka-GE"/>
        </w:rPr>
        <w:t xml:space="preserve"> </w:t>
      </w:r>
      <w:r w:rsidRPr="000E5E1C">
        <w:rPr>
          <w:rFonts w:ascii="Sylfaen" w:hAnsi="Sylfaen" w:cs="Sylfaen"/>
          <w:lang w:val="ka-GE"/>
        </w:rPr>
        <w:t>კვლევითი</w:t>
      </w:r>
      <w:r w:rsidRPr="000E5E1C">
        <w:rPr>
          <w:rFonts w:ascii="Sylfaen" w:hAnsi="Sylfaen"/>
          <w:lang w:val="ka-GE"/>
        </w:rPr>
        <w:t xml:space="preserve"> </w:t>
      </w:r>
      <w:r w:rsidRPr="000E5E1C">
        <w:rPr>
          <w:rFonts w:ascii="Sylfaen" w:hAnsi="Sylfaen" w:cs="Sylfaen"/>
          <w:lang w:val="ka-GE"/>
        </w:rPr>
        <w:t>კეთილსინდისიერების</w:t>
      </w:r>
      <w:r w:rsidRPr="000E5E1C">
        <w:rPr>
          <w:rFonts w:ascii="Sylfaen" w:hAnsi="Sylfaen"/>
          <w:lang w:val="ka-GE"/>
        </w:rPr>
        <w:t xml:space="preserve"> </w:t>
      </w:r>
      <w:r w:rsidRPr="000E5E1C">
        <w:rPr>
          <w:rFonts w:ascii="Sylfaen" w:hAnsi="Sylfaen" w:cs="Sylfaen"/>
          <w:lang w:val="ka-GE"/>
        </w:rPr>
        <w:t>უზრუნველყოფა.</w:t>
      </w:r>
      <w:r w:rsidRPr="000E5E1C">
        <w:rPr>
          <w:rFonts w:ascii="Sylfaen" w:hAnsi="Sylfaen"/>
          <w:lang w:val="ka-GE"/>
        </w:rPr>
        <w:t xml:space="preserve"> </w:t>
      </w:r>
      <w:r w:rsidRPr="000E5E1C">
        <w:rPr>
          <w:lang w:val="ka-GE"/>
        </w:rPr>
        <w:tab/>
      </w:r>
      <w:r w:rsidRPr="000E5E1C">
        <w:rPr>
          <w:lang w:val="ka-GE"/>
        </w:rPr>
        <w:tab/>
      </w:r>
      <w:r w:rsidRPr="000E5E1C">
        <w:rPr>
          <w:lang w:val="ka-GE"/>
        </w:rPr>
        <w:tab/>
      </w:r>
      <w:r w:rsidRPr="000E5E1C">
        <w:rPr>
          <w:lang w:val="ka-GE"/>
        </w:rPr>
        <w:tab/>
      </w:r>
    </w:p>
    <w:p w14:paraId="029BC9D1" w14:textId="77777777" w:rsidR="00064379" w:rsidRPr="000E5E1C" w:rsidRDefault="00064379" w:rsidP="26D515AE">
      <w:pPr>
        <w:shd w:val="clear" w:color="auto" w:fill="FFFFFF" w:themeFill="background1"/>
        <w:spacing w:after="0" w:line="276" w:lineRule="auto"/>
        <w:jc w:val="both"/>
        <w:rPr>
          <w:rFonts w:ascii="Sylfaen" w:eastAsia="Arial Unicode MS" w:hAnsi="Sylfaen" w:cs="Arial Unicode MS"/>
          <w:color w:val="000000" w:themeColor="text1"/>
          <w:lang w:val="ka-GE"/>
        </w:rPr>
      </w:pPr>
    </w:p>
    <w:p w14:paraId="2D9A1172" w14:textId="77777777" w:rsidR="00064379" w:rsidRPr="000E5E1C" w:rsidRDefault="00064379" w:rsidP="26D515AE">
      <w:pPr>
        <w:shd w:val="clear" w:color="auto" w:fill="FFFFFF" w:themeFill="background1"/>
        <w:spacing w:after="0" w:line="276" w:lineRule="auto"/>
        <w:jc w:val="both"/>
        <w:rPr>
          <w:rFonts w:ascii="Sylfaen" w:eastAsia="Arial Unicode MS" w:hAnsi="Sylfaen" w:cs="Arial Unicode MS"/>
          <w:color w:val="000000" w:themeColor="text1"/>
          <w:lang w:val="ka-GE"/>
        </w:rPr>
      </w:pPr>
      <w:r w:rsidRPr="000E5E1C">
        <w:rPr>
          <w:rFonts w:ascii="Sylfaen" w:eastAsia="Arial Unicode MS" w:hAnsi="Sylfaen" w:cs="Arial Unicode MS"/>
          <w:color w:val="000000" w:themeColor="text1"/>
          <w:u w:val="single"/>
          <w:lang w:val="ka-GE"/>
        </w:rPr>
        <w:t>მეორე სექტორული პრიორიტეტის ქვეშ გათვალისწინებულია</w:t>
      </w:r>
      <w:r w:rsidRPr="000E5E1C">
        <w:rPr>
          <w:rFonts w:ascii="Sylfaen" w:eastAsia="Arial Unicode MS" w:hAnsi="Sylfaen" w:cs="Arial Unicode MS"/>
          <w:color w:val="000000" w:themeColor="text1"/>
          <w:lang w:val="ka-GE"/>
        </w:rPr>
        <w:t xml:space="preserve"> შემდეგი მიზნები და ამოცანები:</w:t>
      </w:r>
    </w:p>
    <w:p w14:paraId="0A9C16F0" w14:textId="77777777" w:rsidR="00064379" w:rsidRPr="000E5E1C" w:rsidRDefault="00064379" w:rsidP="26D515AE">
      <w:pPr>
        <w:shd w:val="clear" w:color="auto" w:fill="FFFFFF" w:themeFill="background1"/>
        <w:spacing w:after="0" w:line="276" w:lineRule="auto"/>
        <w:jc w:val="both"/>
        <w:rPr>
          <w:rFonts w:ascii="Sylfaen" w:eastAsia="Arial Unicode MS" w:hAnsi="Sylfaen" w:cs="Arial Unicode MS"/>
          <w:color w:val="000000" w:themeColor="text1"/>
          <w:lang w:val="ka-GE"/>
        </w:rPr>
      </w:pPr>
    </w:p>
    <w:p w14:paraId="2128BB79" w14:textId="77777777" w:rsidR="00064379" w:rsidRPr="000E5E1C" w:rsidRDefault="00064379" w:rsidP="26D515AE">
      <w:pPr>
        <w:shd w:val="clear" w:color="auto" w:fill="FFFFFF" w:themeFill="background1"/>
        <w:spacing w:line="276" w:lineRule="auto"/>
        <w:jc w:val="both"/>
        <w:rPr>
          <w:rFonts w:ascii="Sylfaen" w:hAnsi="Sylfaen"/>
          <w:lang w:val="ka-GE"/>
        </w:rPr>
      </w:pPr>
      <w:r w:rsidRPr="000E5E1C">
        <w:rPr>
          <w:rFonts w:ascii="Sylfaen" w:hAnsi="Sylfaen"/>
          <w:b/>
          <w:lang w:val="ka-GE"/>
        </w:rPr>
        <w:t>მიზანი 2.1: ადრეულ განათლებასა და სასკოლო მზაობის პროგრამებში არახელსაყრელ პირობებში მყოფი ბავშვების მონაწილეობის ხელშეწყობა</w:t>
      </w:r>
      <w:r w:rsidRPr="000E5E1C">
        <w:rPr>
          <w:lang w:val="ka-GE"/>
        </w:rPr>
        <w:tab/>
      </w:r>
      <w:r w:rsidRPr="000E5E1C">
        <w:rPr>
          <w:lang w:val="ka-GE"/>
        </w:rPr>
        <w:tab/>
      </w:r>
      <w:r w:rsidRPr="000E5E1C">
        <w:rPr>
          <w:lang w:val="ka-GE"/>
        </w:rPr>
        <w:tab/>
      </w:r>
      <w:r w:rsidRPr="000E5E1C">
        <w:rPr>
          <w:lang w:val="ka-GE"/>
        </w:rPr>
        <w:tab/>
      </w:r>
      <w:r w:rsidRPr="000E5E1C">
        <w:rPr>
          <w:lang w:val="ka-GE"/>
        </w:rPr>
        <w:tab/>
      </w:r>
      <w:r w:rsidRPr="000E5E1C">
        <w:rPr>
          <w:lang w:val="ka-GE"/>
        </w:rPr>
        <w:tab/>
      </w:r>
    </w:p>
    <w:p w14:paraId="32ACD2F8" w14:textId="77777777" w:rsidR="00064379" w:rsidRPr="000E5E1C" w:rsidRDefault="00064379" w:rsidP="26D515AE">
      <w:pPr>
        <w:shd w:val="clear" w:color="auto" w:fill="FFFFFF" w:themeFill="background1"/>
        <w:spacing w:line="276" w:lineRule="auto"/>
        <w:ind w:left="720"/>
        <w:jc w:val="both"/>
        <w:rPr>
          <w:rFonts w:ascii="Sylfaen" w:hAnsi="Sylfaen"/>
          <w:lang w:val="ka-GE"/>
        </w:rPr>
      </w:pPr>
      <w:r w:rsidRPr="000E5E1C">
        <w:rPr>
          <w:rFonts w:ascii="Sylfaen" w:hAnsi="Sylfaen"/>
          <w:lang w:val="ka-GE"/>
        </w:rPr>
        <w:t>ამოცანა 2.1.1:</w:t>
      </w:r>
      <w:r w:rsidRPr="000E5E1C">
        <w:rPr>
          <w:lang w:val="ka-GE"/>
        </w:rPr>
        <w:tab/>
      </w:r>
      <w:r w:rsidRPr="000E5E1C">
        <w:rPr>
          <w:rFonts w:ascii="Sylfaen" w:hAnsi="Sylfaen"/>
          <w:lang w:val="ka-GE"/>
        </w:rPr>
        <w:t xml:space="preserve">ადრეული და სკოლამდელი განათლების დაწესებულებებში ინკლუზიური, უსაფრთხო და ბავშვის </w:t>
      </w:r>
      <w:proofErr w:type="spellStart"/>
      <w:r w:rsidRPr="000E5E1C">
        <w:rPr>
          <w:rFonts w:ascii="Sylfaen" w:hAnsi="Sylfaen"/>
          <w:lang w:val="ka-GE"/>
        </w:rPr>
        <w:t>ჰოლისტურ</w:t>
      </w:r>
      <w:proofErr w:type="spellEnd"/>
      <w:r w:rsidRPr="000E5E1C">
        <w:rPr>
          <w:rFonts w:ascii="Sylfaen" w:hAnsi="Sylfaen"/>
          <w:lang w:val="ka-GE"/>
        </w:rPr>
        <w:t xml:space="preserve"> განვითარებაზე ორიენტირებული სასწავლო პროცესის უზრუნველყოფა </w:t>
      </w:r>
      <w:r w:rsidRPr="000E5E1C">
        <w:rPr>
          <w:lang w:val="ka-GE"/>
        </w:rPr>
        <w:tab/>
      </w:r>
      <w:r w:rsidRPr="000E5E1C">
        <w:rPr>
          <w:lang w:val="ka-GE"/>
        </w:rPr>
        <w:tab/>
      </w:r>
      <w:r w:rsidRPr="000E5E1C">
        <w:rPr>
          <w:lang w:val="ka-GE"/>
        </w:rPr>
        <w:tab/>
      </w:r>
      <w:r w:rsidRPr="000E5E1C">
        <w:rPr>
          <w:lang w:val="ka-GE"/>
        </w:rPr>
        <w:tab/>
      </w:r>
      <w:r w:rsidRPr="000E5E1C">
        <w:rPr>
          <w:lang w:val="ka-GE"/>
        </w:rPr>
        <w:tab/>
      </w:r>
      <w:r w:rsidRPr="000E5E1C">
        <w:rPr>
          <w:lang w:val="ka-GE"/>
        </w:rPr>
        <w:tab/>
      </w:r>
      <w:r w:rsidRPr="000E5E1C">
        <w:rPr>
          <w:lang w:val="ka-GE"/>
        </w:rPr>
        <w:tab/>
      </w:r>
    </w:p>
    <w:p w14:paraId="2B264EE9" w14:textId="77777777" w:rsidR="00064379" w:rsidRPr="000E5E1C" w:rsidRDefault="00064379" w:rsidP="26D515AE">
      <w:pPr>
        <w:shd w:val="clear" w:color="auto" w:fill="FFFFFF" w:themeFill="background1"/>
        <w:spacing w:line="276" w:lineRule="auto"/>
        <w:ind w:left="720"/>
        <w:jc w:val="both"/>
        <w:rPr>
          <w:rFonts w:ascii="Sylfaen" w:hAnsi="Sylfaen"/>
          <w:lang w:val="ka-GE"/>
        </w:rPr>
      </w:pPr>
      <w:r w:rsidRPr="000E5E1C">
        <w:rPr>
          <w:rFonts w:ascii="Sylfaen" w:hAnsi="Sylfaen"/>
          <w:lang w:val="ka-GE"/>
        </w:rPr>
        <w:t>ამოცანა 2.1.2:</w:t>
      </w:r>
      <w:r w:rsidRPr="000E5E1C">
        <w:rPr>
          <w:lang w:val="ka-GE"/>
        </w:rPr>
        <w:tab/>
      </w:r>
      <w:r w:rsidRPr="000E5E1C">
        <w:rPr>
          <w:rFonts w:ascii="Sylfaen" w:hAnsi="Sylfaen"/>
          <w:lang w:val="ka-GE"/>
        </w:rPr>
        <w:t>ადრეული და სკოლამდელი განათლების მიზნობრივი მხარდამჭერი სერვისების განვითარება არახელსაყრელ პირობებში მყოფი და სპეციალური საგანმანათლებლო საჭიროების მქონე ბავშვებისთვის</w:t>
      </w:r>
      <w:r w:rsidRPr="000E5E1C">
        <w:rPr>
          <w:lang w:val="ka-GE"/>
        </w:rPr>
        <w:tab/>
      </w:r>
      <w:r w:rsidRPr="000E5E1C">
        <w:rPr>
          <w:lang w:val="ka-GE"/>
        </w:rPr>
        <w:tab/>
      </w:r>
      <w:r w:rsidRPr="000E5E1C">
        <w:rPr>
          <w:lang w:val="ka-GE"/>
        </w:rPr>
        <w:tab/>
      </w:r>
      <w:r w:rsidRPr="000E5E1C">
        <w:rPr>
          <w:lang w:val="ka-GE"/>
        </w:rPr>
        <w:tab/>
      </w:r>
      <w:r w:rsidRPr="000E5E1C">
        <w:rPr>
          <w:lang w:val="ka-GE"/>
        </w:rPr>
        <w:tab/>
      </w:r>
      <w:r w:rsidRPr="000E5E1C">
        <w:rPr>
          <w:lang w:val="ka-GE"/>
        </w:rPr>
        <w:tab/>
      </w:r>
      <w:r w:rsidRPr="000E5E1C">
        <w:rPr>
          <w:lang w:val="ka-GE"/>
        </w:rPr>
        <w:tab/>
      </w:r>
      <w:r w:rsidRPr="000E5E1C">
        <w:rPr>
          <w:lang w:val="ka-GE"/>
        </w:rPr>
        <w:tab/>
      </w:r>
      <w:r w:rsidRPr="000E5E1C">
        <w:rPr>
          <w:lang w:val="ka-GE"/>
        </w:rPr>
        <w:tab/>
      </w:r>
      <w:r w:rsidRPr="000E5E1C">
        <w:rPr>
          <w:lang w:val="ka-GE"/>
        </w:rPr>
        <w:tab/>
      </w:r>
      <w:r w:rsidRPr="000E5E1C">
        <w:rPr>
          <w:lang w:val="ka-GE"/>
        </w:rPr>
        <w:tab/>
      </w:r>
      <w:r w:rsidRPr="000E5E1C">
        <w:rPr>
          <w:lang w:val="ka-GE"/>
        </w:rPr>
        <w:tab/>
      </w:r>
      <w:r w:rsidRPr="000E5E1C">
        <w:rPr>
          <w:lang w:val="ka-GE"/>
        </w:rPr>
        <w:tab/>
      </w:r>
      <w:r w:rsidRPr="000E5E1C">
        <w:rPr>
          <w:lang w:val="ka-GE"/>
        </w:rPr>
        <w:tab/>
      </w:r>
      <w:r w:rsidRPr="000E5E1C">
        <w:rPr>
          <w:lang w:val="ka-GE"/>
        </w:rPr>
        <w:tab/>
      </w:r>
      <w:r w:rsidRPr="000E5E1C">
        <w:rPr>
          <w:lang w:val="ka-GE"/>
        </w:rPr>
        <w:tab/>
      </w:r>
      <w:r w:rsidRPr="000E5E1C">
        <w:rPr>
          <w:lang w:val="ka-GE"/>
        </w:rPr>
        <w:tab/>
      </w:r>
    </w:p>
    <w:p w14:paraId="77ADF9D0" w14:textId="77777777" w:rsidR="00064379" w:rsidRPr="000E5E1C" w:rsidRDefault="00064379" w:rsidP="26D515AE">
      <w:pPr>
        <w:shd w:val="clear" w:color="auto" w:fill="FFFFFF" w:themeFill="background1"/>
        <w:spacing w:line="276" w:lineRule="auto"/>
        <w:jc w:val="both"/>
        <w:rPr>
          <w:rFonts w:ascii="Sylfaen" w:hAnsi="Sylfaen"/>
          <w:b/>
          <w:lang w:val="ka-GE"/>
        </w:rPr>
      </w:pPr>
      <w:r w:rsidRPr="000E5E1C">
        <w:rPr>
          <w:rFonts w:ascii="Sylfaen" w:hAnsi="Sylfaen"/>
          <w:b/>
          <w:lang w:val="ka-GE"/>
        </w:rPr>
        <w:t>მიზანი 2.2: ზოგადი განათლების ყველა საფეხურზე თითოეული მოსწავლისთვის სწავლისა და განვითარების თანაბარი შესაძლებლობების შექმნა</w:t>
      </w:r>
    </w:p>
    <w:p w14:paraId="6855911A" w14:textId="77777777" w:rsidR="00064379" w:rsidRPr="000E5E1C" w:rsidRDefault="00064379" w:rsidP="26D515AE">
      <w:pPr>
        <w:shd w:val="clear" w:color="auto" w:fill="FFFFFF" w:themeFill="background1"/>
        <w:spacing w:line="276" w:lineRule="auto"/>
        <w:ind w:left="720"/>
        <w:jc w:val="both"/>
        <w:rPr>
          <w:rFonts w:ascii="Sylfaen" w:hAnsi="Sylfaen"/>
          <w:lang w:val="ka-GE"/>
        </w:rPr>
      </w:pPr>
      <w:r w:rsidRPr="000E5E1C">
        <w:rPr>
          <w:rFonts w:ascii="Sylfaen" w:hAnsi="Sylfaen"/>
          <w:lang w:val="ka-GE"/>
        </w:rPr>
        <w:t>ამოცანა 2.2.1:</w:t>
      </w:r>
      <w:r w:rsidRPr="000E5E1C">
        <w:rPr>
          <w:lang w:val="ka-GE"/>
        </w:rPr>
        <w:tab/>
      </w:r>
      <w:r w:rsidRPr="000E5E1C">
        <w:rPr>
          <w:rFonts w:ascii="Sylfaen" w:hAnsi="Sylfaen"/>
          <w:lang w:val="ka-GE"/>
        </w:rPr>
        <w:t>სპეციალური მასწავლებლებისა და დამხმარე პერსონალის კვალიფიკაციის ამაღლება და ინკლუზიური სწავლების კომპეტენციების განვითარება</w:t>
      </w:r>
      <w:r w:rsidRPr="000E5E1C">
        <w:rPr>
          <w:lang w:val="ka-GE"/>
        </w:rPr>
        <w:tab/>
      </w:r>
      <w:r w:rsidRPr="000E5E1C">
        <w:rPr>
          <w:lang w:val="ka-GE"/>
        </w:rPr>
        <w:tab/>
      </w:r>
    </w:p>
    <w:p w14:paraId="35AC8C0E" w14:textId="77777777" w:rsidR="00064379" w:rsidRPr="000E5E1C" w:rsidRDefault="00064379" w:rsidP="26D515AE">
      <w:pPr>
        <w:shd w:val="clear" w:color="auto" w:fill="FFFFFF" w:themeFill="background1"/>
        <w:spacing w:line="276" w:lineRule="auto"/>
        <w:ind w:left="720"/>
        <w:jc w:val="both"/>
        <w:rPr>
          <w:rFonts w:ascii="Sylfaen" w:hAnsi="Sylfaen"/>
          <w:lang w:val="ka-GE"/>
        </w:rPr>
      </w:pPr>
      <w:r w:rsidRPr="000E5E1C">
        <w:rPr>
          <w:rFonts w:ascii="Sylfaen" w:hAnsi="Sylfaen"/>
          <w:lang w:val="ka-GE"/>
        </w:rPr>
        <w:t>ამოცანა 2.2.2:</w:t>
      </w:r>
      <w:r w:rsidRPr="000E5E1C">
        <w:rPr>
          <w:lang w:val="ka-GE"/>
        </w:rPr>
        <w:tab/>
      </w:r>
      <w:r w:rsidRPr="000E5E1C">
        <w:rPr>
          <w:rFonts w:ascii="Sylfaen" w:hAnsi="Sylfaen"/>
          <w:lang w:val="ka-GE"/>
        </w:rPr>
        <w:t xml:space="preserve">ზოგადსაგანმანათლებლო დაწესებულებში სპეციალური საგანმანათლებლო საჭიროების შესაბამისი სასწავლო გარემოს შექმნა და ხარისხიანი სასწავლო რესურსების ხელმისაწვდომობა თითოეული მოსწავლისთვის </w:t>
      </w:r>
      <w:r w:rsidRPr="000E5E1C">
        <w:rPr>
          <w:lang w:val="ka-GE"/>
        </w:rPr>
        <w:tab/>
      </w:r>
      <w:r w:rsidRPr="000E5E1C">
        <w:rPr>
          <w:lang w:val="ka-GE"/>
        </w:rPr>
        <w:tab/>
      </w:r>
      <w:r w:rsidRPr="000E5E1C">
        <w:rPr>
          <w:lang w:val="ka-GE"/>
        </w:rPr>
        <w:tab/>
      </w:r>
    </w:p>
    <w:p w14:paraId="3785C75C" w14:textId="77777777" w:rsidR="00064379" w:rsidRPr="000E5E1C" w:rsidRDefault="00064379" w:rsidP="26D515AE">
      <w:pPr>
        <w:shd w:val="clear" w:color="auto" w:fill="FFFFFF" w:themeFill="background1"/>
        <w:spacing w:line="276" w:lineRule="auto"/>
        <w:jc w:val="both"/>
        <w:rPr>
          <w:rFonts w:ascii="Sylfaen" w:hAnsi="Sylfaen"/>
          <w:lang w:val="ka-GE"/>
        </w:rPr>
      </w:pPr>
      <w:r w:rsidRPr="000E5E1C">
        <w:rPr>
          <w:rFonts w:ascii="Sylfaen" w:hAnsi="Sylfaen"/>
          <w:b/>
          <w:lang w:val="ka-GE"/>
        </w:rPr>
        <w:t>მიზანი 2.3: მრავალფეროვანი, ინკლუზიური და ინდივიდუალურ საჭიროებებზე ორიენტირებული პროფესიული განათლების ხელმისაწვდომობის უზრუნველყოფა</w:t>
      </w:r>
      <w:r w:rsidRPr="000E5E1C">
        <w:rPr>
          <w:lang w:val="ka-GE"/>
        </w:rPr>
        <w:tab/>
      </w:r>
      <w:r w:rsidRPr="000E5E1C">
        <w:rPr>
          <w:lang w:val="ka-GE"/>
        </w:rPr>
        <w:tab/>
      </w:r>
    </w:p>
    <w:p w14:paraId="223DD8D5" w14:textId="77777777" w:rsidR="00064379" w:rsidRPr="000E5E1C" w:rsidRDefault="00064379" w:rsidP="26D515AE">
      <w:pPr>
        <w:shd w:val="clear" w:color="auto" w:fill="FFFFFF" w:themeFill="background1"/>
        <w:spacing w:line="276" w:lineRule="auto"/>
        <w:ind w:left="720"/>
        <w:jc w:val="both"/>
        <w:rPr>
          <w:rFonts w:ascii="Sylfaen" w:hAnsi="Sylfaen"/>
          <w:lang w:val="ka-GE"/>
        </w:rPr>
      </w:pPr>
      <w:r w:rsidRPr="000E5E1C">
        <w:rPr>
          <w:rFonts w:ascii="Sylfaen" w:hAnsi="Sylfaen"/>
          <w:lang w:val="ka-GE"/>
        </w:rPr>
        <w:t>ამოცანა 2.3.1:</w:t>
      </w:r>
      <w:r w:rsidRPr="000E5E1C">
        <w:rPr>
          <w:lang w:val="ka-GE"/>
        </w:rPr>
        <w:tab/>
      </w:r>
      <w:r w:rsidRPr="000E5E1C">
        <w:rPr>
          <w:rFonts w:ascii="Sylfaen" w:hAnsi="Sylfaen"/>
          <w:lang w:val="ka-GE"/>
        </w:rPr>
        <w:t xml:space="preserve">მთელი ცხოვრების მანძილზე სწავლის შესაძლებლობების გაძლიერება ინოვაციური, მრავალფეროვანი და ინკლუზიური პროფესიული საგანმანათლებლო </w:t>
      </w:r>
      <w:r w:rsidRPr="000E5E1C">
        <w:rPr>
          <w:rFonts w:ascii="Sylfaen" w:hAnsi="Sylfaen"/>
          <w:lang w:val="ka-GE"/>
        </w:rPr>
        <w:lastRenderedPageBreak/>
        <w:t>დაწესებულებების მოქნილი ქსელის მეშვეობით</w:t>
      </w:r>
      <w:r w:rsidRPr="000E5E1C">
        <w:rPr>
          <w:lang w:val="ka-GE"/>
        </w:rPr>
        <w:tab/>
      </w:r>
      <w:r w:rsidRPr="000E5E1C">
        <w:rPr>
          <w:lang w:val="ka-GE"/>
        </w:rPr>
        <w:tab/>
      </w:r>
      <w:r w:rsidRPr="000E5E1C">
        <w:rPr>
          <w:lang w:val="ka-GE"/>
        </w:rPr>
        <w:tab/>
      </w:r>
      <w:r w:rsidRPr="000E5E1C">
        <w:rPr>
          <w:lang w:val="ka-GE"/>
        </w:rPr>
        <w:tab/>
      </w:r>
      <w:r w:rsidRPr="000E5E1C">
        <w:rPr>
          <w:lang w:val="ka-GE"/>
        </w:rPr>
        <w:tab/>
      </w:r>
      <w:r w:rsidRPr="000E5E1C">
        <w:rPr>
          <w:lang w:val="ka-GE"/>
        </w:rPr>
        <w:tab/>
      </w:r>
      <w:r w:rsidRPr="000E5E1C">
        <w:rPr>
          <w:lang w:val="ka-GE"/>
        </w:rPr>
        <w:tab/>
      </w:r>
      <w:r w:rsidRPr="000E5E1C">
        <w:rPr>
          <w:lang w:val="ka-GE"/>
        </w:rPr>
        <w:tab/>
      </w:r>
    </w:p>
    <w:p w14:paraId="39B43700" w14:textId="77777777" w:rsidR="00064379" w:rsidRPr="000E5E1C" w:rsidRDefault="00064379" w:rsidP="26D515AE">
      <w:pPr>
        <w:shd w:val="clear" w:color="auto" w:fill="FFFFFF" w:themeFill="background1"/>
        <w:spacing w:line="276" w:lineRule="auto"/>
        <w:jc w:val="both"/>
        <w:rPr>
          <w:rFonts w:ascii="Sylfaen" w:hAnsi="Sylfaen"/>
          <w:lang w:val="ka-GE"/>
        </w:rPr>
      </w:pPr>
      <w:r w:rsidRPr="000E5E1C">
        <w:rPr>
          <w:rFonts w:ascii="Sylfaen" w:hAnsi="Sylfaen"/>
          <w:b/>
          <w:lang w:val="ka-GE"/>
        </w:rPr>
        <w:t>მიზანი 2.4: ხარისხიან და ინკლუზიურ უმაღლეს განათლებაზე ხელმისაწვდომობის და წარმატების მიღწევის თანაბარი შესაძლებლობების უზრუნველყოფა</w:t>
      </w:r>
      <w:r w:rsidRPr="000E5E1C">
        <w:rPr>
          <w:lang w:val="ka-GE"/>
        </w:rPr>
        <w:tab/>
      </w:r>
      <w:r w:rsidRPr="000E5E1C">
        <w:rPr>
          <w:lang w:val="ka-GE"/>
        </w:rPr>
        <w:tab/>
      </w:r>
      <w:r w:rsidRPr="000E5E1C">
        <w:rPr>
          <w:lang w:val="ka-GE"/>
        </w:rPr>
        <w:tab/>
      </w:r>
    </w:p>
    <w:p w14:paraId="51AEC9C0" w14:textId="77777777" w:rsidR="00064379" w:rsidRPr="000E5E1C" w:rsidRDefault="00064379" w:rsidP="26D515AE">
      <w:pPr>
        <w:shd w:val="clear" w:color="auto" w:fill="FFFFFF" w:themeFill="background1"/>
        <w:spacing w:line="276" w:lineRule="auto"/>
        <w:ind w:left="720"/>
        <w:jc w:val="both"/>
        <w:rPr>
          <w:rFonts w:ascii="Sylfaen" w:hAnsi="Sylfaen"/>
          <w:lang w:val="ka-GE"/>
        </w:rPr>
      </w:pPr>
      <w:r w:rsidRPr="000E5E1C">
        <w:rPr>
          <w:rFonts w:ascii="Sylfaen" w:hAnsi="Sylfaen"/>
          <w:lang w:val="ka-GE"/>
        </w:rPr>
        <w:t>ამოცანა 2.4.1:</w:t>
      </w:r>
      <w:r w:rsidRPr="000E5E1C">
        <w:rPr>
          <w:lang w:val="ka-GE"/>
        </w:rPr>
        <w:tab/>
      </w:r>
      <w:r w:rsidRPr="000E5E1C">
        <w:rPr>
          <w:rFonts w:ascii="Sylfaen" w:hAnsi="Sylfaen"/>
          <w:lang w:val="ka-GE"/>
        </w:rPr>
        <w:t>უმაღლეს საგანმანათლებლო დაწესებულებებში მიზნობრივი მხარდამჭერი სერვისების განვითარება არახელსაყრელ პირობებში მყოფი სტუდენტებისთვის</w:t>
      </w:r>
    </w:p>
    <w:p w14:paraId="397EA0EB" w14:textId="77777777" w:rsidR="00064379" w:rsidRPr="000E5E1C" w:rsidRDefault="00064379" w:rsidP="26D515AE">
      <w:pPr>
        <w:shd w:val="clear" w:color="auto" w:fill="FFFFFF" w:themeFill="background1"/>
        <w:spacing w:line="276" w:lineRule="auto"/>
        <w:ind w:left="720"/>
        <w:jc w:val="both"/>
        <w:rPr>
          <w:rFonts w:ascii="Sylfaen" w:hAnsi="Sylfaen"/>
          <w:lang w:val="ka-GE"/>
        </w:rPr>
      </w:pPr>
      <w:r w:rsidRPr="000E5E1C">
        <w:rPr>
          <w:rFonts w:ascii="Sylfaen" w:hAnsi="Sylfaen"/>
          <w:lang w:val="ka-GE"/>
        </w:rPr>
        <w:t>ამოცანა 2.4.2: უმაღლეს საგანმანათლებლო დაწესებულებებში თითოეული სტუდენტისთვის ხელსაყრელი სასწავლო გარემოს შექმნა</w:t>
      </w:r>
      <w:r w:rsidRPr="000E5E1C">
        <w:rPr>
          <w:lang w:val="ka-GE"/>
        </w:rPr>
        <w:tab/>
      </w:r>
      <w:r w:rsidRPr="000E5E1C">
        <w:rPr>
          <w:lang w:val="ka-GE"/>
        </w:rPr>
        <w:tab/>
      </w:r>
      <w:r w:rsidRPr="000E5E1C">
        <w:rPr>
          <w:lang w:val="ka-GE"/>
        </w:rPr>
        <w:tab/>
      </w:r>
      <w:r w:rsidRPr="000E5E1C">
        <w:rPr>
          <w:lang w:val="ka-GE"/>
        </w:rPr>
        <w:tab/>
      </w:r>
      <w:r w:rsidRPr="000E5E1C">
        <w:rPr>
          <w:lang w:val="ka-GE"/>
        </w:rPr>
        <w:tab/>
      </w:r>
      <w:r w:rsidRPr="000E5E1C">
        <w:rPr>
          <w:lang w:val="ka-GE"/>
        </w:rPr>
        <w:tab/>
      </w:r>
      <w:r w:rsidRPr="000E5E1C">
        <w:rPr>
          <w:lang w:val="ka-GE"/>
        </w:rPr>
        <w:tab/>
      </w:r>
    </w:p>
    <w:p w14:paraId="49F02CDD" w14:textId="77777777" w:rsidR="00064379" w:rsidRPr="000E5E1C" w:rsidRDefault="00064379" w:rsidP="26D515AE">
      <w:pPr>
        <w:shd w:val="clear" w:color="auto" w:fill="FFFFFF" w:themeFill="background1"/>
        <w:spacing w:line="276" w:lineRule="auto"/>
        <w:jc w:val="both"/>
        <w:rPr>
          <w:rFonts w:ascii="Sylfaen" w:hAnsi="Sylfaen"/>
          <w:b/>
          <w:lang w:val="ka-GE"/>
        </w:rPr>
      </w:pPr>
      <w:r w:rsidRPr="000E5E1C">
        <w:rPr>
          <w:rFonts w:ascii="Sylfaen" w:hAnsi="Sylfaen"/>
          <w:b/>
          <w:lang w:val="ka-GE"/>
        </w:rPr>
        <w:t>მიზანი 2.5: ინკლუზიური და მრავალფეროვანი მეცნიერების, კვლევის, ტექნოლოგიებისა და ინოვაციების შექმნის პროცესში საზოგადოების ჩართულობის მხარდაჭერა</w:t>
      </w:r>
      <w:r w:rsidRPr="000E5E1C">
        <w:rPr>
          <w:lang w:val="ka-GE"/>
        </w:rPr>
        <w:tab/>
      </w:r>
      <w:r w:rsidRPr="000E5E1C">
        <w:rPr>
          <w:lang w:val="ka-GE"/>
        </w:rPr>
        <w:tab/>
      </w:r>
      <w:r w:rsidRPr="000E5E1C">
        <w:rPr>
          <w:lang w:val="ka-GE"/>
        </w:rPr>
        <w:tab/>
      </w:r>
      <w:r w:rsidRPr="000E5E1C">
        <w:rPr>
          <w:lang w:val="ka-GE"/>
        </w:rPr>
        <w:tab/>
      </w:r>
    </w:p>
    <w:p w14:paraId="1DF5FDCB" w14:textId="77777777" w:rsidR="00064379" w:rsidRPr="000E5E1C" w:rsidRDefault="00064379" w:rsidP="26D515AE">
      <w:pPr>
        <w:shd w:val="clear" w:color="auto" w:fill="FFFFFF" w:themeFill="background1"/>
        <w:spacing w:line="276" w:lineRule="auto"/>
        <w:ind w:left="720"/>
        <w:jc w:val="both"/>
        <w:rPr>
          <w:rFonts w:ascii="Sylfaen" w:hAnsi="Sylfaen"/>
          <w:lang w:val="ka-GE"/>
        </w:rPr>
      </w:pPr>
      <w:r w:rsidRPr="000E5E1C">
        <w:rPr>
          <w:rFonts w:ascii="Sylfaen" w:hAnsi="Sylfaen"/>
          <w:lang w:val="ka-GE"/>
        </w:rPr>
        <w:t>ამოცანა 2.5.1:</w:t>
      </w:r>
      <w:r w:rsidRPr="000E5E1C">
        <w:rPr>
          <w:lang w:val="ka-GE"/>
        </w:rPr>
        <w:tab/>
      </w:r>
      <w:r w:rsidRPr="000E5E1C">
        <w:rPr>
          <w:rFonts w:ascii="Sylfaen" w:hAnsi="Sylfaen"/>
          <w:lang w:val="ka-GE"/>
        </w:rPr>
        <w:t xml:space="preserve">განათლების ადრეული საფეხურიდან კვლევის, ტექნოლოგიების, მეცნიერებისა და ინოვაციისადმი ინტერესის გაძლიერება </w:t>
      </w:r>
      <w:r w:rsidRPr="000E5E1C">
        <w:rPr>
          <w:lang w:val="ka-GE"/>
        </w:rPr>
        <w:tab/>
      </w:r>
      <w:r w:rsidRPr="000E5E1C">
        <w:rPr>
          <w:lang w:val="ka-GE"/>
        </w:rPr>
        <w:tab/>
      </w:r>
      <w:r w:rsidRPr="000E5E1C">
        <w:rPr>
          <w:lang w:val="ka-GE"/>
        </w:rPr>
        <w:tab/>
      </w:r>
    </w:p>
    <w:p w14:paraId="0116109E" w14:textId="77777777" w:rsidR="00064379" w:rsidRPr="000E5E1C" w:rsidRDefault="00064379" w:rsidP="26D515AE">
      <w:pPr>
        <w:shd w:val="clear" w:color="auto" w:fill="FFFFFF" w:themeFill="background1"/>
        <w:spacing w:line="276" w:lineRule="auto"/>
        <w:ind w:left="720"/>
        <w:jc w:val="both"/>
        <w:rPr>
          <w:rFonts w:ascii="Sylfaen" w:eastAsia="Arial Unicode MS" w:hAnsi="Sylfaen" w:cs="Arial Unicode MS"/>
          <w:b/>
          <w:color w:val="000000" w:themeColor="text1"/>
          <w:lang w:val="ka-GE"/>
        </w:rPr>
      </w:pPr>
      <w:r w:rsidRPr="000E5E1C">
        <w:rPr>
          <w:rFonts w:ascii="Sylfaen" w:hAnsi="Sylfaen"/>
          <w:lang w:val="ka-GE"/>
        </w:rPr>
        <w:t>ამოცანა 2.5.2:</w:t>
      </w:r>
      <w:r w:rsidRPr="000E5E1C">
        <w:rPr>
          <w:lang w:val="ka-GE"/>
        </w:rPr>
        <w:tab/>
      </w:r>
      <w:r w:rsidRPr="000E5E1C">
        <w:rPr>
          <w:rFonts w:ascii="Sylfaen" w:hAnsi="Sylfaen"/>
          <w:lang w:val="ka-GE"/>
        </w:rPr>
        <w:t>მეცნიერებაში, კვლევაში, ტექნოლოგიებსა და ინოვაციაში ქალთა ჩართულობის მხარდაჭერა</w:t>
      </w:r>
      <w:r w:rsidRPr="000E5E1C">
        <w:rPr>
          <w:lang w:val="ka-GE"/>
        </w:rPr>
        <w:tab/>
      </w:r>
      <w:r w:rsidRPr="000E5E1C">
        <w:rPr>
          <w:lang w:val="ka-GE"/>
        </w:rPr>
        <w:tab/>
      </w:r>
    </w:p>
    <w:p w14:paraId="468835E5" w14:textId="77777777" w:rsidR="00064379" w:rsidRPr="000E5E1C" w:rsidRDefault="00064379" w:rsidP="26D515AE">
      <w:pPr>
        <w:shd w:val="clear" w:color="auto" w:fill="FFFFFF" w:themeFill="background1"/>
        <w:spacing w:after="0" w:line="276" w:lineRule="auto"/>
        <w:jc w:val="both"/>
        <w:rPr>
          <w:rFonts w:ascii="Sylfaen" w:eastAsia="Arial Unicode MS" w:hAnsi="Sylfaen" w:cs="Arial Unicode MS"/>
          <w:color w:val="000000" w:themeColor="text1"/>
          <w:lang w:val="ka-GE"/>
        </w:rPr>
      </w:pPr>
    </w:p>
    <w:p w14:paraId="72886A61" w14:textId="77777777" w:rsidR="00064379" w:rsidRPr="000E5E1C" w:rsidRDefault="00064379" w:rsidP="26D515AE">
      <w:pPr>
        <w:shd w:val="clear" w:color="auto" w:fill="FFFFFF" w:themeFill="background1"/>
        <w:spacing w:after="0" w:line="276" w:lineRule="auto"/>
        <w:jc w:val="both"/>
        <w:rPr>
          <w:rFonts w:ascii="Sylfaen" w:eastAsia="Arial Unicode MS" w:hAnsi="Sylfaen" w:cs="Arial Unicode MS"/>
          <w:color w:val="000000" w:themeColor="text1"/>
          <w:lang w:val="ka-GE"/>
        </w:rPr>
      </w:pPr>
      <w:r w:rsidRPr="000E5E1C">
        <w:rPr>
          <w:rFonts w:ascii="Sylfaen" w:eastAsia="Arial Unicode MS" w:hAnsi="Sylfaen" w:cs="Arial Unicode MS"/>
          <w:color w:val="000000" w:themeColor="text1"/>
          <w:u w:val="single"/>
          <w:lang w:val="ka-GE"/>
        </w:rPr>
        <w:t>მესამე სექტორული პრიორიტეტის ქვეშ გათვალისწინებულია</w:t>
      </w:r>
      <w:r w:rsidRPr="000E5E1C">
        <w:rPr>
          <w:rFonts w:ascii="Sylfaen" w:eastAsia="Arial Unicode MS" w:hAnsi="Sylfaen" w:cs="Arial Unicode MS"/>
          <w:color w:val="000000" w:themeColor="text1"/>
          <w:lang w:val="ka-GE"/>
        </w:rPr>
        <w:t xml:space="preserve"> შემდეგი კონკრეტული მიზნები და ამოცანები:</w:t>
      </w:r>
    </w:p>
    <w:p w14:paraId="76660EE2" w14:textId="77777777" w:rsidR="00064379" w:rsidRPr="000E5E1C" w:rsidRDefault="00064379" w:rsidP="26D515AE">
      <w:pPr>
        <w:shd w:val="clear" w:color="auto" w:fill="FFFFFF" w:themeFill="background1"/>
        <w:spacing w:after="0" w:line="276" w:lineRule="auto"/>
        <w:jc w:val="both"/>
        <w:rPr>
          <w:rFonts w:ascii="Sylfaen" w:eastAsia="Arial Unicode MS" w:hAnsi="Sylfaen" w:cs="Arial Unicode MS"/>
          <w:color w:val="000000" w:themeColor="text1"/>
          <w:lang w:val="ka-GE"/>
        </w:rPr>
      </w:pPr>
    </w:p>
    <w:p w14:paraId="4455F9D9" w14:textId="77777777" w:rsidR="00064379" w:rsidRPr="000E5E1C" w:rsidRDefault="00064379" w:rsidP="26D515AE">
      <w:pPr>
        <w:shd w:val="clear" w:color="auto" w:fill="FFFFFF" w:themeFill="background1"/>
        <w:spacing w:line="276" w:lineRule="auto"/>
        <w:jc w:val="both"/>
        <w:rPr>
          <w:rFonts w:ascii="Sylfaen" w:hAnsi="Sylfaen"/>
          <w:b/>
          <w:lang w:val="ka-GE"/>
        </w:rPr>
      </w:pPr>
      <w:r w:rsidRPr="000E5E1C">
        <w:rPr>
          <w:rFonts w:ascii="Sylfaen" w:hAnsi="Sylfaen"/>
          <w:b/>
          <w:lang w:val="ka-GE"/>
        </w:rPr>
        <w:t>მიზანი 3.1: ადრეული და სკოლამდელი განათლების სისტემის ეფექტიანობისა და მდგრადობის გაძლიერება</w:t>
      </w:r>
      <w:r w:rsidRPr="000E5E1C">
        <w:rPr>
          <w:lang w:val="ka-GE"/>
        </w:rPr>
        <w:tab/>
      </w:r>
      <w:r w:rsidRPr="000E5E1C">
        <w:rPr>
          <w:lang w:val="ka-GE"/>
        </w:rPr>
        <w:tab/>
      </w:r>
      <w:r w:rsidRPr="000E5E1C">
        <w:rPr>
          <w:lang w:val="ka-GE"/>
        </w:rPr>
        <w:tab/>
      </w:r>
      <w:r w:rsidRPr="000E5E1C">
        <w:rPr>
          <w:lang w:val="ka-GE"/>
        </w:rPr>
        <w:tab/>
      </w:r>
    </w:p>
    <w:p w14:paraId="315EDC84" w14:textId="77777777" w:rsidR="00064379" w:rsidRPr="000E5E1C" w:rsidRDefault="00064379" w:rsidP="26D515AE">
      <w:pPr>
        <w:shd w:val="clear" w:color="auto" w:fill="FFFFFF" w:themeFill="background1"/>
        <w:spacing w:line="276" w:lineRule="auto"/>
        <w:ind w:left="720"/>
        <w:jc w:val="both"/>
        <w:rPr>
          <w:rFonts w:ascii="Sylfaen" w:hAnsi="Sylfaen"/>
          <w:lang w:val="ka-GE"/>
        </w:rPr>
      </w:pPr>
      <w:r w:rsidRPr="000E5E1C">
        <w:rPr>
          <w:rFonts w:ascii="Sylfaen" w:hAnsi="Sylfaen"/>
          <w:lang w:val="ka-GE"/>
        </w:rPr>
        <w:t>ამოცანა 3.1.1:</w:t>
      </w:r>
      <w:r w:rsidRPr="000E5E1C">
        <w:rPr>
          <w:lang w:val="ka-GE"/>
        </w:rPr>
        <w:tab/>
      </w:r>
      <w:r w:rsidRPr="000E5E1C">
        <w:rPr>
          <w:rFonts w:ascii="Sylfaen" w:hAnsi="Sylfaen"/>
          <w:lang w:val="ka-GE"/>
        </w:rPr>
        <w:t xml:space="preserve">განახლებული ადრეული და სკოლამდელი განათლებისა და განვითარების ხელმისაწვდომობის უზრუნველყოფა </w:t>
      </w:r>
      <w:r w:rsidRPr="000E5E1C">
        <w:rPr>
          <w:lang w:val="ka-GE"/>
        </w:rPr>
        <w:tab/>
      </w:r>
      <w:r w:rsidRPr="000E5E1C">
        <w:rPr>
          <w:lang w:val="ka-GE"/>
        </w:rPr>
        <w:tab/>
      </w:r>
      <w:r w:rsidRPr="000E5E1C">
        <w:rPr>
          <w:lang w:val="ka-GE"/>
        </w:rPr>
        <w:tab/>
      </w:r>
      <w:r w:rsidRPr="000E5E1C">
        <w:rPr>
          <w:lang w:val="ka-GE"/>
        </w:rPr>
        <w:tab/>
      </w:r>
      <w:r w:rsidRPr="000E5E1C">
        <w:rPr>
          <w:lang w:val="ka-GE"/>
        </w:rPr>
        <w:tab/>
      </w:r>
      <w:r w:rsidRPr="000E5E1C">
        <w:rPr>
          <w:lang w:val="ka-GE"/>
        </w:rPr>
        <w:tab/>
      </w:r>
      <w:r w:rsidRPr="000E5E1C">
        <w:rPr>
          <w:lang w:val="ka-GE"/>
        </w:rPr>
        <w:tab/>
      </w:r>
      <w:r w:rsidRPr="000E5E1C">
        <w:rPr>
          <w:lang w:val="ka-GE"/>
        </w:rPr>
        <w:tab/>
      </w:r>
      <w:r w:rsidRPr="000E5E1C">
        <w:rPr>
          <w:lang w:val="ka-GE"/>
        </w:rPr>
        <w:tab/>
      </w:r>
      <w:r w:rsidRPr="000E5E1C">
        <w:rPr>
          <w:lang w:val="ka-GE"/>
        </w:rPr>
        <w:tab/>
      </w:r>
      <w:r w:rsidRPr="000E5E1C">
        <w:rPr>
          <w:lang w:val="ka-GE"/>
        </w:rPr>
        <w:tab/>
      </w:r>
      <w:r w:rsidRPr="000E5E1C">
        <w:rPr>
          <w:lang w:val="ka-GE"/>
        </w:rPr>
        <w:tab/>
      </w:r>
    </w:p>
    <w:p w14:paraId="1F3E6FE6" w14:textId="77777777" w:rsidR="00064379" w:rsidRPr="000E5E1C" w:rsidRDefault="00064379" w:rsidP="26D515AE">
      <w:pPr>
        <w:shd w:val="clear" w:color="auto" w:fill="FFFFFF" w:themeFill="background1"/>
        <w:spacing w:line="276" w:lineRule="auto"/>
        <w:jc w:val="both"/>
        <w:rPr>
          <w:rFonts w:ascii="Sylfaen" w:hAnsi="Sylfaen"/>
          <w:b/>
          <w:lang w:val="ka-GE"/>
        </w:rPr>
      </w:pPr>
      <w:r w:rsidRPr="000E5E1C">
        <w:rPr>
          <w:rFonts w:ascii="Sylfaen" w:hAnsi="Sylfaen"/>
          <w:b/>
          <w:lang w:val="ka-GE"/>
        </w:rPr>
        <w:t>მიზანი 3.2: ზოგადსაგანმანათლებლო დაწესებულების მართვის ეფექტიანობისა და მდგრადობის გაუმჯობესება</w:t>
      </w:r>
      <w:r w:rsidRPr="000E5E1C">
        <w:rPr>
          <w:lang w:val="ka-GE"/>
        </w:rPr>
        <w:tab/>
      </w:r>
      <w:r w:rsidRPr="000E5E1C">
        <w:rPr>
          <w:lang w:val="ka-GE"/>
        </w:rPr>
        <w:tab/>
      </w:r>
      <w:r w:rsidRPr="000E5E1C">
        <w:rPr>
          <w:lang w:val="ka-GE"/>
        </w:rPr>
        <w:tab/>
      </w:r>
      <w:r w:rsidRPr="000E5E1C">
        <w:rPr>
          <w:lang w:val="ka-GE"/>
        </w:rPr>
        <w:tab/>
      </w:r>
      <w:r w:rsidRPr="000E5E1C">
        <w:rPr>
          <w:lang w:val="ka-GE"/>
        </w:rPr>
        <w:tab/>
      </w:r>
      <w:r w:rsidRPr="000E5E1C">
        <w:rPr>
          <w:lang w:val="ka-GE"/>
        </w:rPr>
        <w:tab/>
      </w:r>
    </w:p>
    <w:p w14:paraId="39578A05" w14:textId="77777777" w:rsidR="00064379" w:rsidRPr="000E5E1C" w:rsidRDefault="00064379" w:rsidP="26D515AE">
      <w:pPr>
        <w:shd w:val="clear" w:color="auto" w:fill="FFFFFF" w:themeFill="background1"/>
        <w:spacing w:line="276" w:lineRule="auto"/>
        <w:ind w:left="720"/>
        <w:jc w:val="both"/>
        <w:rPr>
          <w:rFonts w:ascii="Sylfaen" w:hAnsi="Sylfaen"/>
          <w:lang w:val="ka-GE"/>
        </w:rPr>
      </w:pPr>
      <w:r w:rsidRPr="000E5E1C">
        <w:rPr>
          <w:rFonts w:ascii="Sylfaen" w:hAnsi="Sylfaen"/>
          <w:lang w:val="ka-GE"/>
        </w:rPr>
        <w:t>ამოცანა 3.2.1:</w:t>
      </w:r>
      <w:r w:rsidRPr="000E5E1C">
        <w:rPr>
          <w:lang w:val="ka-GE"/>
        </w:rPr>
        <w:tab/>
      </w:r>
      <w:r w:rsidRPr="000E5E1C">
        <w:rPr>
          <w:rFonts w:ascii="Sylfaen" w:hAnsi="Sylfaen"/>
          <w:lang w:val="ka-GE"/>
        </w:rPr>
        <w:t>ზოგადსაგანმანათლებლო დაწესებულებების მონიტორინგისა და შეფასების სისტემის განვითარება</w:t>
      </w:r>
      <w:r w:rsidRPr="000E5E1C">
        <w:rPr>
          <w:lang w:val="ka-GE"/>
        </w:rPr>
        <w:tab/>
      </w:r>
      <w:r w:rsidRPr="000E5E1C">
        <w:rPr>
          <w:lang w:val="ka-GE"/>
        </w:rPr>
        <w:tab/>
      </w:r>
      <w:r w:rsidRPr="000E5E1C">
        <w:rPr>
          <w:lang w:val="ka-GE"/>
        </w:rPr>
        <w:tab/>
      </w:r>
      <w:r w:rsidRPr="000E5E1C">
        <w:rPr>
          <w:lang w:val="ka-GE"/>
        </w:rPr>
        <w:tab/>
      </w:r>
      <w:r w:rsidRPr="000E5E1C">
        <w:rPr>
          <w:lang w:val="ka-GE"/>
        </w:rPr>
        <w:tab/>
      </w:r>
      <w:r w:rsidRPr="000E5E1C">
        <w:rPr>
          <w:lang w:val="ka-GE"/>
        </w:rPr>
        <w:tab/>
      </w:r>
      <w:r w:rsidRPr="000E5E1C">
        <w:rPr>
          <w:lang w:val="ka-GE"/>
        </w:rPr>
        <w:tab/>
      </w:r>
      <w:r w:rsidRPr="000E5E1C">
        <w:rPr>
          <w:lang w:val="ka-GE"/>
        </w:rPr>
        <w:tab/>
      </w:r>
      <w:r w:rsidRPr="000E5E1C">
        <w:rPr>
          <w:lang w:val="ka-GE"/>
        </w:rPr>
        <w:tab/>
      </w:r>
      <w:r w:rsidRPr="000E5E1C">
        <w:rPr>
          <w:lang w:val="ka-GE"/>
        </w:rPr>
        <w:tab/>
      </w:r>
      <w:r w:rsidRPr="000E5E1C">
        <w:rPr>
          <w:lang w:val="ka-GE"/>
        </w:rPr>
        <w:tab/>
      </w:r>
      <w:r w:rsidRPr="000E5E1C">
        <w:rPr>
          <w:lang w:val="ka-GE"/>
        </w:rPr>
        <w:tab/>
      </w:r>
      <w:r w:rsidRPr="000E5E1C">
        <w:rPr>
          <w:lang w:val="ka-GE"/>
        </w:rPr>
        <w:tab/>
      </w:r>
      <w:r w:rsidRPr="000E5E1C">
        <w:rPr>
          <w:lang w:val="ka-GE"/>
        </w:rPr>
        <w:tab/>
      </w:r>
      <w:r w:rsidRPr="000E5E1C">
        <w:rPr>
          <w:lang w:val="ka-GE"/>
        </w:rPr>
        <w:tab/>
      </w:r>
      <w:r w:rsidRPr="000E5E1C">
        <w:rPr>
          <w:lang w:val="ka-GE"/>
        </w:rPr>
        <w:tab/>
      </w:r>
      <w:r w:rsidRPr="000E5E1C">
        <w:rPr>
          <w:lang w:val="ka-GE"/>
        </w:rPr>
        <w:tab/>
      </w:r>
    </w:p>
    <w:p w14:paraId="6E56B5E2" w14:textId="77777777" w:rsidR="00064379" w:rsidRPr="000E5E1C" w:rsidRDefault="00064379" w:rsidP="26D515AE">
      <w:pPr>
        <w:shd w:val="clear" w:color="auto" w:fill="FFFFFF" w:themeFill="background1"/>
        <w:spacing w:line="276" w:lineRule="auto"/>
        <w:jc w:val="both"/>
        <w:rPr>
          <w:rFonts w:ascii="Sylfaen" w:hAnsi="Sylfaen"/>
          <w:lang w:val="ka-GE"/>
        </w:rPr>
      </w:pPr>
      <w:r w:rsidRPr="000E5E1C">
        <w:rPr>
          <w:rFonts w:ascii="Sylfaen" w:hAnsi="Sylfaen"/>
          <w:b/>
          <w:lang w:val="ka-GE"/>
        </w:rPr>
        <w:t>მიზანი 3.3: პროფესიული განათლების სისტემის ეფექტურობის გაზრდა</w:t>
      </w:r>
      <w:r w:rsidRPr="000E5E1C">
        <w:rPr>
          <w:lang w:val="ka-GE"/>
        </w:rPr>
        <w:tab/>
      </w:r>
      <w:r w:rsidRPr="000E5E1C">
        <w:rPr>
          <w:lang w:val="ka-GE"/>
        </w:rPr>
        <w:tab/>
      </w:r>
    </w:p>
    <w:p w14:paraId="0F8C97AA" w14:textId="77777777" w:rsidR="00064379" w:rsidRPr="000E5E1C" w:rsidRDefault="00064379" w:rsidP="26D515AE">
      <w:pPr>
        <w:shd w:val="clear" w:color="auto" w:fill="FFFFFF" w:themeFill="background1"/>
        <w:spacing w:line="276" w:lineRule="auto"/>
        <w:ind w:left="720"/>
        <w:jc w:val="both"/>
        <w:rPr>
          <w:rFonts w:ascii="Sylfaen" w:hAnsi="Sylfaen"/>
          <w:lang w:val="ka-GE"/>
        </w:rPr>
      </w:pPr>
      <w:r w:rsidRPr="000E5E1C">
        <w:rPr>
          <w:rFonts w:ascii="Sylfaen" w:hAnsi="Sylfaen"/>
          <w:lang w:val="ka-GE"/>
        </w:rPr>
        <w:t>ამოცანა 3.3.1:</w:t>
      </w:r>
      <w:r w:rsidRPr="000E5E1C">
        <w:rPr>
          <w:lang w:val="ka-GE"/>
        </w:rPr>
        <w:tab/>
      </w:r>
      <w:r w:rsidRPr="000E5E1C">
        <w:rPr>
          <w:rFonts w:ascii="Sylfaen" w:hAnsi="Sylfaen"/>
          <w:lang w:val="ka-GE"/>
        </w:rPr>
        <w:t xml:space="preserve">პროფესიული განათლების პოლიტიკის შექმნასა და განხორციელებაზე პასუხისმგებლობის გაზიარება საჯარო-კერძო სექტორებს შორის </w:t>
      </w:r>
    </w:p>
    <w:p w14:paraId="1FA31247" w14:textId="77777777" w:rsidR="00064379" w:rsidRPr="000E5E1C" w:rsidRDefault="00064379" w:rsidP="26D515AE">
      <w:pPr>
        <w:shd w:val="clear" w:color="auto" w:fill="FFFFFF" w:themeFill="background1"/>
        <w:spacing w:line="276" w:lineRule="auto"/>
        <w:ind w:left="1440"/>
        <w:jc w:val="both"/>
        <w:rPr>
          <w:rFonts w:ascii="Sylfaen" w:hAnsi="Sylfaen"/>
          <w:lang w:val="ka-GE"/>
        </w:rPr>
      </w:pPr>
      <w:r w:rsidRPr="000E5E1C">
        <w:rPr>
          <w:rFonts w:ascii="Sylfaen" w:hAnsi="Sylfaen"/>
          <w:lang w:val="ka-GE"/>
        </w:rPr>
        <w:lastRenderedPageBreak/>
        <w:tab/>
      </w:r>
      <w:r w:rsidRPr="000E5E1C">
        <w:rPr>
          <w:rFonts w:ascii="Sylfaen" w:hAnsi="Sylfaen"/>
          <w:lang w:val="ka-GE"/>
        </w:rPr>
        <w:tab/>
      </w:r>
      <w:r w:rsidRPr="000E5E1C">
        <w:rPr>
          <w:rFonts w:ascii="Sylfaen" w:hAnsi="Sylfaen"/>
          <w:lang w:val="ka-GE"/>
        </w:rPr>
        <w:tab/>
      </w:r>
      <w:r w:rsidRPr="000E5E1C">
        <w:rPr>
          <w:rFonts w:ascii="Sylfaen" w:hAnsi="Sylfaen"/>
          <w:lang w:val="ka-GE"/>
        </w:rPr>
        <w:tab/>
      </w:r>
      <w:r w:rsidRPr="000E5E1C">
        <w:rPr>
          <w:rFonts w:ascii="Sylfaen" w:hAnsi="Sylfaen"/>
          <w:lang w:val="ka-GE"/>
        </w:rPr>
        <w:tab/>
      </w:r>
      <w:r w:rsidRPr="000E5E1C">
        <w:rPr>
          <w:rFonts w:ascii="Sylfaen" w:hAnsi="Sylfaen"/>
          <w:lang w:val="ka-GE"/>
        </w:rPr>
        <w:tab/>
      </w:r>
    </w:p>
    <w:p w14:paraId="4E00E623" w14:textId="77777777" w:rsidR="00064379" w:rsidRPr="000E5E1C" w:rsidRDefault="00064379" w:rsidP="26D515AE">
      <w:pPr>
        <w:shd w:val="clear" w:color="auto" w:fill="FFFFFF" w:themeFill="background1"/>
        <w:spacing w:line="276" w:lineRule="auto"/>
        <w:jc w:val="both"/>
        <w:rPr>
          <w:rFonts w:ascii="Sylfaen" w:hAnsi="Sylfaen"/>
          <w:b/>
          <w:lang w:val="ka-GE"/>
        </w:rPr>
      </w:pPr>
      <w:r w:rsidRPr="000E5E1C">
        <w:rPr>
          <w:rFonts w:ascii="Sylfaen" w:hAnsi="Sylfaen"/>
          <w:b/>
          <w:lang w:val="ka-GE"/>
        </w:rPr>
        <w:t xml:space="preserve">მიზანი 3.4: უმაღლესი საგანმანათლებლო დაწესებულებების მდგრადი განვითარების მხარდაჭერა </w:t>
      </w:r>
      <w:r w:rsidRPr="000E5E1C">
        <w:rPr>
          <w:lang w:val="ka-GE"/>
        </w:rPr>
        <w:tab/>
      </w:r>
      <w:r w:rsidRPr="000E5E1C">
        <w:rPr>
          <w:lang w:val="ka-GE"/>
        </w:rPr>
        <w:tab/>
      </w:r>
      <w:r w:rsidRPr="000E5E1C">
        <w:rPr>
          <w:lang w:val="ka-GE"/>
        </w:rPr>
        <w:tab/>
      </w:r>
    </w:p>
    <w:p w14:paraId="1389BD56" w14:textId="77777777" w:rsidR="00064379" w:rsidRPr="000E5E1C" w:rsidRDefault="00064379" w:rsidP="26D515AE">
      <w:pPr>
        <w:shd w:val="clear" w:color="auto" w:fill="FFFFFF" w:themeFill="background1"/>
        <w:spacing w:line="276" w:lineRule="auto"/>
        <w:ind w:left="720"/>
        <w:jc w:val="both"/>
        <w:rPr>
          <w:rFonts w:ascii="Sylfaen" w:hAnsi="Sylfaen"/>
          <w:lang w:val="ka-GE"/>
        </w:rPr>
      </w:pPr>
      <w:r w:rsidRPr="000E5E1C">
        <w:rPr>
          <w:rFonts w:ascii="Sylfaen" w:hAnsi="Sylfaen"/>
          <w:lang w:val="ka-GE"/>
        </w:rPr>
        <w:t>ამოცანა 3.4.1:</w:t>
      </w:r>
      <w:r w:rsidRPr="000E5E1C">
        <w:rPr>
          <w:lang w:val="ka-GE"/>
        </w:rPr>
        <w:tab/>
      </w:r>
      <w:r w:rsidRPr="000E5E1C">
        <w:rPr>
          <w:rFonts w:ascii="Sylfaen" w:hAnsi="Sylfaen"/>
          <w:lang w:val="ka-GE"/>
        </w:rPr>
        <w:t xml:space="preserve">უმაღლესი განათლების მდგრადობაზე ორიენტირებული დაფინანსების სისტემის განვითარება </w:t>
      </w:r>
      <w:r w:rsidRPr="000E5E1C">
        <w:rPr>
          <w:lang w:val="ka-GE"/>
        </w:rPr>
        <w:tab/>
      </w:r>
      <w:r w:rsidRPr="000E5E1C">
        <w:rPr>
          <w:lang w:val="ka-GE"/>
        </w:rPr>
        <w:tab/>
      </w:r>
      <w:r w:rsidRPr="000E5E1C">
        <w:rPr>
          <w:lang w:val="ka-GE"/>
        </w:rPr>
        <w:tab/>
      </w:r>
      <w:r w:rsidRPr="000E5E1C">
        <w:rPr>
          <w:lang w:val="ka-GE"/>
        </w:rPr>
        <w:tab/>
      </w:r>
      <w:r w:rsidRPr="000E5E1C">
        <w:rPr>
          <w:lang w:val="ka-GE"/>
        </w:rPr>
        <w:tab/>
      </w:r>
    </w:p>
    <w:p w14:paraId="26313FF2" w14:textId="77777777" w:rsidR="00064379" w:rsidRPr="000E5E1C" w:rsidRDefault="00064379" w:rsidP="26D515AE">
      <w:pPr>
        <w:shd w:val="clear" w:color="auto" w:fill="FFFFFF" w:themeFill="background1"/>
        <w:spacing w:line="276" w:lineRule="auto"/>
        <w:ind w:left="720"/>
        <w:jc w:val="both"/>
        <w:rPr>
          <w:rFonts w:ascii="Sylfaen" w:hAnsi="Sylfaen"/>
          <w:lang w:val="ka-GE"/>
        </w:rPr>
      </w:pPr>
      <w:r w:rsidRPr="000E5E1C">
        <w:rPr>
          <w:rFonts w:ascii="Sylfaen" w:hAnsi="Sylfaen"/>
          <w:lang w:val="ka-GE"/>
        </w:rPr>
        <w:t>ამოცანა 3.4.2:</w:t>
      </w:r>
      <w:r w:rsidRPr="000E5E1C">
        <w:rPr>
          <w:lang w:val="ka-GE"/>
        </w:rPr>
        <w:tab/>
      </w:r>
      <w:r w:rsidRPr="000E5E1C">
        <w:rPr>
          <w:rFonts w:ascii="Sylfaen" w:hAnsi="Sylfaen"/>
          <w:lang w:val="ka-GE"/>
        </w:rPr>
        <w:t xml:space="preserve"> უმაღლესი განათლების ციფრული საინფორმაციო მართვის სისტემის განვითარება</w:t>
      </w:r>
      <w:r w:rsidRPr="000E5E1C">
        <w:rPr>
          <w:lang w:val="ka-GE"/>
        </w:rPr>
        <w:tab/>
      </w:r>
      <w:r w:rsidRPr="000E5E1C">
        <w:rPr>
          <w:lang w:val="ka-GE"/>
        </w:rPr>
        <w:tab/>
      </w:r>
      <w:r w:rsidRPr="000E5E1C">
        <w:rPr>
          <w:lang w:val="ka-GE"/>
        </w:rPr>
        <w:tab/>
      </w:r>
      <w:r w:rsidRPr="000E5E1C">
        <w:rPr>
          <w:lang w:val="ka-GE"/>
        </w:rPr>
        <w:tab/>
      </w:r>
    </w:p>
    <w:p w14:paraId="4A6EE721" w14:textId="77777777" w:rsidR="00064379" w:rsidRPr="000E5E1C" w:rsidRDefault="00064379" w:rsidP="26D515AE">
      <w:pPr>
        <w:shd w:val="clear" w:color="auto" w:fill="FFFFFF" w:themeFill="background1"/>
        <w:spacing w:line="276" w:lineRule="auto"/>
        <w:ind w:left="1440"/>
        <w:jc w:val="both"/>
        <w:rPr>
          <w:rFonts w:ascii="Sylfaen" w:hAnsi="Sylfaen"/>
          <w:lang w:val="ka-GE"/>
        </w:rPr>
      </w:pPr>
      <w:r w:rsidRPr="000E5E1C">
        <w:rPr>
          <w:rFonts w:ascii="Sylfaen" w:hAnsi="Sylfaen"/>
          <w:b/>
          <w:lang w:val="ka-GE"/>
        </w:rPr>
        <w:tab/>
      </w:r>
    </w:p>
    <w:p w14:paraId="1BA5AA04" w14:textId="77777777" w:rsidR="00064379" w:rsidRPr="000E5E1C" w:rsidRDefault="00064379" w:rsidP="26D515AE">
      <w:pPr>
        <w:shd w:val="clear" w:color="auto" w:fill="FFFFFF" w:themeFill="background1"/>
        <w:spacing w:line="276" w:lineRule="auto"/>
        <w:ind w:left="90"/>
        <w:jc w:val="both"/>
        <w:rPr>
          <w:rFonts w:ascii="Sylfaen" w:hAnsi="Sylfaen"/>
          <w:lang w:val="ka-GE"/>
        </w:rPr>
      </w:pPr>
      <w:r w:rsidRPr="000E5E1C">
        <w:rPr>
          <w:rFonts w:ascii="Sylfaen" w:hAnsi="Sylfaen"/>
          <w:b/>
          <w:lang w:val="ka-GE"/>
        </w:rPr>
        <w:t xml:space="preserve">მიზანი 3.5: ეროვნული და რეგიონული კვლევის, მეცნიერების, ტექნოლოგიებისა და ინოვაციის სისტემების ეფექტიანობის ამაღლება </w:t>
      </w:r>
      <w:r w:rsidRPr="000E5E1C">
        <w:rPr>
          <w:lang w:val="ka-GE"/>
        </w:rPr>
        <w:tab/>
      </w:r>
      <w:r w:rsidRPr="000E5E1C">
        <w:rPr>
          <w:lang w:val="ka-GE"/>
        </w:rPr>
        <w:tab/>
      </w:r>
      <w:r w:rsidRPr="000E5E1C">
        <w:rPr>
          <w:lang w:val="ka-GE"/>
        </w:rPr>
        <w:tab/>
      </w:r>
      <w:r w:rsidRPr="000E5E1C">
        <w:rPr>
          <w:lang w:val="ka-GE"/>
        </w:rPr>
        <w:tab/>
      </w:r>
    </w:p>
    <w:p w14:paraId="3D782ACD" w14:textId="77777777" w:rsidR="00064379" w:rsidRPr="000E5E1C" w:rsidRDefault="00064379" w:rsidP="26D515AE">
      <w:pPr>
        <w:shd w:val="clear" w:color="auto" w:fill="FFFFFF" w:themeFill="background1"/>
        <w:spacing w:line="276" w:lineRule="auto"/>
        <w:ind w:left="720"/>
        <w:jc w:val="both"/>
        <w:rPr>
          <w:rFonts w:ascii="Sylfaen" w:hAnsi="Sylfaen"/>
          <w:lang w:val="ka-GE"/>
        </w:rPr>
      </w:pPr>
      <w:r w:rsidRPr="000E5E1C">
        <w:rPr>
          <w:rFonts w:ascii="Sylfaen" w:hAnsi="Sylfaen"/>
          <w:lang w:val="ka-GE"/>
        </w:rPr>
        <w:t>ამოცანა 3.5.1:</w:t>
      </w:r>
      <w:r w:rsidRPr="000E5E1C">
        <w:rPr>
          <w:lang w:val="ka-GE"/>
        </w:rPr>
        <w:tab/>
      </w:r>
      <w:r w:rsidRPr="000E5E1C">
        <w:rPr>
          <w:rFonts w:ascii="Sylfaen" w:hAnsi="Sylfaen"/>
          <w:lang w:val="ka-GE"/>
        </w:rPr>
        <w:t>მეცნიერების, კვლევის, ინოვაციებისა და ტექნოლოგიების გრძელვადიანი, შედეგზე ორიენტირებული და მიზნობრივი დაფინანსების სისტემის განვითარება.</w:t>
      </w:r>
      <w:r w:rsidRPr="000E5E1C">
        <w:rPr>
          <w:lang w:val="ka-GE"/>
        </w:rPr>
        <w:tab/>
      </w:r>
    </w:p>
    <w:p w14:paraId="460EE206" w14:textId="77777777" w:rsidR="0064463C" w:rsidRPr="000E5E1C" w:rsidRDefault="0064463C" w:rsidP="26D515AE">
      <w:pPr>
        <w:shd w:val="clear" w:color="auto" w:fill="FFFFFF" w:themeFill="background1"/>
        <w:spacing w:line="276" w:lineRule="auto"/>
        <w:jc w:val="center"/>
        <w:rPr>
          <w:rFonts w:ascii="Sylfaen" w:hAnsi="Sylfaen"/>
          <w:b/>
          <w:bCs/>
          <w:lang w:val="ka-GE"/>
        </w:rPr>
      </w:pPr>
    </w:p>
    <w:p w14:paraId="4401DB11" w14:textId="77777777" w:rsidR="00605D57" w:rsidRPr="000E5E1C" w:rsidRDefault="00605D57" w:rsidP="26D515AE">
      <w:pPr>
        <w:shd w:val="clear" w:color="auto" w:fill="FFFFFF" w:themeFill="background1"/>
        <w:spacing w:line="276" w:lineRule="auto"/>
        <w:jc w:val="center"/>
        <w:rPr>
          <w:rFonts w:ascii="Sylfaen" w:hAnsi="Sylfaen"/>
          <w:b/>
          <w:bCs/>
          <w:lang w:val="ka-GE"/>
        </w:rPr>
      </w:pPr>
    </w:p>
    <w:p w14:paraId="163E01AE" w14:textId="77777777" w:rsidR="26D515AE" w:rsidRPr="000E5E1C" w:rsidRDefault="26D515AE" w:rsidP="26D515AE">
      <w:pPr>
        <w:shd w:val="clear" w:color="auto" w:fill="FFFFFF" w:themeFill="background1"/>
        <w:spacing w:line="276" w:lineRule="auto"/>
        <w:jc w:val="center"/>
        <w:rPr>
          <w:rFonts w:ascii="Sylfaen" w:hAnsi="Sylfaen"/>
          <w:b/>
          <w:bCs/>
          <w:lang w:val="ka-GE"/>
        </w:rPr>
      </w:pPr>
    </w:p>
    <w:p w14:paraId="63D33644" w14:textId="77777777" w:rsidR="26D515AE" w:rsidRPr="000E5E1C" w:rsidRDefault="26D515AE" w:rsidP="26D515AE">
      <w:pPr>
        <w:shd w:val="clear" w:color="auto" w:fill="FFFFFF" w:themeFill="background1"/>
        <w:spacing w:line="276" w:lineRule="auto"/>
        <w:jc w:val="center"/>
        <w:rPr>
          <w:rFonts w:ascii="Sylfaen" w:hAnsi="Sylfaen"/>
          <w:b/>
          <w:bCs/>
          <w:lang w:val="ka-GE"/>
        </w:rPr>
      </w:pPr>
    </w:p>
    <w:p w14:paraId="38D5C88A" w14:textId="77777777" w:rsidR="00605D57" w:rsidRPr="000E5E1C" w:rsidRDefault="00605D57" w:rsidP="26D515AE">
      <w:pPr>
        <w:shd w:val="clear" w:color="auto" w:fill="FFFFFF" w:themeFill="background1"/>
        <w:spacing w:line="276" w:lineRule="auto"/>
        <w:jc w:val="center"/>
        <w:rPr>
          <w:rFonts w:ascii="Sylfaen" w:hAnsi="Sylfaen"/>
          <w:b/>
          <w:bCs/>
          <w:lang w:val="ka-GE"/>
        </w:rPr>
      </w:pPr>
    </w:p>
    <w:p w14:paraId="7C7B16F1" w14:textId="77777777" w:rsidR="00A14CE7" w:rsidRPr="000E5E1C" w:rsidRDefault="00D10BFE" w:rsidP="26D515AE">
      <w:pPr>
        <w:shd w:val="clear" w:color="auto" w:fill="FFFFFF" w:themeFill="background1"/>
        <w:spacing w:line="276" w:lineRule="auto"/>
        <w:jc w:val="center"/>
        <w:rPr>
          <w:rFonts w:ascii="Sylfaen" w:hAnsi="Sylfaen"/>
          <w:b/>
          <w:bCs/>
          <w:lang w:val="ka-GE"/>
        </w:rPr>
      </w:pPr>
      <w:r w:rsidRPr="000E5E1C">
        <w:rPr>
          <w:rFonts w:ascii="Sylfaen" w:hAnsi="Sylfaen"/>
          <w:b/>
          <w:lang w:val="ka-GE"/>
        </w:rPr>
        <w:t xml:space="preserve">სკოლამდელი განათლების </w:t>
      </w:r>
      <w:r w:rsidR="009F059D" w:rsidRPr="000E5E1C">
        <w:rPr>
          <w:rFonts w:ascii="Sylfaen" w:hAnsi="Sylfaen"/>
          <w:b/>
          <w:lang w:val="ka-GE"/>
        </w:rPr>
        <w:t xml:space="preserve">განვითარების </w:t>
      </w:r>
      <w:r w:rsidRPr="000E5E1C">
        <w:rPr>
          <w:rFonts w:ascii="Sylfaen" w:hAnsi="Sylfaen"/>
          <w:b/>
          <w:lang w:val="ka-GE"/>
        </w:rPr>
        <w:t>მიმართულებით მიღწეული პროგრესი</w:t>
      </w:r>
      <w:r w:rsidR="0064463C" w:rsidRPr="000E5E1C">
        <w:rPr>
          <w:rFonts w:ascii="Sylfaen" w:hAnsi="Sylfaen"/>
          <w:b/>
          <w:lang w:val="ka-GE"/>
        </w:rPr>
        <w:t>:</w:t>
      </w:r>
    </w:p>
    <w:p w14:paraId="192C2054" w14:textId="77777777" w:rsidR="00D10BFE" w:rsidRPr="000E5E1C" w:rsidRDefault="00D10BFE" w:rsidP="26D515AE">
      <w:pPr>
        <w:shd w:val="clear" w:color="auto" w:fill="FFFFFF" w:themeFill="background1"/>
        <w:spacing w:line="276" w:lineRule="auto"/>
        <w:jc w:val="center"/>
        <w:rPr>
          <w:rFonts w:ascii="Sylfaen" w:hAnsi="Sylfaen"/>
          <w:b/>
          <w:bCs/>
          <w:lang w:val="ka-GE"/>
        </w:rPr>
      </w:pPr>
      <w:r w:rsidRPr="000E5E1C">
        <w:rPr>
          <w:rFonts w:ascii="Sylfaen" w:hAnsi="Sylfaen"/>
          <w:b/>
          <w:bCs/>
          <w:noProof/>
          <w:lang w:val="ka-GE"/>
        </w:rPr>
        <w:drawing>
          <wp:inline distT="0" distB="0" distL="0" distR="0" wp14:anchorId="1459C103" wp14:editId="524E49DC">
            <wp:extent cx="5467350" cy="3200400"/>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4CE0E4E5" w14:textId="77777777" w:rsidR="00877398" w:rsidRPr="000E5E1C" w:rsidRDefault="00877398" w:rsidP="26D515AE">
      <w:pPr>
        <w:shd w:val="clear" w:color="auto" w:fill="FFFFFF" w:themeFill="background1"/>
        <w:spacing w:after="0" w:line="276" w:lineRule="auto"/>
        <w:jc w:val="both"/>
        <w:rPr>
          <w:rFonts w:ascii="Sylfaen" w:hAnsi="Sylfaen"/>
          <w:lang w:val="ka-GE"/>
        </w:rPr>
      </w:pPr>
    </w:p>
    <w:p w14:paraId="6ABA0FBD" w14:textId="77777777" w:rsidR="002B03A6" w:rsidRPr="000E5E1C" w:rsidRDefault="002B03A6" w:rsidP="26D515AE">
      <w:pPr>
        <w:shd w:val="clear" w:color="auto" w:fill="FFFFFF" w:themeFill="background1"/>
        <w:spacing w:line="276" w:lineRule="auto"/>
        <w:jc w:val="center"/>
        <w:rPr>
          <w:rFonts w:ascii="Sylfaen" w:hAnsi="Sylfaen"/>
          <w:b/>
          <w:bCs/>
          <w:lang w:val="ka-GE"/>
        </w:rPr>
      </w:pPr>
    </w:p>
    <w:p w14:paraId="7EFAAABC" w14:textId="77777777" w:rsidR="00D10BFE" w:rsidRPr="000E5E1C" w:rsidRDefault="00D10BFE" w:rsidP="26D515AE">
      <w:pPr>
        <w:shd w:val="clear" w:color="auto" w:fill="FFFFFF" w:themeFill="background1"/>
        <w:spacing w:line="276" w:lineRule="auto"/>
        <w:jc w:val="center"/>
        <w:rPr>
          <w:rFonts w:ascii="Sylfaen" w:hAnsi="Sylfaen"/>
          <w:b/>
          <w:bCs/>
          <w:lang w:val="ka-GE"/>
        </w:rPr>
      </w:pPr>
      <w:r w:rsidRPr="000E5E1C">
        <w:rPr>
          <w:rFonts w:ascii="Sylfaen" w:hAnsi="Sylfaen"/>
          <w:b/>
          <w:lang w:val="ka-GE"/>
        </w:rPr>
        <w:t>ზოგადი განათლების</w:t>
      </w:r>
      <w:r w:rsidR="009F059D" w:rsidRPr="000E5E1C">
        <w:rPr>
          <w:rFonts w:ascii="Sylfaen" w:hAnsi="Sylfaen"/>
          <w:b/>
          <w:lang w:val="ka-GE"/>
        </w:rPr>
        <w:t xml:space="preserve"> განვითარების</w:t>
      </w:r>
      <w:r w:rsidRPr="000E5E1C">
        <w:rPr>
          <w:rFonts w:ascii="Sylfaen" w:hAnsi="Sylfaen"/>
          <w:b/>
          <w:lang w:val="ka-GE"/>
        </w:rPr>
        <w:t xml:space="preserve"> მიმართულებით მიღწეული პროგრესი</w:t>
      </w:r>
    </w:p>
    <w:p w14:paraId="7174EFC5" w14:textId="77777777" w:rsidR="00D10BFE" w:rsidRPr="000E5E1C" w:rsidRDefault="00D10BFE" w:rsidP="26D515AE">
      <w:pPr>
        <w:shd w:val="clear" w:color="auto" w:fill="FFFFFF" w:themeFill="background1"/>
        <w:spacing w:line="276" w:lineRule="auto"/>
        <w:jc w:val="center"/>
        <w:rPr>
          <w:rFonts w:ascii="Sylfaen" w:hAnsi="Sylfaen"/>
          <w:b/>
          <w:bCs/>
          <w:lang w:val="ka-GE"/>
        </w:rPr>
      </w:pPr>
      <w:r w:rsidRPr="000E5E1C">
        <w:rPr>
          <w:rFonts w:ascii="Sylfaen" w:hAnsi="Sylfaen"/>
          <w:b/>
          <w:bCs/>
          <w:noProof/>
          <w:lang w:val="ka-GE"/>
        </w:rPr>
        <w:drawing>
          <wp:inline distT="0" distB="0" distL="0" distR="0" wp14:anchorId="2074587D" wp14:editId="2A73658A">
            <wp:extent cx="5486400" cy="3200400"/>
            <wp:effectExtent l="0" t="0" r="0"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2E1F53FA" w14:textId="77777777" w:rsidR="00D10BFE" w:rsidRPr="000E5E1C" w:rsidRDefault="00D10BFE" w:rsidP="26D515AE">
      <w:pPr>
        <w:shd w:val="clear" w:color="auto" w:fill="FFFFFF" w:themeFill="background1"/>
        <w:spacing w:after="0" w:line="276" w:lineRule="auto"/>
        <w:jc w:val="both"/>
        <w:rPr>
          <w:rFonts w:ascii="Sylfaen" w:hAnsi="Sylfaen"/>
          <w:lang w:val="ka-GE"/>
        </w:rPr>
      </w:pPr>
    </w:p>
    <w:p w14:paraId="02E55798" w14:textId="77777777" w:rsidR="00A14CE7" w:rsidRPr="000E5E1C" w:rsidRDefault="00A14CE7" w:rsidP="26D515AE">
      <w:pPr>
        <w:shd w:val="clear" w:color="auto" w:fill="FFFFFF" w:themeFill="background1"/>
        <w:spacing w:after="0" w:line="276" w:lineRule="auto"/>
        <w:jc w:val="both"/>
        <w:rPr>
          <w:rFonts w:ascii="Sylfaen" w:hAnsi="Sylfaen"/>
          <w:b/>
          <w:bCs/>
          <w:lang w:val="ka-GE"/>
        </w:rPr>
      </w:pPr>
    </w:p>
    <w:p w14:paraId="335E176B" w14:textId="77777777" w:rsidR="0064463C" w:rsidRPr="000E5E1C" w:rsidRDefault="0064463C" w:rsidP="26D515AE">
      <w:pPr>
        <w:shd w:val="clear" w:color="auto" w:fill="FFFFFF" w:themeFill="background1"/>
        <w:spacing w:after="0" w:line="276" w:lineRule="auto"/>
        <w:jc w:val="both"/>
        <w:rPr>
          <w:rFonts w:ascii="Sylfaen" w:hAnsi="Sylfaen"/>
          <w:b/>
          <w:bCs/>
          <w:lang w:val="ka-GE"/>
        </w:rPr>
      </w:pPr>
    </w:p>
    <w:p w14:paraId="3BB53C5D" w14:textId="77777777" w:rsidR="0064463C" w:rsidRPr="000E5E1C" w:rsidRDefault="0064463C" w:rsidP="26D515AE">
      <w:pPr>
        <w:shd w:val="clear" w:color="auto" w:fill="FFFFFF" w:themeFill="background1"/>
        <w:spacing w:after="0" w:line="276" w:lineRule="auto"/>
        <w:jc w:val="both"/>
        <w:rPr>
          <w:rFonts w:ascii="Sylfaen" w:hAnsi="Sylfaen"/>
          <w:b/>
          <w:bCs/>
          <w:lang w:val="ka-GE"/>
        </w:rPr>
      </w:pPr>
    </w:p>
    <w:p w14:paraId="32D99A1F" w14:textId="77777777" w:rsidR="00B256F4" w:rsidRPr="000E5E1C" w:rsidRDefault="009F059D" w:rsidP="26D515AE">
      <w:pPr>
        <w:shd w:val="clear" w:color="auto" w:fill="FFFFFF" w:themeFill="background1"/>
        <w:spacing w:line="276" w:lineRule="auto"/>
        <w:jc w:val="center"/>
        <w:rPr>
          <w:rFonts w:ascii="Sylfaen" w:hAnsi="Sylfaen"/>
          <w:b/>
          <w:bCs/>
          <w:lang w:val="ka-GE"/>
        </w:rPr>
      </w:pPr>
      <w:r w:rsidRPr="000E5E1C">
        <w:rPr>
          <w:rFonts w:ascii="Sylfaen" w:hAnsi="Sylfaen"/>
          <w:b/>
          <w:lang w:val="ka-GE"/>
        </w:rPr>
        <w:t>პროფესიული განათლების განვითარების მიმართულებით მიღწეული პროგრესი</w:t>
      </w:r>
      <w:r w:rsidR="0064463C" w:rsidRPr="000E5E1C">
        <w:rPr>
          <w:rFonts w:ascii="Sylfaen" w:hAnsi="Sylfaen"/>
          <w:b/>
          <w:lang w:val="ka-GE"/>
        </w:rPr>
        <w:t>:</w:t>
      </w:r>
    </w:p>
    <w:p w14:paraId="60FA6509" w14:textId="77777777" w:rsidR="00B256F4" w:rsidRPr="000E5E1C" w:rsidRDefault="00B256F4" w:rsidP="26D515AE">
      <w:pPr>
        <w:shd w:val="clear" w:color="auto" w:fill="FFFFFF" w:themeFill="background1"/>
        <w:spacing w:after="0" w:line="276" w:lineRule="auto"/>
        <w:jc w:val="both"/>
        <w:rPr>
          <w:rFonts w:ascii="Sylfaen" w:hAnsi="Sylfaen"/>
          <w:b/>
          <w:bCs/>
          <w:lang w:val="ka-GE"/>
        </w:rPr>
      </w:pPr>
      <w:r w:rsidRPr="000E5E1C">
        <w:rPr>
          <w:rFonts w:ascii="Sylfaen" w:hAnsi="Sylfaen"/>
          <w:b/>
          <w:bCs/>
          <w:noProof/>
          <w:lang w:val="ka-GE"/>
        </w:rPr>
        <w:drawing>
          <wp:inline distT="0" distB="0" distL="0" distR="0" wp14:anchorId="280B2677" wp14:editId="4ECF7A12">
            <wp:extent cx="5486400" cy="3200400"/>
            <wp:effectExtent l="0" t="0" r="0" b="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0102F8F1" w14:textId="77777777" w:rsidR="00CA3A24" w:rsidRPr="000E5E1C" w:rsidRDefault="00CA3A24" w:rsidP="26D515AE">
      <w:pPr>
        <w:shd w:val="clear" w:color="auto" w:fill="FFFFFF" w:themeFill="background1"/>
        <w:spacing w:after="0" w:line="276" w:lineRule="auto"/>
        <w:jc w:val="both"/>
        <w:rPr>
          <w:rFonts w:ascii="Sylfaen" w:hAnsi="Sylfaen"/>
          <w:b/>
          <w:bCs/>
          <w:lang w:val="ka-GE"/>
        </w:rPr>
      </w:pPr>
    </w:p>
    <w:p w14:paraId="6A14F3E4" w14:textId="77777777" w:rsidR="00CA3A24" w:rsidRPr="000E5E1C" w:rsidRDefault="00CA3A24" w:rsidP="26D515AE">
      <w:pPr>
        <w:shd w:val="clear" w:color="auto" w:fill="FFFFFF" w:themeFill="background1"/>
        <w:spacing w:after="0" w:line="276" w:lineRule="auto"/>
        <w:jc w:val="both"/>
        <w:rPr>
          <w:rFonts w:ascii="Sylfaen" w:hAnsi="Sylfaen"/>
          <w:b/>
          <w:bCs/>
          <w:lang w:val="ka-GE"/>
        </w:rPr>
      </w:pPr>
    </w:p>
    <w:p w14:paraId="40DD5077" w14:textId="77777777" w:rsidR="00CA3A24" w:rsidRPr="000E5E1C" w:rsidRDefault="00CA3A24" w:rsidP="26D515AE">
      <w:pPr>
        <w:shd w:val="clear" w:color="auto" w:fill="FFFFFF" w:themeFill="background1"/>
        <w:spacing w:after="0" w:line="276" w:lineRule="auto"/>
        <w:jc w:val="center"/>
        <w:rPr>
          <w:rFonts w:ascii="Sylfaen" w:hAnsi="Sylfaen"/>
          <w:b/>
          <w:bCs/>
          <w:lang w:val="ka-GE"/>
        </w:rPr>
      </w:pPr>
      <w:r w:rsidRPr="000E5E1C">
        <w:rPr>
          <w:rFonts w:ascii="Sylfaen" w:hAnsi="Sylfaen"/>
          <w:b/>
          <w:lang w:val="ka-GE"/>
        </w:rPr>
        <w:t xml:space="preserve">უმაღლესი განათლების </w:t>
      </w:r>
      <w:r w:rsidR="009F059D" w:rsidRPr="000E5E1C">
        <w:rPr>
          <w:rFonts w:ascii="Sylfaen" w:hAnsi="Sylfaen"/>
          <w:b/>
          <w:lang w:val="ka-GE"/>
        </w:rPr>
        <w:t xml:space="preserve">განვითარების </w:t>
      </w:r>
      <w:r w:rsidRPr="000E5E1C">
        <w:rPr>
          <w:rFonts w:ascii="Sylfaen" w:hAnsi="Sylfaen"/>
          <w:b/>
          <w:lang w:val="ka-GE"/>
        </w:rPr>
        <w:t>მიმართულებით მიღწეული პროგრესი</w:t>
      </w:r>
      <w:r w:rsidR="0064463C" w:rsidRPr="000E5E1C">
        <w:rPr>
          <w:rFonts w:ascii="Sylfaen" w:hAnsi="Sylfaen"/>
          <w:b/>
          <w:lang w:val="ka-GE"/>
        </w:rPr>
        <w:t>:</w:t>
      </w:r>
    </w:p>
    <w:p w14:paraId="0564B3FC" w14:textId="77777777" w:rsidR="00CA3A24" w:rsidRPr="000E5E1C" w:rsidRDefault="00CA3A24" w:rsidP="26D515AE">
      <w:pPr>
        <w:shd w:val="clear" w:color="auto" w:fill="FFFFFF" w:themeFill="background1"/>
        <w:spacing w:after="0" w:line="276" w:lineRule="auto"/>
        <w:jc w:val="both"/>
        <w:rPr>
          <w:rFonts w:ascii="Sylfaen" w:hAnsi="Sylfaen"/>
          <w:b/>
          <w:bCs/>
          <w:lang w:val="ka-GE"/>
        </w:rPr>
      </w:pPr>
    </w:p>
    <w:p w14:paraId="03597A5B" w14:textId="77777777" w:rsidR="00CA3A24" w:rsidRPr="000E5E1C" w:rsidRDefault="00CA3A24" w:rsidP="26D515AE">
      <w:pPr>
        <w:shd w:val="clear" w:color="auto" w:fill="FFFFFF" w:themeFill="background1"/>
        <w:spacing w:after="0" w:line="276" w:lineRule="auto"/>
        <w:jc w:val="both"/>
        <w:rPr>
          <w:rFonts w:ascii="Sylfaen" w:hAnsi="Sylfaen"/>
          <w:b/>
          <w:bCs/>
          <w:lang w:val="ka-GE"/>
        </w:rPr>
      </w:pPr>
      <w:r w:rsidRPr="000E5E1C">
        <w:rPr>
          <w:rFonts w:ascii="Sylfaen" w:hAnsi="Sylfaen"/>
          <w:b/>
          <w:bCs/>
          <w:noProof/>
          <w:lang w:val="ka-GE"/>
        </w:rPr>
        <w:drawing>
          <wp:inline distT="0" distB="0" distL="0" distR="0" wp14:anchorId="088AF263" wp14:editId="55817E61">
            <wp:extent cx="5486400" cy="3200400"/>
            <wp:effectExtent l="0" t="0" r="0" b="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1AB7A431" w14:textId="77777777" w:rsidR="00CA3A24" w:rsidRPr="000E5E1C" w:rsidRDefault="00CA3A24" w:rsidP="26D515AE">
      <w:pPr>
        <w:shd w:val="clear" w:color="auto" w:fill="FFFFFF" w:themeFill="background1"/>
        <w:spacing w:after="0" w:line="276" w:lineRule="auto"/>
        <w:jc w:val="both"/>
        <w:rPr>
          <w:rFonts w:ascii="Sylfaen" w:hAnsi="Sylfaen"/>
          <w:b/>
          <w:bCs/>
          <w:lang w:val="ka-GE"/>
        </w:rPr>
      </w:pPr>
    </w:p>
    <w:p w14:paraId="1222A8F2" w14:textId="77777777" w:rsidR="0064463C" w:rsidRPr="000E5E1C" w:rsidRDefault="0064463C" w:rsidP="26D515AE">
      <w:pPr>
        <w:shd w:val="clear" w:color="auto" w:fill="FFFFFF" w:themeFill="background1"/>
        <w:spacing w:after="0" w:line="276" w:lineRule="auto"/>
        <w:jc w:val="center"/>
        <w:rPr>
          <w:rFonts w:ascii="Sylfaen" w:hAnsi="Sylfaen"/>
          <w:b/>
          <w:bCs/>
          <w:lang w:val="ka-GE"/>
        </w:rPr>
      </w:pPr>
    </w:p>
    <w:p w14:paraId="56B807C8" w14:textId="77777777" w:rsidR="0064463C" w:rsidRPr="000E5E1C" w:rsidRDefault="0064463C" w:rsidP="26D515AE">
      <w:pPr>
        <w:shd w:val="clear" w:color="auto" w:fill="FFFFFF" w:themeFill="background1"/>
        <w:spacing w:after="0" w:line="276" w:lineRule="auto"/>
        <w:jc w:val="center"/>
        <w:rPr>
          <w:rFonts w:ascii="Sylfaen" w:hAnsi="Sylfaen"/>
          <w:b/>
          <w:bCs/>
          <w:lang w:val="ka-GE"/>
        </w:rPr>
      </w:pPr>
    </w:p>
    <w:p w14:paraId="6D0F6283" w14:textId="77777777" w:rsidR="009F059D" w:rsidRPr="000E5E1C" w:rsidRDefault="009F059D" w:rsidP="26D515AE">
      <w:pPr>
        <w:shd w:val="clear" w:color="auto" w:fill="FFFFFF" w:themeFill="background1"/>
        <w:spacing w:after="0" w:line="276" w:lineRule="auto"/>
        <w:jc w:val="center"/>
        <w:rPr>
          <w:rFonts w:ascii="Sylfaen" w:hAnsi="Sylfaen"/>
          <w:b/>
          <w:bCs/>
          <w:lang w:val="ka-GE"/>
        </w:rPr>
      </w:pPr>
      <w:r w:rsidRPr="000E5E1C">
        <w:rPr>
          <w:rFonts w:ascii="Sylfaen" w:hAnsi="Sylfaen"/>
          <w:b/>
          <w:lang w:val="ka-GE"/>
        </w:rPr>
        <w:t>მეცნიერების განვითარების მიმართულებით მიღწეული პროგრესი</w:t>
      </w:r>
      <w:r w:rsidR="0064463C" w:rsidRPr="000E5E1C">
        <w:rPr>
          <w:rFonts w:ascii="Sylfaen" w:hAnsi="Sylfaen"/>
          <w:b/>
          <w:lang w:val="ka-GE"/>
        </w:rPr>
        <w:t>:</w:t>
      </w:r>
    </w:p>
    <w:p w14:paraId="02433A26" w14:textId="77777777" w:rsidR="009F059D" w:rsidRPr="000E5E1C" w:rsidRDefault="009F059D" w:rsidP="26D515AE">
      <w:pPr>
        <w:shd w:val="clear" w:color="auto" w:fill="FFFFFF" w:themeFill="background1"/>
        <w:spacing w:after="0" w:line="276" w:lineRule="auto"/>
        <w:jc w:val="center"/>
        <w:rPr>
          <w:rFonts w:ascii="Sylfaen" w:hAnsi="Sylfaen"/>
          <w:b/>
          <w:bCs/>
          <w:lang w:val="ka-GE"/>
        </w:rPr>
      </w:pPr>
    </w:p>
    <w:p w14:paraId="681A6F56" w14:textId="77777777" w:rsidR="009F059D" w:rsidRPr="000E5E1C" w:rsidRDefault="009F059D" w:rsidP="26D515AE">
      <w:pPr>
        <w:shd w:val="clear" w:color="auto" w:fill="FFFFFF" w:themeFill="background1"/>
        <w:spacing w:after="0" w:line="276" w:lineRule="auto"/>
        <w:jc w:val="center"/>
        <w:rPr>
          <w:rFonts w:ascii="Sylfaen" w:hAnsi="Sylfaen"/>
          <w:b/>
          <w:bCs/>
          <w:lang w:val="ka-GE"/>
        </w:rPr>
      </w:pPr>
      <w:r w:rsidRPr="000E5E1C">
        <w:rPr>
          <w:rFonts w:ascii="Sylfaen" w:hAnsi="Sylfaen"/>
          <w:b/>
          <w:bCs/>
          <w:noProof/>
          <w:lang w:val="ka-GE"/>
        </w:rPr>
        <w:drawing>
          <wp:inline distT="0" distB="0" distL="0" distR="0" wp14:anchorId="63DA34D7" wp14:editId="452A01A2">
            <wp:extent cx="5486400" cy="3200400"/>
            <wp:effectExtent l="0" t="0" r="0" b="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592E248A" w14:textId="77777777" w:rsidR="00CA3A24" w:rsidRPr="000E5E1C" w:rsidRDefault="00CA3A24" w:rsidP="26D515AE">
      <w:pPr>
        <w:shd w:val="clear" w:color="auto" w:fill="FFFFFF" w:themeFill="background1"/>
        <w:spacing w:after="0" w:line="276" w:lineRule="auto"/>
        <w:jc w:val="both"/>
        <w:rPr>
          <w:rFonts w:ascii="Sylfaen" w:hAnsi="Sylfaen"/>
          <w:b/>
          <w:bCs/>
          <w:lang w:val="ka-GE"/>
        </w:rPr>
      </w:pPr>
    </w:p>
    <w:p w14:paraId="5A3C9AFF" w14:textId="77777777" w:rsidR="00D62944" w:rsidRPr="000E5E1C" w:rsidRDefault="00D62944" w:rsidP="26D515AE">
      <w:pPr>
        <w:shd w:val="clear" w:color="auto" w:fill="FFFFFF" w:themeFill="background1"/>
        <w:spacing w:after="0" w:line="276" w:lineRule="auto"/>
        <w:jc w:val="both"/>
        <w:rPr>
          <w:rFonts w:ascii="Sylfaen" w:hAnsi="Sylfaen"/>
          <w:b/>
          <w:bCs/>
          <w:lang w:val="ka-GE"/>
        </w:rPr>
      </w:pPr>
    </w:p>
    <w:p w14:paraId="621312CF" w14:textId="77777777" w:rsidR="00D62944" w:rsidRPr="000E5E1C" w:rsidRDefault="00D62944" w:rsidP="26D515AE">
      <w:pPr>
        <w:shd w:val="clear" w:color="auto" w:fill="FFFFFF" w:themeFill="background1"/>
        <w:spacing w:after="0" w:line="276" w:lineRule="auto"/>
        <w:jc w:val="both"/>
        <w:rPr>
          <w:rFonts w:ascii="Sylfaen" w:hAnsi="Sylfaen"/>
          <w:b/>
          <w:bCs/>
          <w:lang w:val="ka-GE"/>
        </w:rPr>
      </w:pPr>
    </w:p>
    <w:p w14:paraId="10C577CD" w14:textId="77777777" w:rsidR="00BE5848" w:rsidRPr="000E5E1C" w:rsidRDefault="00EB1671" w:rsidP="26D515AE">
      <w:pPr>
        <w:shd w:val="clear" w:color="auto" w:fill="FFFFFF" w:themeFill="background1"/>
        <w:spacing w:after="0" w:line="276" w:lineRule="auto"/>
        <w:jc w:val="both"/>
        <w:rPr>
          <w:rFonts w:ascii="Sylfaen" w:hAnsi="Sylfaen"/>
          <w:b/>
          <w:bCs/>
          <w:lang w:val="ka-GE"/>
        </w:rPr>
      </w:pPr>
      <w:r w:rsidRPr="000E5E1C">
        <w:rPr>
          <w:rFonts w:ascii="Sylfaen" w:hAnsi="Sylfaen"/>
          <w:b/>
          <w:lang w:val="ka-GE"/>
        </w:rPr>
        <w:t xml:space="preserve">სამოქმედო გეგმის ფარგლებში დაგეგმილი </w:t>
      </w:r>
      <w:r w:rsidR="00BE5848" w:rsidRPr="000E5E1C">
        <w:rPr>
          <w:rFonts w:ascii="Sylfaen" w:hAnsi="Sylfaen"/>
          <w:b/>
          <w:lang w:val="ka-GE"/>
        </w:rPr>
        <w:t>160</w:t>
      </w:r>
      <w:r w:rsidRPr="000E5E1C">
        <w:rPr>
          <w:rFonts w:ascii="Sylfaen" w:hAnsi="Sylfaen"/>
          <w:b/>
          <w:lang w:val="ka-GE"/>
        </w:rPr>
        <w:t xml:space="preserve"> აქტივობიდან მთლიანობაში</w:t>
      </w:r>
      <w:r w:rsidR="00F3613B" w:rsidRPr="000E5E1C">
        <w:rPr>
          <w:rFonts w:ascii="Sylfaen" w:hAnsi="Sylfaen"/>
          <w:b/>
          <w:lang w:val="ka-GE"/>
        </w:rPr>
        <w:t>:</w:t>
      </w:r>
    </w:p>
    <w:p w14:paraId="0291BCD5" w14:textId="77777777" w:rsidR="007C6139" w:rsidRPr="000E5E1C" w:rsidRDefault="007C6139" w:rsidP="26D515AE">
      <w:pPr>
        <w:shd w:val="clear" w:color="auto" w:fill="FFFFFF" w:themeFill="background1"/>
        <w:spacing w:after="0" w:line="276" w:lineRule="auto"/>
        <w:jc w:val="both"/>
        <w:rPr>
          <w:rFonts w:ascii="Sylfaen" w:hAnsi="Sylfaen"/>
          <w:b/>
          <w:bCs/>
          <w:lang w:val="ka-GE"/>
        </w:rPr>
      </w:pPr>
    </w:p>
    <w:p w14:paraId="2C05E430" w14:textId="77777777" w:rsidR="00BE5848" w:rsidRPr="000E5E1C" w:rsidRDefault="00BE5848" w:rsidP="26D515AE">
      <w:pPr>
        <w:pStyle w:val="ListParagraph"/>
        <w:numPr>
          <w:ilvl w:val="0"/>
          <w:numId w:val="9"/>
        </w:numPr>
        <w:shd w:val="clear" w:color="auto" w:fill="FFFFFF" w:themeFill="background1"/>
        <w:spacing w:after="0" w:line="276" w:lineRule="auto"/>
        <w:jc w:val="both"/>
        <w:rPr>
          <w:rFonts w:ascii="Sylfaen" w:hAnsi="Sylfaen"/>
          <w:lang w:val="ka-GE"/>
        </w:rPr>
      </w:pPr>
      <w:r w:rsidRPr="000E5E1C">
        <w:rPr>
          <w:rFonts w:ascii="Sylfaen" w:hAnsi="Sylfaen"/>
          <w:lang w:val="ka-GE"/>
        </w:rPr>
        <w:t xml:space="preserve">განხორციელდა - </w:t>
      </w:r>
      <w:r w:rsidR="00F732CB" w:rsidRPr="000E5E1C">
        <w:rPr>
          <w:rFonts w:ascii="Sylfaen" w:hAnsi="Sylfaen"/>
          <w:lang w:val="ka-GE"/>
        </w:rPr>
        <w:t>86</w:t>
      </w:r>
      <w:r w:rsidR="00EB1671" w:rsidRPr="000E5E1C">
        <w:rPr>
          <w:rFonts w:ascii="Sylfaen" w:hAnsi="Sylfaen"/>
          <w:lang w:val="ka-GE"/>
        </w:rPr>
        <w:t xml:space="preserve"> აქტივობა;</w:t>
      </w:r>
    </w:p>
    <w:p w14:paraId="790FD0BD" w14:textId="77777777" w:rsidR="00BE5848" w:rsidRPr="000E5E1C" w:rsidRDefault="00BE5848" w:rsidP="26D515AE">
      <w:pPr>
        <w:pStyle w:val="ListParagraph"/>
        <w:numPr>
          <w:ilvl w:val="0"/>
          <w:numId w:val="9"/>
        </w:numPr>
        <w:shd w:val="clear" w:color="auto" w:fill="FFFFFF" w:themeFill="background1"/>
        <w:spacing w:after="0" w:line="276" w:lineRule="auto"/>
        <w:jc w:val="both"/>
        <w:rPr>
          <w:rFonts w:ascii="Sylfaen" w:hAnsi="Sylfaen"/>
          <w:lang w:val="ka-GE"/>
        </w:rPr>
      </w:pPr>
      <w:r w:rsidRPr="000E5E1C">
        <w:rPr>
          <w:rFonts w:ascii="Sylfaen" w:hAnsi="Sylfaen"/>
          <w:lang w:val="ka-GE"/>
        </w:rPr>
        <w:t xml:space="preserve">მეტწილად შესრულდა - </w:t>
      </w:r>
      <w:r w:rsidR="00F732CB" w:rsidRPr="000E5E1C">
        <w:rPr>
          <w:rFonts w:ascii="Sylfaen" w:hAnsi="Sylfaen"/>
          <w:lang w:val="ka-GE"/>
        </w:rPr>
        <w:t>12</w:t>
      </w:r>
      <w:r w:rsidR="00EB1671" w:rsidRPr="000E5E1C">
        <w:rPr>
          <w:rFonts w:ascii="Sylfaen" w:hAnsi="Sylfaen"/>
          <w:lang w:val="ka-GE"/>
        </w:rPr>
        <w:t xml:space="preserve"> აქტივობა;</w:t>
      </w:r>
    </w:p>
    <w:p w14:paraId="6EC7E88E" w14:textId="77777777" w:rsidR="00BE5848" w:rsidRPr="000E5E1C" w:rsidRDefault="00BE5848" w:rsidP="26D515AE">
      <w:pPr>
        <w:pStyle w:val="ListParagraph"/>
        <w:numPr>
          <w:ilvl w:val="0"/>
          <w:numId w:val="9"/>
        </w:numPr>
        <w:shd w:val="clear" w:color="auto" w:fill="FFFFFF" w:themeFill="background1"/>
        <w:spacing w:after="0" w:line="276" w:lineRule="auto"/>
        <w:jc w:val="both"/>
        <w:rPr>
          <w:rFonts w:ascii="Sylfaen" w:hAnsi="Sylfaen"/>
          <w:lang w:val="ka-GE"/>
        </w:rPr>
      </w:pPr>
      <w:r w:rsidRPr="000E5E1C">
        <w:rPr>
          <w:rFonts w:ascii="Sylfaen" w:hAnsi="Sylfaen"/>
          <w:lang w:val="ka-GE"/>
        </w:rPr>
        <w:t xml:space="preserve">ნაწილობრივ შესრულდა - </w:t>
      </w:r>
      <w:r w:rsidR="00F732CB" w:rsidRPr="000E5E1C">
        <w:rPr>
          <w:rFonts w:ascii="Sylfaen" w:hAnsi="Sylfaen"/>
          <w:lang w:val="ka-GE"/>
        </w:rPr>
        <w:t>26</w:t>
      </w:r>
      <w:r w:rsidR="00EB1671" w:rsidRPr="000E5E1C">
        <w:rPr>
          <w:rFonts w:ascii="Sylfaen" w:hAnsi="Sylfaen"/>
          <w:lang w:val="ka-GE"/>
        </w:rPr>
        <w:t xml:space="preserve">  აქტივობა;</w:t>
      </w:r>
    </w:p>
    <w:p w14:paraId="06318035" w14:textId="77777777" w:rsidR="0075591A" w:rsidRPr="000E5E1C" w:rsidRDefault="00BE5848" w:rsidP="26D515AE">
      <w:pPr>
        <w:pStyle w:val="ListParagraph"/>
        <w:numPr>
          <w:ilvl w:val="0"/>
          <w:numId w:val="9"/>
        </w:numPr>
        <w:shd w:val="clear" w:color="auto" w:fill="FFFFFF" w:themeFill="background1"/>
        <w:spacing w:after="0" w:line="276" w:lineRule="auto"/>
        <w:jc w:val="both"/>
        <w:rPr>
          <w:rFonts w:ascii="Sylfaen" w:hAnsi="Sylfaen"/>
          <w:lang w:val="ka-GE"/>
        </w:rPr>
      </w:pPr>
      <w:r w:rsidRPr="000E5E1C">
        <w:rPr>
          <w:rFonts w:ascii="Sylfaen" w:hAnsi="Sylfaen"/>
          <w:lang w:val="ka-GE"/>
        </w:rPr>
        <w:t>არ დაწყებულა -</w:t>
      </w:r>
      <w:r w:rsidR="00EB1671" w:rsidRPr="000E5E1C">
        <w:rPr>
          <w:rFonts w:ascii="Sylfaen" w:hAnsi="Sylfaen"/>
          <w:lang w:val="ka-GE"/>
        </w:rPr>
        <w:t xml:space="preserve"> </w:t>
      </w:r>
      <w:r w:rsidR="00F732CB" w:rsidRPr="000E5E1C">
        <w:rPr>
          <w:rFonts w:ascii="Sylfaen" w:hAnsi="Sylfaen"/>
          <w:lang w:val="ka-GE"/>
        </w:rPr>
        <w:t>33</w:t>
      </w:r>
      <w:r w:rsidR="002F0722" w:rsidRPr="000E5E1C">
        <w:rPr>
          <w:rFonts w:ascii="Sylfaen" w:hAnsi="Sylfaen"/>
          <w:lang w:val="ka-GE"/>
        </w:rPr>
        <w:t xml:space="preserve"> </w:t>
      </w:r>
      <w:r w:rsidR="00EB1671" w:rsidRPr="000E5E1C">
        <w:rPr>
          <w:rFonts w:ascii="Sylfaen" w:hAnsi="Sylfaen"/>
          <w:lang w:val="ka-GE"/>
        </w:rPr>
        <w:t>აქტივობა;</w:t>
      </w:r>
    </w:p>
    <w:p w14:paraId="34102508" w14:textId="77777777" w:rsidR="00F3613B" w:rsidRPr="000E5E1C" w:rsidRDefault="00BE5848" w:rsidP="26D515AE">
      <w:pPr>
        <w:pStyle w:val="ListParagraph"/>
        <w:numPr>
          <w:ilvl w:val="0"/>
          <w:numId w:val="9"/>
        </w:numPr>
        <w:shd w:val="clear" w:color="auto" w:fill="FFFFFF" w:themeFill="background1"/>
        <w:spacing w:after="0" w:line="276" w:lineRule="auto"/>
        <w:jc w:val="both"/>
        <w:rPr>
          <w:rFonts w:ascii="Sylfaen" w:hAnsi="Sylfaen"/>
          <w:lang w:val="ka-GE"/>
        </w:rPr>
      </w:pPr>
      <w:r w:rsidRPr="000E5E1C">
        <w:rPr>
          <w:rFonts w:ascii="Sylfaen" w:hAnsi="Sylfaen"/>
          <w:lang w:val="ka-GE"/>
        </w:rPr>
        <w:t>გაუქმებულია -</w:t>
      </w:r>
      <w:r w:rsidR="00EB1671" w:rsidRPr="000E5E1C">
        <w:rPr>
          <w:rFonts w:ascii="Sylfaen" w:hAnsi="Sylfaen"/>
          <w:lang w:val="ka-GE"/>
        </w:rPr>
        <w:t xml:space="preserve"> </w:t>
      </w:r>
      <w:r w:rsidRPr="000E5E1C">
        <w:rPr>
          <w:rFonts w:ascii="Sylfaen" w:hAnsi="Sylfaen"/>
          <w:lang w:val="ka-GE"/>
        </w:rPr>
        <w:t>3</w:t>
      </w:r>
      <w:r w:rsidR="00EB1671" w:rsidRPr="000E5E1C">
        <w:rPr>
          <w:rFonts w:ascii="Sylfaen" w:hAnsi="Sylfaen"/>
          <w:lang w:val="ka-GE"/>
        </w:rPr>
        <w:t xml:space="preserve"> აქტივობა.</w:t>
      </w:r>
    </w:p>
    <w:p w14:paraId="6A696B16" w14:textId="77777777" w:rsidR="00D62944" w:rsidRPr="000E5E1C" w:rsidRDefault="00C6161E" w:rsidP="26D515AE">
      <w:pPr>
        <w:pStyle w:val="ListParagraph"/>
        <w:shd w:val="clear" w:color="auto" w:fill="FFFFFF" w:themeFill="background1"/>
        <w:spacing w:after="0" w:line="276" w:lineRule="auto"/>
        <w:jc w:val="both"/>
        <w:rPr>
          <w:rFonts w:ascii="Sylfaen" w:hAnsi="Sylfaen"/>
          <w:lang w:val="ka-GE"/>
        </w:rPr>
      </w:pPr>
      <w:r w:rsidRPr="000E5E1C">
        <w:rPr>
          <w:rFonts w:ascii="Sylfaen" w:hAnsi="Sylfaen"/>
          <w:noProof/>
          <w:lang w:val="ka-GE" w:eastAsia="en-GB"/>
        </w:rPr>
        <w:drawing>
          <wp:anchor distT="0" distB="0" distL="114300" distR="114300" simplePos="0" relativeHeight="251658244" behindDoc="1" locked="0" layoutInCell="1" allowOverlap="1" wp14:anchorId="778D8268" wp14:editId="0AD0D8D4">
            <wp:simplePos x="0" y="0"/>
            <wp:positionH relativeFrom="margin">
              <wp:posOffset>247650</wp:posOffset>
            </wp:positionH>
            <wp:positionV relativeFrom="paragraph">
              <wp:posOffset>211455</wp:posOffset>
            </wp:positionV>
            <wp:extent cx="5524500" cy="3055620"/>
            <wp:effectExtent l="0" t="0" r="0" b="11430"/>
            <wp:wrapTight wrapText="bothSides">
              <wp:wrapPolygon edited="0">
                <wp:start x="0" y="0"/>
                <wp:lineTo x="0" y="21546"/>
                <wp:lineTo x="21526" y="21546"/>
                <wp:lineTo x="21526" y="0"/>
                <wp:lineTo x="0" y="0"/>
              </wp:wrapPolygon>
            </wp:wrapTight>
            <wp:docPr id="195" name="Chart 195"/>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14:sizeRelH relativeFrom="margin">
              <wp14:pctWidth>0</wp14:pctWidth>
            </wp14:sizeRelH>
            <wp14:sizeRelV relativeFrom="margin">
              <wp14:pctHeight>0</wp14:pctHeight>
            </wp14:sizeRelV>
          </wp:anchor>
        </w:drawing>
      </w:r>
    </w:p>
    <w:p w14:paraId="693E1A42" w14:textId="77777777" w:rsidR="00D62944" w:rsidRPr="000E5E1C" w:rsidRDefault="00D62944" w:rsidP="26D515AE">
      <w:pPr>
        <w:shd w:val="clear" w:color="auto" w:fill="FFFFFF" w:themeFill="background1"/>
        <w:spacing w:line="276" w:lineRule="auto"/>
        <w:jc w:val="both"/>
        <w:rPr>
          <w:rFonts w:ascii="Sylfaen" w:hAnsi="Sylfaen"/>
          <w:lang w:val="ka-GE"/>
        </w:rPr>
      </w:pPr>
    </w:p>
    <w:p w14:paraId="0E824C11" w14:textId="77777777" w:rsidR="00EB1671" w:rsidRPr="000E5E1C" w:rsidRDefault="4325AF32" w:rsidP="045FCED9">
      <w:pPr>
        <w:spacing w:before="240" w:after="240" w:line="276" w:lineRule="auto"/>
        <w:jc w:val="both"/>
        <w:rPr>
          <w:rFonts w:ascii="Sylfaen" w:eastAsia="Sylfaen" w:hAnsi="Sylfaen" w:cs="Sylfaen"/>
          <w:lang w:val="ka-GE"/>
        </w:rPr>
      </w:pPr>
      <w:r w:rsidRPr="000E5E1C">
        <w:rPr>
          <w:rFonts w:ascii="Sylfaen" w:eastAsia="Sylfaen" w:hAnsi="Sylfaen" w:cs="Sylfaen"/>
          <w:lang w:val="ka-GE"/>
        </w:rPr>
        <w:t>სამოქმედო გეგმის ბიუჯეტი შეადგენს ₾3 665 320 313, საიდანაც ნახევარზე მეტი, ₾1 871 414 752 სახელმწიფო ბიუჯეტიდან ფინანსდება, ხოლო ₾1 703 316 061 დაფინანსების სხვა წყაროებიდანაა აკუმულირებული, მათ შორის საერთაშორისო პარტნიორებისა და დონორი ორგანიზაციებისგან. ₾90 589 500 გეგმის შემუშავების პროცესში დეფიციტურ თანხას წარმოადგენდა, რაც გულისხმობს იმას, რომ საჯარო უწყებების განკარგულებაში არ იყო სათანადო რესურსები და მათი მოპოვება დაიგეგმა მიმდინარე წლის განმავლობაში.</w:t>
      </w:r>
    </w:p>
    <w:p w14:paraId="37ACE5D8" w14:textId="77777777" w:rsidR="00EB1671" w:rsidRPr="000E5E1C" w:rsidRDefault="4325AF32" w:rsidP="045FCED9">
      <w:pPr>
        <w:spacing w:before="240" w:after="240" w:line="276" w:lineRule="auto"/>
        <w:jc w:val="both"/>
        <w:rPr>
          <w:lang w:val="ka-GE"/>
        </w:rPr>
      </w:pPr>
      <w:r w:rsidRPr="000E5E1C">
        <w:rPr>
          <w:rFonts w:ascii="Sylfaen" w:eastAsia="Sylfaen" w:hAnsi="Sylfaen" w:cs="Sylfaen"/>
          <w:lang w:val="ka-GE"/>
        </w:rPr>
        <w:t xml:space="preserve">საქართველოს განათლების, მეცნიერებისა და ახალგაზრდობის სამინისტროს დაზუსტებულმა ბიუჯეტმა 2024 წელს შეადგინა </w:t>
      </w:r>
      <w:r w:rsidRPr="000E5E1C">
        <w:rPr>
          <w:rFonts w:ascii="Sylfaen" w:eastAsia="Sylfaen" w:hAnsi="Sylfaen" w:cs="Sylfaen"/>
          <w:color w:val="000000" w:themeColor="text1"/>
          <w:lang w:val="ka-GE"/>
        </w:rPr>
        <w:t xml:space="preserve">2,545,044.00 </w:t>
      </w:r>
      <w:r w:rsidRPr="000E5E1C">
        <w:rPr>
          <w:rFonts w:ascii="Sylfaen" w:eastAsia="Sylfaen" w:hAnsi="Sylfaen" w:cs="Sylfaen"/>
          <w:lang w:val="ka-GE"/>
        </w:rPr>
        <w:t xml:space="preserve">ათასი ლარი, ხოლო საკასო ხარჯმა - </w:t>
      </w:r>
      <w:r w:rsidRPr="000E5E1C">
        <w:rPr>
          <w:rFonts w:ascii="Sylfaen" w:eastAsia="Sylfaen" w:hAnsi="Sylfaen" w:cs="Sylfaen"/>
          <w:color w:val="000000" w:themeColor="text1"/>
          <w:lang w:val="ka-GE"/>
        </w:rPr>
        <w:t xml:space="preserve">2,564,612.83 </w:t>
      </w:r>
      <w:r w:rsidRPr="000E5E1C">
        <w:rPr>
          <w:rFonts w:ascii="Sylfaen" w:eastAsia="Sylfaen" w:hAnsi="Sylfaen" w:cs="Sylfaen"/>
          <w:lang w:val="ka-GE"/>
        </w:rPr>
        <w:t xml:space="preserve">ათასი ლარი, მათ შორის საბიუჯეტო სახსრები - 2,510,082.00 ათასი ლარია, გრანტი - </w:t>
      </w:r>
      <w:r w:rsidRPr="000E5E1C">
        <w:rPr>
          <w:rFonts w:ascii="Sylfaen" w:eastAsia="Sylfaen" w:hAnsi="Sylfaen" w:cs="Sylfaen"/>
          <w:color w:val="000000" w:themeColor="text1"/>
          <w:lang w:val="ka-GE"/>
        </w:rPr>
        <w:t xml:space="preserve">1,907.28 </w:t>
      </w:r>
      <w:r w:rsidRPr="000E5E1C">
        <w:rPr>
          <w:rFonts w:ascii="Sylfaen" w:eastAsia="Sylfaen" w:hAnsi="Sylfaen" w:cs="Sylfaen"/>
          <w:lang w:val="ka-GE"/>
        </w:rPr>
        <w:t xml:space="preserve">ათასი ლარი, კრედიტი - </w:t>
      </w:r>
      <w:r w:rsidRPr="000E5E1C">
        <w:rPr>
          <w:rFonts w:ascii="Sylfaen" w:eastAsia="Sylfaen" w:hAnsi="Sylfaen" w:cs="Sylfaen"/>
          <w:color w:val="000000" w:themeColor="text1"/>
          <w:lang w:val="ka-GE"/>
        </w:rPr>
        <w:t xml:space="preserve">36,477.53 </w:t>
      </w:r>
      <w:r w:rsidRPr="000E5E1C">
        <w:rPr>
          <w:rFonts w:ascii="Sylfaen" w:eastAsia="Sylfaen" w:hAnsi="Sylfaen" w:cs="Sylfaen"/>
          <w:lang w:val="ka-GE"/>
        </w:rPr>
        <w:t xml:space="preserve">ათასი ლარი, ხოლო მიზნობრივი გრანტი - </w:t>
      </w:r>
      <w:r w:rsidRPr="000E5E1C">
        <w:rPr>
          <w:rFonts w:ascii="Sylfaen" w:eastAsia="Sylfaen" w:hAnsi="Sylfaen" w:cs="Sylfaen"/>
          <w:color w:val="000000" w:themeColor="text1"/>
          <w:lang w:val="ka-GE"/>
        </w:rPr>
        <w:t xml:space="preserve">16,146.02 </w:t>
      </w:r>
      <w:r w:rsidRPr="000E5E1C">
        <w:rPr>
          <w:rFonts w:ascii="Sylfaen" w:eastAsia="Sylfaen" w:hAnsi="Sylfaen" w:cs="Sylfaen"/>
          <w:lang w:val="ka-GE"/>
        </w:rPr>
        <w:t>ათასი ლარი.</w:t>
      </w:r>
    </w:p>
    <w:p w14:paraId="7EFA55BF" w14:textId="77777777" w:rsidR="00EB1671" w:rsidRPr="000E5E1C" w:rsidRDefault="00EB1671" w:rsidP="045FCED9">
      <w:pPr>
        <w:spacing w:after="0" w:line="276" w:lineRule="auto"/>
        <w:jc w:val="both"/>
        <w:rPr>
          <w:lang w:val="ka-GE"/>
        </w:rPr>
      </w:pPr>
    </w:p>
    <w:p w14:paraId="1AEAE79B" w14:textId="77777777" w:rsidR="00AE367E" w:rsidRPr="000E5E1C" w:rsidRDefault="00070A53" w:rsidP="26D515AE">
      <w:pPr>
        <w:pStyle w:val="Heading1"/>
        <w:shd w:val="clear" w:color="auto" w:fill="FFFFFF" w:themeFill="background1"/>
        <w:spacing w:line="276" w:lineRule="auto"/>
        <w:jc w:val="both"/>
        <w:rPr>
          <w:rFonts w:ascii="Sylfaen" w:hAnsi="Sylfaen"/>
          <w:sz w:val="22"/>
          <w:szCs w:val="22"/>
          <w:bdr w:val="none" w:sz="0" w:space="0" w:color="auto" w:frame="1"/>
          <w:lang w:val="ka-GE"/>
        </w:rPr>
      </w:pPr>
      <w:bookmarkStart w:id="15" w:name="_Toc194335827"/>
      <w:r w:rsidRPr="000E5E1C">
        <w:rPr>
          <w:rFonts w:ascii="Sylfaen" w:hAnsi="Sylfaen"/>
          <w:sz w:val="22"/>
          <w:szCs w:val="22"/>
          <w:bdr w:val="none" w:sz="0" w:space="0" w:color="auto" w:frame="1"/>
          <w:lang w:val="ka-GE"/>
        </w:rPr>
        <w:lastRenderedPageBreak/>
        <w:t>სტრატეგიის 202</w:t>
      </w:r>
      <w:r w:rsidR="009F129D" w:rsidRPr="000E5E1C">
        <w:rPr>
          <w:rFonts w:ascii="Sylfaen" w:hAnsi="Sylfaen"/>
          <w:sz w:val="22"/>
          <w:szCs w:val="22"/>
          <w:bdr w:val="none" w:sz="0" w:space="0" w:color="auto" w:frame="1"/>
          <w:lang w:val="ka-GE"/>
        </w:rPr>
        <w:t>4</w:t>
      </w:r>
      <w:r w:rsidRPr="000E5E1C">
        <w:rPr>
          <w:rFonts w:ascii="Sylfaen" w:hAnsi="Sylfaen"/>
          <w:sz w:val="22"/>
          <w:szCs w:val="22"/>
          <w:bdr w:val="none" w:sz="0" w:space="0" w:color="auto" w:frame="1"/>
          <w:lang w:val="ka-GE"/>
        </w:rPr>
        <w:t xml:space="preserve"> წლის სამოქმედო გეგმის ფარგლებში მიღწეული </w:t>
      </w:r>
      <w:r w:rsidR="00137B64" w:rsidRPr="000E5E1C">
        <w:rPr>
          <w:rFonts w:ascii="Sylfaen" w:hAnsi="Sylfaen"/>
          <w:sz w:val="22"/>
          <w:szCs w:val="22"/>
          <w:bdr w:val="none" w:sz="0" w:space="0" w:color="auto" w:frame="1"/>
          <w:lang w:val="ka-GE"/>
        </w:rPr>
        <w:t>ზოგადი პროგრესი</w:t>
      </w:r>
      <w:bookmarkEnd w:id="15"/>
    </w:p>
    <w:p w14:paraId="40C3F1D0" w14:textId="77777777" w:rsidR="00811E44" w:rsidRPr="000E5E1C" w:rsidRDefault="00811E44" w:rsidP="26D515AE">
      <w:pPr>
        <w:shd w:val="clear" w:color="auto" w:fill="FFFFFF" w:themeFill="background1"/>
        <w:spacing w:line="276" w:lineRule="auto"/>
        <w:contextualSpacing/>
        <w:jc w:val="both"/>
        <w:rPr>
          <w:rFonts w:ascii="Sylfaen" w:eastAsia="Arial Unicode MS" w:hAnsi="Sylfaen" w:cs="Arial Unicode MS"/>
          <w:lang w:val="ka-GE"/>
        </w:rPr>
      </w:pPr>
    </w:p>
    <w:p w14:paraId="38207D7F" w14:textId="77777777" w:rsidR="003875F0" w:rsidRPr="000E5E1C" w:rsidRDefault="003875F0" w:rsidP="26D515AE">
      <w:pPr>
        <w:pStyle w:val="Heading2"/>
        <w:shd w:val="clear" w:color="auto" w:fill="FFFFFF" w:themeFill="background1"/>
        <w:rPr>
          <w:rFonts w:ascii="Sylfaen" w:hAnsi="Sylfaen"/>
          <w:lang w:val="ka-GE"/>
        </w:rPr>
      </w:pPr>
      <w:bookmarkStart w:id="16" w:name="_Toc128060922"/>
      <w:bookmarkStart w:id="17" w:name="_Toc160621311"/>
      <w:bookmarkStart w:id="18" w:name="_Hlk94283966"/>
      <w:bookmarkStart w:id="19" w:name="_Toc194335828"/>
      <w:r w:rsidRPr="000E5E1C">
        <w:rPr>
          <w:rFonts w:ascii="Sylfaen" w:hAnsi="Sylfaen"/>
          <w:lang w:val="ka-GE"/>
        </w:rPr>
        <w:t>სკოლამდელი განათლება</w:t>
      </w:r>
      <w:bookmarkEnd w:id="16"/>
      <w:bookmarkEnd w:id="17"/>
      <w:bookmarkEnd w:id="19"/>
    </w:p>
    <w:p w14:paraId="517B4F2C" w14:textId="77777777" w:rsidR="003875F0" w:rsidRPr="000E5E1C" w:rsidRDefault="003875F0" w:rsidP="26D515AE">
      <w:pPr>
        <w:shd w:val="clear" w:color="auto" w:fill="FFFFFF" w:themeFill="background1"/>
        <w:spacing w:after="0" w:line="276" w:lineRule="auto"/>
        <w:jc w:val="both"/>
        <w:rPr>
          <w:rFonts w:ascii="Sylfaen" w:eastAsia="Arial Unicode MS" w:hAnsi="Sylfaen" w:cs="Arial Unicode MS"/>
          <w:lang w:val="ka-GE" w:bidi="en-US"/>
        </w:rPr>
      </w:pPr>
    </w:p>
    <w:p w14:paraId="02992341" w14:textId="77777777" w:rsidR="00360647" w:rsidRPr="000E5E1C" w:rsidRDefault="00360647" w:rsidP="26D515AE">
      <w:pPr>
        <w:shd w:val="clear" w:color="auto" w:fill="FFFFFF" w:themeFill="background1"/>
        <w:spacing w:after="0" w:line="276" w:lineRule="auto"/>
        <w:jc w:val="both"/>
        <w:rPr>
          <w:rFonts w:ascii="Sylfaen" w:eastAsia="Arial Unicode MS" w:hAnsi="Sylfaen" w:cs="Arial Unicode MS"/>
          <w:lang w:val="ka-GE" w:bidi="en-US"/>
        </w:rPr>
      </w:pPr>
      <w:r w:rsidRPr="000E5E1C">
        <w:rPr>
          <w:rFonts w:ascii="Sylfaen" w:eastAsia="Arial Unicode MS" w:hAnsi="Sylfaen" w:cs="Arial Unicode MS"/>
          <w:lang w:val="ka-GE" w:bidi="en-US"/>
        </w:rPr>
        <w:t>202</w:t>
      </w:r>
      <w:r w:rsidR="00E4749E" w:rsidRPr="000E5E1C">
        <w:rPr>
          <w:rFonts w:ascii="Sylfaen" w:eastAsia="Arial Unicode MS" w:hAnsi="Sylfaen" w:cs="Arial Unicode MS"/>
          <w:lang w:val="ka-GE" w:bidi="en-US"/>
        </w:rPr>
        <w:t>4</w:t>
      </w:r>
      <w:r w:rsidRPr="000E5E1C">
        <w:rPr>
          <w:rFonts w:ascii="Sylfaen" w:eastAsia="Arial Unicode MS" w:hAnsi="Sylfaen" w:cs="Arial Unicode MS"/>
          <w:lang w:val="ka-GE" w:bidi="en-US"/>
        </w:rPr>
        <w:t xml:space="preserve"> წელს განათლებისა და მეცნიერების სამინისტროს მიერ აქტიურად გაგრძელდა  განათლებისა და მეცნიერების ერთიანი ეროვნული სტრატეგიის ფარგლებში დაგეგმილი ღონისძიებების განხორციელება. </w:t>
      </w:r>
    </w:p>
    <w:p w14:paraId="47EA270A" w14:textId="77777777" w:rsidR="00360647" w:rsidRPr="000E5E1C" w:rsidRDefault="00360647" w:rsidP="26D515AE">
      <w:pPr>
        <w:shd w:val="clear" w:color="auto" w:fill="FFFFFF" w:themeFill="background1"/>
        <w:spacing w:after="0" w:line="276" w:lineRule="auto"/>
        <w:jc w:val="both"/>
        <w:rPr>
          <w:rFonts w:ascii="Sylfaen" w:eastAsia="Arial Unicode MS" w:hAnsi="Sylfaen" w:cs="Arial Unicode MS"/>
          <w:lang w:val="ka-GE" w:bidi="en-US"/>
        </w:rPr>
      </w:pPr>
    </w:p>
    <w:p w14:paraId="7CE88DD6" w14:textId="77777777" w:rsidR="00360647" w:rsidRPr="000E5E1C" w:rsidRDefault="00360647" w:rsidP="26D515AE">
      <w:pPr>
        <w:shd w:val="clear" w:color="auto" w:fill="FFFFFF" w:themeFill="background1"/>
        <w:spacing w:after="0" w:line="276" w:lineRule="auto"/>
        <w:jc w:val="both"/>
        <w:rPr>
          <w:rFonts w:ascii="Sylfaen" w:eastAsia="Arial Unicode MS" w:hAnsi="Sylfaen" w:cs="Arial Unicode MS"/>
          <w:lang w:val="ka-GE" w:bidi="en-US"/>
        </w:rPr>
      </w:pPr>
      <w:r w:rsidRPr="000E5E1C">
        <w:rPr>
          <w:rFonts w:ascii="Sylfaen" w:eastAsia="Arial Unicode MS" w:hAnsi="Sylfaen" w:cs="Arial Unicode MS"/>
          <w:lang w:val="ka-GE" w:bidi="en-US"/>
        </w:rPr>
        <w:t xml:space="preserve">სტრატეგია ფოკუსირებულია შემდეგ სამ ძირითად მიმართულებაზე: 1. ხარისხი და შესაბამისობა, 2. თანასწორობა, </w:t>
      </w:r>
      <w:proofErr w:type="spellStart"/>
      <w:r w:rsidRPr="000E5E1C">
        <w:rPr>
          <w:rFonts w:ascii="Sylfaen" w:eastAsia="Arial Unicode MS" w:hAnsi="Sylfaen" w:cs="Arial Unicode MS"/>
          <w:lang w:val="ka-GE" w:bidi="en-US"/>
        </w:rPr>
        <w:t>ინკლუზია</w:t>
      </w:r>
      <w:proofErr w:type="spellEnd"/>
      <w:r w:rsidRPr="000E5E1C">
        <w:rPr>
          <w:rFonts w:ascii="Sylfaen" w:eastAsia="Arial Unicode MS" w:hAnsi="Sylfaen" w:cs="Arial Unicode MS"/>
          <w:lang w:val="ka-GE" w:bidi="en-US"/>
        </w:rPr>
        <w:t xml:space="preserve"> და მრავალფეროვნება, 3. მართვა, დაფინანსება და ანგარიშვალდებულება.</w:t>
      </w:r>
    </w:p>
    <w:p w14:paraId="00964E78" w14:textId="77777777" w:rsidR="00E4749E" w:rsidRPr="000E5E1C" w:rsidRDefault="00E4749E" w:rsidP="26D515AE">
      <w:pPr>
        <w:shd w:val="clear" w:color="auto" w:fill="FFFFFF" w:themeFill="background1"/>
        <w:spacing w:after="0" w:line="276" w:lineRule="auto"/>
        <w:jc w:val="both"/>
        <w:rPr>
          <w:rFonts w:ascii="Sylfaen" w:hAnsi="Sylfaen" w:cs="Sylfaen"/>
          <w:color w:val="000000"/>
          <w:lang w:val="ka-GE" w:bidi="en-US"/>
        </w:rPr>
      </w:pPr>
    </w:p>
    <w:p w14:paraId="214D11A9" w14:textId="77777777" w:rsidR="00E4749E" w:rsidRPr="000E5E1C" w:rsidRDefault="00E4749E" w:rsidP="26D515AE">
      <w:pPr>
        <w:shd w:val="clear" w:color="auto" w:fill="FFFFFF" w:themeFill="background1"/>
        <w:spacing w:after="0" w:line="276" w:lineRule="auto"/>
        <w:jc w:val="both"/>
        <w:rPr>
          <w:rFonts w:ascii="Sylfaen" w:eastAsia="Times New Roman" w:hAnsi="Sylfaen" w:cs="Sylfaen"/>
          <w:color w:val="000000" w:themeColor="text1"/>
          <w:lang w:val="ka-GE" w:bidi="en-US"/>
        </w:rPr>
      </w:pPr>
      <w:r w:rsidRPr="000E5E1C">
        <w:rPr>
          <w:rFonts w:ascii="Sylfaen" w:eastAsia="Times New Roman" w:hAnsi="Sylfaen" w:cs="Sylfaen"/>
          <w:color w:val="000000" w:themeColor="text1"/>
          <w:lang w:val="ka-GE" w:bidi="en-US"/>
        </w:rPr>
        <w:t xml:space="preserve">ქვეყანაში ადამიანური კაპიტალის განვითარება და სიღრმისეული ცვლილებები განათლებაში ადრეული ასაკიდანვე იწყება. </w:t>
      </w:r>
      <w:r w:rsidR="5A875E42" w:rsidRPr="000E5E1C">
        <w:rPr>
          <w:rFonts w:ascii="Sylfaen" w:eastAsia="Times New Roman" w:hAnsi="Sylfaen" w:cs="Sylfaen"/>
          <w:color w:val="000000" w:themeColor="text1"/>
          <w:lang w:val="ka-GE" w:bidi="en-US"/>
        </w:rPr>
        <w:t>სწორედ ამ</w:t>
      </w:r>
      <w:r w:rsidR="3A1B36C9" w:rsidRPr="000E5E1C">
        <w:rPr>
          <w:rFonts w:ascii="Sylfaen" w:eastAsia="Times New Roman" w:hAnsi="Sylfaen" w:cs="Sylfaen"/>
          <w:color w:val="000000" w:themeColor="text1"/>
          <w:lang w:val="ka-GE" w:bidi="en-US"/>
        </w:rPr>
        <w:t xml:space="preserve"> მიზნით</w:t>
      </w:r>
      <w:r w:rsidR="5A875E42" w:rsidRPr="000E5E1C">
        <w:rPr>
          <w:rFonts w:ascii="Sylfaen" w:eastAsia="Times New Roman" w:hAnsi="Sylfaen" w:cs="Sylfaen"/>
          <w:color w:val="000000" w:themeColor="text1"/>
          <w:lang w:val="ka-GE" w:bidi="en-US"/>
        </w:rPr>
        <w:t xml:space="preserve">, მთავრობისთვის </w:t>
      </w:r>
      <w:r w:rsidR="12A8BCB4" w:rsidRPr="000E5E1C">
        <w:rPr>
          <w:rFonts w:ascii="Sylfaen" w:eastAsia="Times New Roman" w:hAnsi="Sylfaen" w:cs="Sylfaen"/>
          <w:color w:val="000000" w:themeColor="text1"/>
          <w:lang w:val="ka-GE" w:bidi="en-US"/>
        </w:rPr>
        <w:t xml:space="preserve">ერთ-ერთი </w:t>
      </w:r>
      <w:r w:rsidR="5A875E42" w:rsidRPr="000E5E1C">
        <w:rPr>
          <w:rFonts w:ascii="Sylfaen" w:eastAsia="Times New Roman" w:hAnsi="Sylfaen" w:cs="Sylfaen"/>
          <w:color w:val="000000" w:themeColor="text1"/>
          <w:lang w:val="ka-GE" w:bidi="en-US"/>
        </w:rPr>
        <w:t>პრიორიტეტ</w:t>
      </w:r>
      <w:r w:rsidR="31B2E8EF" w:rsidRPr="000E5E1C">
        <w:rPr>
          <w:rFonts w:ascii="Sylfaen" w:eastAsia="Times New Roman" w:hAnsi="Sylfaen" w:cs="Sylfaen"/>
          <w:color w:val="000000" w:themeColor="text1"/>
          <w:lang w:val="ka-GE" w:bidi="en-US"/>
        </w:rPr>
        <w:t>ია</w:t>
      </w:r>
      <w:r w:rsidR="5A875E42" w:rsidRPr="000E5E1C">
        <w:rPr>
          <w:rFonts w:ascii="Sylfaen" w:eastAsia="Times New Roman" w:hAnsi="Sylfaen" w:cs="Sylfaen"/>
          <w:color w:val="000000" w:themeColor="text1"/>
          <w:lang w:val="ka-GE" w:bidi="en-US"/>
        </w:rPr>
        <w:t xml:space="preserve">, </w:t>
      </w:r>
      <w:r w:rsidR="6AA76AFA" w:rsidRPr="000E5E1C">
        <w:rPr>
          <w:rFonts w:ascii="Sylfaen" w:eastAsia="Times New Roman" w:hAnsi="Sylfaen" w:cs="Sylfaen"/>
          <w:color w:val="000000" w:themeColor="text1"/>
          <w:lang w:val="ka-GE" w:bidi="en-US"/>
        </w:rPr>
        <w:t xml:space="preserve">ყველა ბავშვისთვის </w:t>
      </w:r>
      <w:r w:rsidR="5A875E42" w:rsidRPr="000E5E1C">
        <w:rPr>
          <w:rFonts w:ascii="Sylfaen" w:eastAsia="Times New Roman" w:hAnsi="Sylfaen" w:cs="Sylfaen"/>
          <w:color w:val="000000" w:themeColor="text1"/>
          <w:lang w:val="ka-GE" w:bidi="en-US"/>
        </w:rPr>
        <w:t>თანაბარი შესაძლებლობები</w:t>
      </w:r>
      <w:r w:rsidR="39748FA8" w:rsidRPr="000E5E1C">
        <w:rPr>
          <w:rFonts w:ascii="Sylfaen" w:eastAsia="Times New Roman" w:hAnsi="Sylfaen" w:cs="Sylfaen"/>
          <w:color w:val="000000" w:themeColor="text1"/>
          <w:lang w:val="ka-GE" w:bidi="en-US"/>
        </w:rPr>
        <w:t>ა</w:t>
      </w:r>
      <w:r w:rsidR="5A875E42" w:rsidRPr="000E5E1C">
        <w:rPr>
          <w:rFonts w:ascii="Sylfaen" w:eastAsia="Times New Roman" w:hAnsi="Sylfaen" w:cs="Sylfaen"/>
          <w:color w:val="000000" w:themeColor="text1"/>
          <w:lang w:val="ka-GE" w:bidi="en-US"/>
        </w:rPr>
        <w:t xml:space="preserve"> </w:t>
      </w:r>
      <w:r w:rsidR="6E081D4D" w:rsidRPr="000E5E1C">
        <w:rPr>
          <w:rFonts w:ascii="Sylfaen" w:eastAsia="Times New Roman" w:hAnsi="Sylfaen" w:cs="Sylfaen"/>
          <w:color w:val="000000" w:themeColor="text1"/>
          <w:lang w:val="ka-GE" w:bidi="en-US"/>
        </w:rPr>
        <w:t>უზრუნველყო</w:t>
      </w:r>
      <w:r w:rsidR="79BC1888" w:rsidRPr="000E5E1C">
        <w:rPr>
          <w:rFonts w:ascii="Sylfaen" w:eastAsia="Times New Roman" w:hAnsi="Sylfaen" w:cs="Sylfaen"/>
          <w:color w:val="000000" w:themeColor="text1"/>
          <w:lang w:val="ka-GE" w:bidi="en-US"/>
        </w:rPr>
        <w:t>ფა.</w:t>
      </w:r>
    </w:p>
    <w:p w14:paraId="24AB3F7D" w14:textId="77777777" w:rsidR="00E4749E" w:rsidRPr="000E5E1C" w:rsidRDefault="00E4749E" w:rsidP="26D515AE">
      <w:pPr>
        <w:shd w:val="clear" w:color="auto" w:fill="FFFFFF" w:themeFill="background1"/>
        <w:spacing w:after="0" w:line="276" w:lineRule="auto"/>
        <w:jc w:val="both"/>
        <w:rPr>
          <w:rFonts w:ascii="Sylfaen" w:eastAsia="Times New Roman" w:hAnsi="Sylfaen" w:cs="Sylfaen"/>
          <w:color w:val="000000" w:themeColor="text1"/>
          <w:lang w:val="ka-GE" w:bidi="en-US"/>
        </w:rPr>
      </w:pPr>
    </w:p>
    <w:p w14:paraId="58AF5B23" w14:textId="77777777" w:rsidR="00E4749E" w:rsidRPr="000E5E1C" w:rsidRDefault="00E4749E" w:rsidP="26D515AE">
      <w:pPr>
        <w:shd w:val="clear" w:color="auto" w:fill="FFFFFF" w:themeFill="background1"/>
        <w:spacing w:after="0" w:line="276" w:lineRule="auto"/>
        <w:jc w:val="both"/>
        <w:rPr>
          <w:rFonts w:ascii="Sylfaen" w:eastAsia="Times New Roman" w:hAnsi="Sylfaen" w:cs="Sylfaen"/>
          <w:color w:val="000000" w:themeColor="text1"/>
          <w:lang w:val="ka-GE" w:bidi="en-US"/>
        </w:rPr>
      </w:pPr>
      <w:r w:rsidRPr="000E5E1C">
        <w:rPr>
          <w:rFonts w:ascii="Sylfaen" w:eastAsia="Times New Roman" w:hAnsi="Sylfaen" w:cs="Sylfaen"/>
          <w:color w:val="000000" w:themeColor="text1"/>
          <w:lang w:val="ka-GE" w:bidi="en-US"/>
        </w:rPr>
        <w:t>ადრეული და სკოლამდელი განათლების სფეროში სახელმწიფო პოლიტიკის ყველა აქტივობა ემსახურება განათლების ხარისხისა და ხელმისაწვდომობის ზრდას:</w:t>
      </w:r>
    </w:p>
    <w:p w14:paraId="5A48432A" w14:textId="77777777" w:rsidR="26D515AE" w:rsidRPr="000E5E1C" w:rsidRDefault="26D515AE" w:rsidP="26D515AE">
      <w:pPr>
        <w:shd w:val="clear" w:color="auto" w:fill="FFFFFF" w:themeFill="background1"/>
        <w:spacing w:after="0" w:line="276" w:lineRule="auto"/>
        <w:jc w:val="both"/>
        <w:rPr>
          <w:rFonts w:ascii="Sylfaen" w:eastAsia="Times New Roman" w:hAnsi="Sylfaen" w:cs="Sylfaen"/>
          <w:color w:val="000000" w:themeColor="text1"/>
          <w:lang w:val="ka-GE" w:bidi="en-US"/>
        </w:rPr>
      </w:pPr>
    </w:p>
    <w:p w14:paraId="21458491" w14:textId="529A02E5" w:rsidR="00A50A8E" w:rsidRPr="000E5E1C" w:rsidRDefault="002F4ADB" w:rsidP="006A64C2">
      <w:pPr>
        <w:shd w:val="clear" w:color="auto" w:fill="FFFFFF" w:themeFill="background1"/>
        <w:spacing w:after="0" w:line="276" w:lineRule="auto"/>
        <w:contextualSpacing/>
        <w:jc w:val="both"/>
        <w:rPr>
          <w:rFonts w:ascii="Sylfaen" w:eastAsia="Calibri" w:hAnsi="Sylfaen" w:cs="Sylfaen"/>
          <w:color w:val="000000" w:themeColor="text1"/>
          <w:highlight w:val="cyan"/>
          <w:lang w:val="ka-GE"/>
        </w:rPr>
      </w:pPr>
      <w:r w:rsidRPr="000E5E1C">
        <w:rPr>
          <w:rFonts w:ascii="Sylfaen" w:hAnsi="Sylfaen"/>
          <w:noProof/>
          <w:color w:val="000000" w:themeColor="text1"/>
          <w:lang w:val="ka-GE"/>
        </w:rPr>
        <mc:AlternateContent>
          <mc:Choice Requires="wps">
            <w:drawing>
              <wp:anchor distT="45720" distB="45720" distL="114300" distR="114300" simplePos="0" relativeHeight="251658245" behindDoc="0" locked="0" layoutInCell="1" allowOverlap="1" wp14:anchorId="091AF909" wp14:editId="29EFCB8F">
                <wp:simplePos x="0" y="0"/>
                <wp:positionH relativeFrom="margin">
                  <wp:posOffset>2914650</wp:posOffset>
                </wp:positionH>
                <wp:positionV relativeFrom="paragraph">
                  <wp:posOffset>401320</wp:posOffset>
                </wp:positionV>
                <wp:extent cx="2962275" cy="1943100"/>
                <wp:effectExtent l="38100" t="38100" r="123825" b="1143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2275" cy="1943100"/>
                        </a:xfrm>
                        <a:prstGeom prst="rect">
                          <a:avLst/>
                        </a:prstGeom>
                        <a:solidFill>
                          <a:schemeClr val="accent2">
                            <a:lumMod val="20000"/>
                            <a:lumOff val="80000"/>
                          </a:schemeClr>
                        </a:solidFill>
                        <a:ln w="9525">
                          <a:solidFill>
                            <a:srgbClr val="000000"/>
                          </a:solidFill>
                          <a:miter lim="800000"/>
                          <a:headEnd/>
                          <a:tailEnd/>
                        </a:ln>
                        <a:effectLst>
                          <a:outerShdw blurRad="50800" dist="38100" dir="2700000" algn="tl" rotWithShape="0">
                            <a:prstClr val="black">
                              <a:alpha val="40000"/>
                            </a:prstClr>
                          </a:outerShdw>
                        </a:effectLst>
                      </wps:spPr>
                      <wps:txbx>
                        <w:txbxContent>
                          <w:p w14:paraId="730B1ECD" w14:textId="77777777" w:rsidR="00A87BFE" w:rsidRPr="00DC7B9B" w:rsidRDefault="00A87BFE" w:rsidP="00C91F86">
                            <w:pPr>
                              <w:jc w:val="both"/>
                            </w:pPr>
                            <w:r w:rsidRPr="00DC7B9B">
                              <w:rPr>
                                <w:rFonts w:ascii="Sylfaen" w:eastAsia="Calibri" w:hAnsi="Sylfaen" w:cs="Sylfaen"/>
                                <w:color w:val="000000" w:themeColor="text1"/>
                                <w:lang w:val="ka-GE"/>
                              </w:rPr>
                              <w:t>სკოლამდელი</w:t>
                            </w:r>
                            <w:r w:rsidRPr="00DC7B9B">
                              <w:rPr>
                                <w:rFonts w:ascii="Sylfaen" w:eastAsia="Calibri" w:hAnsi="Sylfaen" w:cs="Sylfaen"/>
                                <w:color w:val="000000" w:themeColor="text1"/>
                              </w:rPr>
                              <w:t xml:space="preserve"> </w:t>
                            </w:r>
                            <w:r w:rsidRPr="00DC7B9B">
                              <w:rPr>
                                <w:rFonts w:ascii="Sylfaen" w:eastAsia="Calibri" w:hAnsi="Sylfaen" w:cs="Sylfaen"/>
                                <w:color w:val="000000" w:themeColor="text1"/>
                                <w:lang w:val="ka-GE"/>
                              </w:rPr>
                              <w:t>განათლების</w:t>
                            </w:r>
                            <w:r w:rsidR="00C91F86" w:rsidRPr="00DC7B9B">
                              <w:rPr>
                                <w:rFonts w:ascii="Sylfaen" w:eastAsia="Calibri" w:hAnsi="Sylfaen" w:cs="Sylfaen"/>
                                <w:color w:val="000000" w:themeColor="text1"/>
                              </w:rPr>
                              <w:t xml:space="preserve"> </w:t>
                            </w:r>
                            <w:r w:rsidRPr="00DC7B9B">
                              <w:rPr>
                                <w:rFonts w:ascii="Sylfaen" w:eastAsia="Calibri" w:hAnsi="Sylfaen" w:cs="Sylfaen"/>
                                <w:color w:val="000000" w:themeColor="text1"/>
                                <w:lang w:val="ka-GE"/>
                              </w:rPr>
                              <w:t>ხელმისაწვდომობის</w:t>
                            </w:r>
                            <w:r w:rsidRPr="00DC7B9B">
                              <w:rPr>
                                <w:rFonts w:ascii="Sylfaen" w:eastAsia="Calibri" w:hAnsi="Sylfaen" w:cs="Sylfaen"/>
                                <w:color w:val="000000" w:themeColor="text1"/>
                              </w:rPr>
                              <w:t xml:space="preserve"> </w:t>
                            </w:r>
                            <w:r w:rsidRPr="00DC7B9B">
                              <w:rPr>
                                <w:rFonts w:ascii="Sylfaen" w:eastAsia="Calibri" w:hAnsi="Sylfaen" w:cs="Sylfaen"/>
                                <w:color w:val="000000" w:themeColor="text1"/>
                                <w:lang w:val="ka-GE"/>
                              </w:rPr>
                              <w:t>ზრდის</w:t>
                            </w:r>
                            <w:r w:rsidRPr="00DC7B9B">
                              <w:rPr>
                                <w:rFonts w:ascii="Sylfaen" w:eastAsia="Calibri" w:hAnsi="Sylfaen" w:cs="Sylfaen"/>
                                <w:color w:val="000000" w:themeColor="text1"/>
                              </w:rPr>
                              <w:t xml:space="preserve"> </w:t>
                            </w:r>
                            <w:r w:rsidRPr="00DC7B9B">
                              <w:rPr>
                                <w:rFonts w:ascii="Sylfaen" w:eastAsia="Calibri" w:hAnsi="Sylfaen" w:cs="Sylfaen"/>
                                <w:color w:val="000000" w:themeColor="text1"/>
                                <w:lang w:val="ka-GE"/>
                              </w:rPr>
                              <w:t>მიზნით განათლების,</w:t>
                            </w:r>
                            <w:r w:rsidRPr="00DC7B9B">
                              <w:rPr>
                                <w:rFonts w:ascii="Sylfaen" w:eastAsia="Calibri" w:hAnsi="Sylfaen" w:cs="Sylfaen"/>
                                <w:color w:val="000000" w:themeColor="text1"/>
                              </w:rPr>
                              <w:t xml:space="preserve"> </w:t>
                            </w:r>
                            <w:r w:rsidRPr="00DC7B9B">
                              <w:rPr>
                                <w:rFonts w:ascii="Sylfaen" w:eastAsia="Calibri" w:hAnsi="Sylfaen" w:cs="Sylfaen"/>
                                <w:color w:val="000000" w:themeColor="text1"/>
                                <w:lang w:val="ka-GE"/>
                              </w:rPr>
                              <w:t>მეცნიერებისა და ახალგაზრდობის</w:t>
                            </w:r>
                            <w:r w:rsidRPr="00DC7B9B">
                              <w:rPr>
                                <w:rFonts w:ascii="Sylfaen" w:eastAsia="Calibri" w:hAnsi="Sylfaen" w:cs="Sylfaen"/>
                                <w:color w:val="000000" w:themeColor="text1"/>
                              </w:rPr>
                              <w:t xml:space="preserve"> </w:t>
                            </w:r>
                            <w:r w:rsidRPr="00DC7B9B">
                              <w:rPr>
                                <w:rFonts w:ascii="Sylfaen" w:eastAsia="Calibri" w:hAnsi="Sylfaen" w:cs="Sylfaen"/>
                                <w:color w:val="000000" w:themeColor="text1"/>
                                <w:lang w:val="ka-GE"/>
                              </w:rPr>
                              <w:t>სამინისტროსა და ადგილობრივი</w:t>
                            </w:r>
                            <w:r w:rsidR="00C91F86" w:rsidRPr="00DC7B9B">
                              <w:rPr>
                                <w:rFonts w:ascii="Sylfaen" w:eastAsia="Calibri" w:hAnsi="Sylfaen" w:cs="Sylfaen"/>
                                <w:color w:val="000000" w:themeColor="text1"/>
                              </w:rPr>
                              <w:t xml:space="preserve"> </w:t>
                            </w:r>
                            <w:r w:rsidRPr="00DC7B9B">
                              <w:rPr>
                                <w:rFonts w:ascii="Sylfaen" w:eastAsia="Calibri" w:hAnsi="Sylfaen" w:cs="Sylfaen"/>
                                <w:color w:val="000000" w:themeColor="text1"/>
                                <w:lang w:val="ka-GE"/>
                              </w:rPr>
                              <w:t>მუნიციპალიტეტების თანამშრომლობით, მიმდინარე სასწავლო წელს დაემატა 150 სასკოლო მზაობის ჯგუფი სკოლის შენობაში.</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1AF909" id="Text Box 2" o:spid="_x0000_s1032" type="#_x0000_t202" style="position:absolute;left:0;text-align:left;margin-left:229.5pt;margin-top:31.6pt;width:233.25pt;height:153pt;z-index:25165824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" fillcolor="#dfebf5 [661]">
                <v:shadow on="t" color="black" opacity="26214f" origin="-.5,-.5" offset=".74836mm,.74836mm"/>
                <v:textbox>
                  <w:txbxContent>
                    <w:p w14:paraId="730B1ECD" w14:textId="77777777" w:rsidR="00A87BFE" w:rsidRPr="00DC7B9B" w:rsidRDefault="00A87BFE" w:rsidP="00C91F86">
                      <w:pPr>
                        <w:jc w:val="both"/>
                      </w:pPr>
                      <w:r w:rsidRPr="00DC7B9B">
                        <w:rPr>
                          <w:rFonts w:ascii="Sylfaen" w:eastAsia="Calibri" w:hAnsi="Sylfaen" w:cs="Sylfaen"/>
                          <w:color w:val="000000" w:themeColor="text1"/>
                          <w:lang w:val="ka-GE"/>
                        </w:rPr>
                        <w:t>სკოლამდელი</w:t>
                      </w:r>
                      <w:r w:rsidRPr="00DC7B9B">
                        <w:rPr>
                          <w:rFonts w:ascii="Sylfaen" w:eastAsia="Calibri" w:hAnsi="Sylfaen" w:cs="Sylfaen"/>
                          <w:color w:val="000000" w:themeColor="text1"/>
                        </w:rPr>
                        <w:t xml:space="preserve"> </w:t>
                      </w:r>
                      <w:r w:rsidRPr="00DC7B9B">
                        <w:rPr>
                          <w:rFonts w:ascii="Sylfaen" w:eastAsia="Calibri" w:hAnsi="Sylfaen" w:cs="Sylfaen"/>
                          <w:color w:val="000000" w:themeColor="text1"/>
                          <w:lang w:val="ka-GE"/>
                        </w:rPr>
                        <w:t>განათლების</w:t>
                      </w:r>
                      <w:r w:rsidR="00C91F86" w:rsidRPr="00DC7B9B">
                        <w:rPr>
                          <w:rFonts w:ascii="Sylfaen" w:eastAsia="Calibri" w:hAnsi="Sylfaen" w:cs="Sylfaen"/>
                          <w:color w:val="000000" w:themeColor="text1"/>
                        </w:rPr>
                        <w:t xml:space="preserve"> </w:t>
                      </w:r>
                      <w:r w:rsidRPr="00DC7B9B">
                        <w:rPr>
                          <w:rFonts w:ascii="Sylfaen" w:eastAsia="Calibri" w:hAnsi="Sylfaen" w:cs="Sylfaen"/>
                          <w:color w:val="000000" w:themeColor="text1"/>
                          <w:lang w:val="ka-GE"/>
                        </w:rPr>
                        <w:t>ხელმისაწვდომობის</w:t>
                      </w:r>
                      <w:r w:rsidRPr="00DC7B9B">
                        <w:rPr>
                          <w:rFonts w:ascii="Sylfaen" w:eastAsia="Calibri" w:hAnsi="Sylfaen" w:cs="Sylfaen"/>
                          <w:color w:val="000000" w:themeColor="text1"/>
                        </w:rPr>
                        <w:t xml:space="preserve"> </w:t>
                      </w:r>
                      <w:r w:rsidRPr="00DC7B9B">
                        <w:rPr>
                          <w:rFonts w:ascii="Sylfaen" w:eastAsia="Calibri" w:hAnsi="Sylfaen" w:cs="Sylfaen"/>
                          <w:color w:val="000000" w:themeColor="text1"/>
                          <w:lang w:val="ka-GE"/>
                        </w:rPr>
                        <w:t>ზრდის</w:t>
                      </w:r>
                      <w:r w:rsidRPr="00DC7B9B">
                        <w:rPr>
                          <w:rFonts w:ascii="Sylfaen" w:eastAsia="Calibri" w:hAnsi="Sylfaen" w:cs="Sylfaen"/>
                          <w:color w:val="000000" w:themeColor="text1"/>
                        </w:rPr>
                        <w:t xml:space="preserve"> </w:t>
                      </w:r>
                      <w:r w:rsidRPr="00DC7B9B">
                        <w:rPr>
                          <w:rFonts w:ascii="Sylfaen" w:eastAsia="Calibri" w:hAnsi="Sylfaen" w:cs="Sylfaen"/>
                          <w:color w:val="000000" w:themeColor="text1"/>
                          <w:lang w:val="ka-GE"/>
                        </w:rPr>
                        <w:t>მიზნით განათლების,</w:t>
                      </w:r>
                      <w:r w:rsidRPr="00DC7B9B">
                        <w:rPr>
                          <w:rFonts w:ascii="Sylfaen" w:eastAsia="Calibri" w:hAnsi="Sylfaen" w:cs="Sylfaen"/>
                          <w:color w:val="000000" w:themeColor="text1"/>
                        </w:rPr>
                        <w:t xml:space="preserve"> </w:t>
                      </w:r>
                      <w:r w:rsidRPr="00DC7B9B">
                        <w:rPr>
                          <w:rFonts w:ascii="Sylfaen" w:eastAsia="Calibri" w:hAnsi="Sylfaen" w:cs="Sylfaen"/>
                          <w:color w:val="000000" w:themeColor="text1"/>
                          <w:lang w:val="ka-GE"/>
                        </w:rPr>
                        <w:t>მეცნიერებისა და ახალგაზრდობის</w:t>
                      </w:r>
                      <w:r w:rsidRPr="00DC7B9B">
                        <w:rPr>
                          <w:rFonts w:ascii="Sylfaen" w:eastAsia="Calibri" w:hAnsi="Sylfaen" w:cs="Sylfaen"/>
                          <w:color w:val="000000" w:themeColor="text1"/>
                        </w:rPr>
                        <w:t xml:space="preserve"> </w:t>
                      </w:r>
                      <w:r w:rsidRPr="00DC7B9B">
                        <w:rPr>
                          <w:rFonts w:ascii="Sylfaen" w:eastAsia="Calibri" w:hAnsi="Sylfaen" w:cs="Sylfaen"/>
                          <w:color w:val="000000" w:themeColor="text1"/>
                          <w:lang w:val="ka-GE"/>
                        </w:rPr>
                        <w:t>სამინისტროსა და ადგილობრივი</w:t>
                      </w:r>
                      <w:r w:rsidR="00C91F86" w:rsidRPr="00DC7B9B">
                        <w:rPr>
                          <w:rFonts w:ascii="Sylfaen" w:eastAsia="Calibri" w:hAnsi="Sylfaen" w:cs="Sylfaen"/>
                          <w:color w:val="000000" w:themeColor="text1"/>
                        </w:rPr>
                        <w:t xml:space="preserve"> </w:t>
                      </w:r>
                      <w:r w:rsidRPr="00DC7B9B">
                        <w:rPr>
                          <w:rFonts w:ascii="Sylfaen" w:eastAsia="Calibri" w:hAnsi="Sylfaen" w:cs="Sylfaen"/>
                          <w:color w:val="000000" w:themeColor="text1"/>
                          <w:lang w:val="ka-GE"/>
                        </w:rPr>
                        <w:t>მუნიციპალიტეტების თანამშრომლობით, მიმდინარე სასწავლო წელს დაემატა 150 სასკოლო მზაობის ჯგუფი სკოლის შენობაში.</w:t>
                      </w:r>
                    </w:p>
                  </w:txbxContent>
                </v:textbox>
                <w10:wrap type="square" anchorx="margin"/>
              </v:shape>
            </w:pict>
          </mc:Fallback>
        </mc:AlternateContent>
      </w:r>
      <w:r w:rsidR="00E4749E" w:rsidRPr="000E5E1C">
        <w:rPr>
          <w:rFonts w:ascii="Sylfaen" w:hAnsi="Sylfaen"/>
          <w:noProof/>
          <w:color w:val="000000" w:themeColor="text1"/>
          <w:lang w:val="ka-GE"/>
        </w:rPr>
        <w:t xml:space="preserve">ქვეყანაში ფუნქციონირებს 2000-ზე მეტი საჯარო და კერძო საბავშვო ბაღი. </w:t>
      </w:r>
      <w:r w:rsidR="00E4749E" w:rsidRPr="000E5E1C">
        <w:rPr>
          <w:rFonts w:ascii="Sylfaen" w:eastAsia="Calibri" w:hAnsi="Sylfaen" w:cs="Sylfaen"/>
          <w:noProof/>
          <w:color w:val="000000" w:themeColor="text1"/>
          <w:lang w:val="ka-GE"/>
        </w:rPr>
        <w:t>სასკოლო</w:t>
      </w:r>
      <w:r w:rsidR="00E4749E" w:rsidRPr="000E5E1C">
        <w:rPr>
          <w:rFonts w:ascii="Sylfaen" w:eastAsia="Calibri" w:hAnsi="Sylfaen" w:cs="Times New Roman"/>
          <w:noProof/>
          <w:color w:val="000000" w:themeColor="text1"/>
          <w:lang w:val="ka-GE"/>
        </w:rPr>
        <w:t xml:space="preserve"> </w:t>
      </w:r>
      <w:r w:rsidR="00E4749E" w:rsidRPr="000E5E1C">
        <w:rPr>
          <w:rFonts w:ascii="Sylfaen" w:eastAsia="Calibri" w:hAnsi="Sylfaen" w:cs="Sylfaen"/>
          <w:noProof/>
          <w:color w:val="000000" w:themeColor="text1"/>
          <w:lang w:val="ka-GE"/>
        </w:rPr>
        <w:t>მზაობის</w:t>
      </w:r>
      <w:r w:rsidR="00E4749E" w:rsidRPr="000E5E1C">
        <w:rPr>
          <w:rFonts w:ascii="Sylfaen" w:eastAsia="Calibri" w:hAnsi="Sylfaen" w:cs="Times New Roman"/>
          <w:noProof/>
          <w:color w:val="000000" w:themeColor="text1"/>
          <w:lang w:val="ka-GE"/>
        </w:rPr>
        <w:t xml:space="preserve"> </w:t>
      </w:r>
      <w:r w:rsidR="00E4749E" w:rsidRPr="000E5E1C">
        <w:rPr>
          <w:rFonts w:ascii="Sylfaen" w:eastAsia="Calibri" w:hAnsi="Sylfaen" w:cs="Sylfaen"/>
          <w:noProof/>
          <w:color w:val="000000" w:themeColor="text1"/>
          <w:lang w:val="ka-GE"/>
        </w:rPr>
        <w:t>პროგრამა</w:t>
      </w:r>
      <w:r w:rsidR="00E4749E" w:rsidRPr="000E5E1C">
        <w:rPr>
          <w:rFonts w:ascii="Sylfaen" w:eastAsia="Calibri" w:hAnsi="Sylfaen" w:cs="Times New Roman"/>
          <w:noProof/>
          <w:color w:val="000000" w:themeColor="text1"/>
          <w:lang w:val="ka-GE"/>
        </w:rPr>
        <w:t xml:space="preserve"> </w:t>
      </w:r>
      <w:r w:rsidR="00E4749E" w:rsidRPr="000E5E1C">
        <w:rPr>
          <w:rFonts w:ascii="Sylfaen" w:eastAsia="Calibri" w:hAnsi="Sylfaen" w:cs="Sylfaen"/>
          <w:noProof/>
          <w:color w:val="000000" w:themeColor="text1"/>
          <w:lang w:val="ka-GE"/>
        </w:rPr>
        <w:t>ხორციელდება</w:t>
      </w:r>
      <w:r w:rsidR="00E4749E" w:rsidRPr="000E5E1C">
        <w:rPr>
          <w:rFonts w:ascii="Sylfaen" w:eastAsia="Calibri" w:hAnsi="Sylfaen" w:cs="Times New Roman"/>
          <w:noProof/>
          <w:color w:val="000000" w:themeColor="text1"/>
          <w:lang w:val="ka-GE"/>
        </w:rPr>
        <w:t xml:space="preserve"> </w:t>
      </w:r>
      <w:r w:rsidR="00E4749E" w:rsidRPr="000E5E1C">
        <w:rPr>
          <w:rFonts w:ascii="Sylfaen" w:eastAsia="Calibri" w:hAnsi="Sylfaen" w:cs="Sylfaen"/>
          <w:noProof/>
          <w:color w:val="000000" w:themeColor="text1"/>
          <w:lang w:val="ka-GE"/>
        </w:rPr>
        <w:t>ყველა</w:t>
      </w:r>
      <w:r w:rsidR="00E4749E" w:rsidRPr="000E5E1C">
        <w:rPr>
          <w:rFonts w:ascii="Sylfaen" w:eastAsia="Calibri" w:hAnsi="Sylfaen" w:cs="Times New Roman"/>
          <w:noProof/>
          <w:color w:val="000000" w:themeColor="text1"/>
          <w:lang w:val="ka-GE"/>
        </w:rPr>
        <w:t xml:space="preserve"> </w:t>
      </w:r>
      <w:r w:rsidR="00E4749E" w:rsidRPr="000E5E1C">
        <w:rPr>
          <w:rFonts w:ascii="Sylfaen" w:eastAsia="Calibri" w:hAnsi="Sylfaen" w:cs="Sylfaen"/>
          <w:noProof/>
          <w:color w:val="000000" w:themeColor="text1"/>
          <w:lang w:val="ka-GE"/>
        </w:rPr>
        <w:t>საბავშვო</w:t>
      </w:r>
      <w:r w:rsidR="00E4749E" w:rsidRPr="000E5E1C">
        <w:rPr>
          <w:rFonts w:ascii="Sylfaen" w:eastAsia="Calibri" w:hAnsi="Sylfaen" w:cs="Times New Roman"/>
          <w:noProof/>
          <w:color w:val="000000" w:themeColor="text1"/>
          <w:lang w:val="ka-GE"/>
        </w:rPr>
        <w:t xml:space="preserve"> </w:t>
      </w:r>
      <w:r w:rsidR="00E4749E" w:rsidRPr="000E5E1C">
        <w:rPr>
          <w:rFonts w:ascii="Sylfaen" w:eastAsia="Calibri" w:hAnsi="Sylfaen" w:cs="Sylfaen"/>
          <w:noProof/>
          <w:color w:val="000000" w:themeColor="text1"/>
          <w:lang w:val="ka-GE"/>
        </w:rPr>
        <w:t>ბაღში</w:t>
      </w:r>
      <w:r w:rsidR="00E4749E" w:rsidRPr="000E5E1C">
        <w:rPr>
          <w:rFonts w:ascii="Sylfaen" w:eastAsia="Calibri" w:hAnsi="Sylfaen" w:cs="Times New Roman"/>
          <w:noProof/>
          <w:color w:val="000000" w:themeColor="text1"/>
          <w:lang w:val="ka-GE"/>
        </w:rPr>
        <w:t>.</w:t>
      </w:r>
      <w:r w:rsidR="00A50A8E" w:rsidRPr="000E5E1C">
        <w:rPr>
          <w:rFonts w:ascii="Sylfaen" w:eastAsia="Calibri" w:hAnsi="Sylfaen" w:cs="Times New Roman"/>
          <w:noProof/>
          <w:color w:val="000000" w:themeColor="text1"/>
          <w:lang w:val="ka-GE"/>
        </w:rPr>
        <w:t xml:space="preserve"> </w:t>
      </w:r>
    </w:p>
    <w:p w14:paraId="5A9D5BC6" w14:textId="357A4FBC" w:rsidR="006A64C2" w:rsidRPr="000E5E1C" w:rsidRDefault="006A64C2" w:rsidP="006A64C2">
      <w:pPr>
        <w:jc w:val="both"/>
        <w:rPr>
          <w:rFonts w:ascii="Sylfaen" w:eastAsia="Calibri" w:hAnsi="Sylfaen" w:cs="Sylfaen"/>
          <w:color w:val="000000" w:themeColor="text1"/>
          <w:lang w:val="ka-GE"/>
        </w:rPr>
      </w:pPr>
    </w:p>
    <w:p w14:paraId="02BD2F27" w14:textId="2F3D029D" w:rsidR="00E4749E" w:rsidRPr="000E5E1C" w:rsidRDefault="00E4749E" w:rsidP="006D49C4">
      <w:pPr>
        <w:jc w:val="both"/>
        <w:rPr>
          <w:rFonts w:ascii="Sylfaen" w:eastAsia="Calibri" w:hAnsi="Sylfaen" w:cs="Sylfaen"/>
          <w:noProof/>
          <w:color w:val="000000" w:themeColor="text1"/>
          <w:lang w:val="ka-GE"/>
        </w:rPr>
      </w:pPr>
      <w:r w:rsidRPr="000E5E1C">
        <w:rPr>
          <w:rFonts w:ascii="Sylfaen" w:eastAsia="Times New Roman" w:hAnsi="Sylfaen"/>
          <w:lang w:val="ka-GE"/>
        </w:rPr>
        <w:t xml:space="preserve">„ადრეული და სკოლამდელი აღზრდისა და განათლების შესახებ“ საქართველოს კანონის მოთხოვნათა შესაბამისად, შეიქმნა </w:t>
      </w:r>
      <w:r w:rsidRPr="000E5E1C">
        <w:rPr>
          <w:rFonts w:ascii="Sylfaen" w:eastAsia="Times New Roman" w:hAnsi="Sylfaen"/>
          <w:b/>
          <w:bCs/>
          <w:lang w:val="ka-GE"/>
        </w:rPr>
        <w:t>ადრეული აღზრდისა და განათლების მომსახურების ან/და სკოლამდელი აღზრდისა და განათლების მომსახურების მიმწოდებელი ან/და მხოლოდ სასკოლო მზაობის პროგრამის განმახორციელებელი დაწესებულების პირველადი რეგისტრაციის ელექტრონული სისტემა,</w:t>
      </w:r>
      <w:r w:rsidRPr="000E5E1C">
        <w:rPr>
          <w:rFonts w:ascii="Sylfaen" w:eastAsia="Times New Roman" w:hAnsi="Sylfaen"/>
          <w:lang w:val="ka-GE"/>
        </w:rPr>
        <w:t xml:space="preserve"> რომლის მეშვეობითაც პირველად აღირიცხა საქართველოს ტერიტორიაზე მოქმედი როგორც კერძო და საჯარო, ასევე - ინდივიდუალური მეწარმის სტატუსით მოქმედი დაწესებულებები. რეგისტრაციის ელექტრონული სისტემის მეშვეობით შეგროვებული ინფორმაციის საფუძველზე დაიგეგმა დაწესებულებების ავტორიზაციის განრიგი. ამასთან, სისტემაში დღემდე გრძელდება ინფორმაციის შეგროვება მოქმედი დაწესებულებების მიერ საქმიანობის განხორციელების ადგილის (ფილიალი) დამატებისა ან შეცვლის შესახებ. </w:t>
      </w:r>
    </w:p>
    <w:p w14:paraId="2EC69701" w14:textId="77777777" w:rsidR="00E4749E" w:rsidRPr="000E5E1C" w:rsidRDefault="00E4749E" w:rsidP="26D515AE">
      <w:pPr>
        <w:shd w:val="clear" w:color="auto" w:fill="FFFFFF" w:themeFill="background1"/>
        <w:spacing w:after="0" w:line="276" w:lineRule="auto"/>
        <w:ind w:left="284"/>
        <w:contextualSpacing/>
        <w:jc w:val="both"/>
        <w:rPr>
          <w:rFonts w:ascii="Sylfaen" w:eastAsia="Times New Roman" w:hAnsi="Sylfaen"/>
          <w:lang w:val="ka-GE"/>
        </w:rPr>
      </w:pPr>
      <w:r w:rsidRPr="000E5E1C">
        <w:rPr>
          <w:rFonts w:ascii="Sylfaen" w:eastAsia="Times New Roman" w:hAnsi="Sylfaen"/>
          <w:lang w:val="ka-GE"/>
        </w:rPr>
        <w:lastRenderedPageBreak/>
        <w:t xml:space="preserve">ინოვაცია, </w:t>
      </w:r>
      <w:proofErr w:type="spellStart"/>
      <w:r w:rsidRPr="000E5E1C">
        <w:rPr>
          <w:rFonts w:ascii="Sylfaen" w:eastAsia="Times New Roman" w:hAnsi="Sylfaen"/>
          <w:lang w:val="ka-GE"/>
        </w:rPr>
        <w:t>ინკლუზია</w:t>
      </w:r>
      <w:proofErr w:type="spellEnd"/>
      <w:r w:rsidRPr="000E5E1C">
        <w:rPr>
          <w:rFonts w:ascii="Sylfaen" w:eastAsia="Times New Roman" w:hAnsi="Sylfaen"/>
          <w:lang w:val="ka-GE"/>
        </w:rPr>
        <w:t xml:space="preserve"> და ხარისხი  – საქართველო </w:t>
      </w:r>
      <w:proofErr w:type="spellStart"/>
      <w:r w:rsidRPr="000E5E1C">
        <w:rPr>
          <w:rFonts w:ascii="Sylfaen" w:eastAsia="Times New Roman" w:hAnsi="Sylfaen"/>
          <w:lang w:val="ka-GE"/>
        </w:rPr>
        <w:t>I2Q</w:t>
      </w:r>
      <w:proofErr w:type="spellEnd"/>
      <w:r w:rsidRPr="000E5E1C">
        <w:rPr>
          <w:rFonts w:ascii="Sylfaen" w:eastAsia="Times New Roman" w:hAnsi="Sylfaen"/>
          <w:lang w:val="ka-GE"/>
        </w:rPr>
        <w:t xml:space="preserve"> (</w:t>
      </w:r>
      <w:proofErr w:type="spellStart"/>
      <w:r w:rsidRPr="000E5E1C">
        <w:rPr>
          <w:rFonts w:ascii="Sylfaen" w:eastAsia="Times New Roman" w:hAnsi="Sylfaen"/>
          <w:lang w:val="ka-GE"/>
        </w:rPr>
        <w:t>WB</w:t>
      </w:r>
      <w:proofErr w:type="spellEnd"/>
      <w:r w:rsidRPr="000E5E1C">
        <w:rPr>
          <w:rFonts w:ascii="Sylfaen" w:eastAsia="Times New Roman" w:hAnsi="Sylfaen"/>
          <w:lang w:val="ka-GE"/>
        </w:rPr>
        <w:t>) პროექტის ფარგლებში, შემუშავებული იქნა  ადრეული და სკოლამდელი აღზრდისა და განათლების დროებითი მართვის საინფორმაციო სისტემაში შესაგროვებელი მონაცემების აღმწერი დოკუმენტი.</w:t>
      </w:r>
    </w:p>
    <w:p w14:paraId="139BD5CE" w14:textId="77777777" w:rsidR="00E4749E" w:rsidRPr="000E5E1C" w:rsidRDefault="66BC0AE8" w:rsidP="26D515AE">
      <w:pPr>
        <w:numPr>
          <w:ilvl w:val="0"/>
          <w:numId w:val="18"/>
        </w:numPr>
        <w:shd w:val="clear" w:color="auto" w:fill="FFFFFF" w:themeFill="background1"/>
        <w:spacing w:after="0" w:line="276" w:lineRule="auto"/>
        <w:ind w:left="284"/>
        <w:contextualSpacing/>
        <w:jc w:val="both"/>
        <w:rPr>
          <w:rFonts w:ascii="Sylfaen" w:hAnsi="Sylfaen"/>
          <w:color w:val="000000" w:themeColor="text1"/>
          <w:lang w:val="ka-GE"/>
        </w:rPr>
      </w:pPr>
      <w:r w:rsidRPr="000E5E1C">
        <w:rPr>
          <w:rFonts w:ascii="Sylfaen" w:eastAsia="Calibri" w:hAnsi="Sylfaen" w:cs="Sylfaen"/>
          <w:noProof/>
          <w:color w:val="000000" w:themeColor="text1"/>
          <w:lang w:val="ka-GE"/>
        </w:rPr>
        <w:t>სკოლამდელი განათლების ყველა ბავშვისთვის ხელმისაწვდომობის მიზნით, მნიშვნელოვან კომპონენტად დაიდენტიფიცირდა დივერსიფიცირებული მომსახურებების განვითარებაზე ზრუნვა. აღნიშნული გულისხმობს სტანდარტული, დომინანტური მომსახურებისგან განსხვავებული ფორმების შეთავაზებას საბავშვო ბაღების მიღმა დარჩენილი ბავშვებისთვის, რომლებიც გეოგრაფიული თუ სხვა გარემოებების გათვალისწინებით ვერ ერთვებიან საგანმანათლებლო პროცესებში. 2023-2024 სასწავლო წელს ალტერნატიული მოდელები უკვე დაპილოტდა ონისა და დმანისის მუნიციპალიტეტებში, როგორც სკოლის ბაზაზე, ასევე - ოჯახურ გარემოში, მათ შორის, ეთნიკური უმცირესობების წარმომადგენელი ბავშვებისთვის</w:t>
      </w:r>
      <w:r w:rsidRPr="000E5E1C">
        <w:rPr>
          <w:rFonts w:ascii="Sylfaen" w:hAnsi="Sylfaen"/>
          <w:color w:val="000000" w:themeColor="text1"/>
          <w:lang w:val="ka-GE"/>
        </w:rPr>
        <w:t>.</w:t>
      </w:r>
      <w:bookmarkStart w:id="20" w:name="_Hlk183094445"/>
    </w:p>
    <w:p w14:paraId="5C6606DE" w14:textId="77777777" w:rsidR="00E4749E" w:rsidRPr="000E5E1C" w:rsidRDefault="00E4749E" w:rsidP="26D515AE">
      <w:pPr>
        <w:numPr>
          <w:ilvl w:val="0"/>
          <w:numId w:val="18"/>
        </w:numPr>
        <w:shd w:val="clear" w:color="auto" w:fill="FFFFFF" w:themeFill="background1"/>
        <w:spacing w:after="0" w:line="276" w:lineRule="auto"/>
        <w:ind w:left="284"/>
        <w:contextualSpacing/>
        <w:jc w:val="both"/>
        <w:rPr>
          <w:rFonts w:ascii="Sylfaen" w:hAnsi="Sylfaen"/>
          <w:color w:val="000000" w:themeColor="text1"/>
          <w:lang w:val="ka-GE"/>
        </w:rPr>
      </w:pPr>
      <w:r w:rsidRPr="000E5E1C">
        <w:rPr>
          <w:rFonts w:ascii="Sylfaen" w:hAnsi="Sylfaen"/>
          <w:color w:val="000000" w:themeColor="text1"/>
          <w:lang w:val="ka-GE"/>
        </w:rPr>
        <w:t xml:space="preserve">მომზადდა და დაინტერესებულ მხარეებთან განხილულ იქნა სკოლამდელი განათლების დივერსიფიკაციის კონცეფცია. განათლების, მეცნიერებისა და ახალგაზრდობის სამინისტროს კოორდინაციით სხვა დარგობრივ სამინისტროებთან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 საქართველო რეგიონული განვითარებისა და ინფრასტრუქტურის სამინისტრო) ერთად დაიწყო მუშაობა </w:t>
      </w:r>
      <w:r w:rsidRPr="000E5E1C">
        <w:rPr>
          <w:rFonts w:ascii="Sylfaen" w:eastAsia="Calibri" w:hAnsi="Sylfaen" w:cs="Sylfaen"/>
          <w:noProof/>
          <w:color w:val="000000" w:themeColor="text1"/>
          <w:lang w:val="ka-GE"/>
        </w:rPr>
        <w:t>2025 წლის საგაზაფხულო ან საშემოდგომო სესიაზე საკანონმდებლო ცვლილების პაკეტის წარსადგენად.</w:t>
      </w:r>
      <w:bookmarkEnd w:id="20"/>
    </w:p>
    <w:p w14:paraId="512253FB" w14:textId="77777777" w:rsidR="00E4749E" w:rsidRPr="000E5E1C" w:rsidRDefault="00E4749E" w:rsidP="26D515AE">
      <w:pPr>
        <w:numPr>
          <w:ilvl w:val="0"/>
          <w:numId w:val="18"/>
        </w:numPr>
        <w:shd w:val="clear" w:color="auto" w:fill="FFFFFF" w:themeFill="background1"/>
        <w:autoSpaceDE w:val="0"/>
        <w:autoSpaceDN w:val="0"/>
        <w:adjustRightInd w:val="0"/>
        <w:spacing w:after="0" w:line="276" w:lineRule="auto"/>
        <w:ind w:left="284"/>
        <w:contextualSpacing/>
        <w:jc w:val="both"/>
        <w:rPr>
          <w:rFonts w:ascii="Sylfaen" w:eastAsia="Calibri" w:hAnsi="Sylfaen" w:cs="Sylfaen"/>
          <w:noProof/>
          <w:color w:val="000000" w:themeColor="text1"/>
          <w:lang w:val="ka-GE"/>
        </w:rPr>
      </w:pPr>
      <w:r w:rsidRPr="000E5E1C">
        <w:rPr>
          <w:rFonts w:ascii="Sylfaen" w:eastAsia="Calibri" w:hAnsi="Sylfaen" w:cs="Times New Roman"/>
          <w:noProof/>
          <w:color w:val="000000" w:themeColor="text1"/>
          <w:lang w:val="ka-GE"/>
        </w:rPr>
        <w:t>დეცენტრალიზაციის პოლიტიკის გასაძლიერებლად,</w:t>
      </w:r>
      <w:r w:rsidRPr="000E5E1C">
        <w:rPr>
          <w:rFonts w:ascii="Sylfaen" w:hAnsi="Sylfaen" w:cs="Sylfaen"/>
          <w:color w:val="000000" w:themeColor="text1"/>
          <w:lang w:val="ka-GE"/>
        </w:rPr>
        <w:t xml:space="preserve"> დიდ მნიშვნელობას იძენს ადგილობრივ მუნიციპალიტეტებთან სამინისტროს თანამშრომლობა, მათ შორის, ინკლუზიური განათლების დანერგვის მიმართულებით. </w:t>
      </w:r>
      <w:r w:rsidRPr="000E5E1C">
        <w:rPr>
          <w:rFonts w:ascii="Sylfaen" w:eastAsia="Calibri" w:hAnsi="Sylfaen" w:cs="Sylfaen"/>
          <w:noProof/>
          <w:color w:val="000000" w:themeColor="text1"/>
          <w:lang w:val="ka-GE"/>
        </w:rPr>
        <w:t xml:space="preserve">საანგარიშო </w:t>
      </w:r>
      <w:r w:rsidRPr="000E5E1C">
        <w:rPr>
          <w:rFonts w:ascii="Sylfaen" w:eastAsia="Calibri" w:hAnsi="Sylfaen" w:cs="Times New Roman"/>
          <w:noProof/>
          <w:color w:val="000000" w:themeColor="text1"/>
          <w:lang w:val="ka-GE"/>
        </w:rPr>
        <w:t>პერიოდში 21 სამიზნე მუნიციპალიტეტში მიმდინარეობდა მუნიციპალიტეტისა და ადგილობრივი ბაგა-ბაღების გაერთიანებების წარმომადგენელთა ინტენსიური ქოუჩინგი და გადამზადება, სკოლამდელი განათლების მომსახურებების ხარისხის გაუმჯობესების, ინკლუზიური და თანაბრად ხელმისაწვდომი გარემოს უზრუნველყოფის</w:t>
      </w:r>
      <w:r w:rsidRPr="000E5E1C">
        <w:rPr>
          <w:rFonts w:ascii="Sylfaen" w:hAnsi="Sylfaen" w:cs="Sylfaen"/>
          <w:color w:val="000000" w:themeColor="text1"/>
          <w:lang w:val="ka-GE"/>
        </w:rPr>
        <w:t xml:space="preserve"> მიზნით. </w:t>
      </w:r>
      <w:r w:rsidRPr="000E5E1C">
        <w:rPr>
          <w:rFonts w:ascii="Sylfaen" w:eastAsia="Calibri" w:hAnsi="Sylfaen" w:cs="Sylfaen"/>
          <w:noProof/>
          <w:color w:val="000000" w:themeColor="text1"/>
          <w:lang w:val="ka-GE"/>
        </w:rPr>
        <w:t xml:space="preserve">გრძელდება თანამშრომლობა ჯანდაცვის სექტორთან ადრეული განვითარების პროგრამებისა და საბავშვო ბაღების მომსახურების ჰარმონიზაციის მიზნით. </w:t>
      </w:r>
    </w:p>
    <w:p w14:paraId="2CFC9C27" w14:textId="77777777" w:rsidR="00E4749E" w:rsidRPr="000E5E1C" w:rsidRDefault="0004769D" w:rsidP="26D515AE">
      <w:pPr>
        <w:numPr>
          <w:ilvl w:val="0"/>
          <w:numId w:val="18"/>
        </w:numPr>
        <w:shd w:val="clear" w:color="auto" w:fill="FFFFFF" w:themeFill="background1"/>
        <w:autoSpaceDE w:val="0"/>
        <w:autoSpaceDN w:val="0"/>
        <w:adjustRightInd w:val="0"/>
        <w:spacing w:after="0" w:line="276" w:lineRule="auto"/>
        <w:ind w:left="284"/>
        <w:contextualSpacing/>
        <w:jc w:val="both"/>
        <w:rPr>
          <w:rFonts w:ascii="Sylfaen" w:hAnsi="Sylfaen" w:cs="Sylfaen"/>
          <w:color w:val="000000"/>
          <w:lang w:val="ka-GE"/>
        </w:rPr>
      </w:pPr>
      <w:r w:rsidRPr="000E5E1C">
        <w:rPr>
          <w:noProof/>
          <w:lang w:val="ka-GE"/>
        </w:rPr>
        <mc:AlternateContent>
          <mc:Choice Requires="wps">
            <w:drawing>
              <wp:anchor distT="0" distB="0" distL="114300" distR="114300" simplePos="0" relativeHeight="251735066" behindDoc="0" locked="0" layoutInCell="1" allowOverlap="1" wp14:anchorId="5EE58D56" wp14:editId="1A1278D2">
                <wp:simplePos x="0" y="0"/>
                <wp:positionH relativeFrom="margin">
                  <wp:posOffset>2181225</wp:posOffset>
                </wp:positionH>
                <wp:positionV relativeFrom="paragraph">
                  <wp:posOffset>986790</wp:posOffset>
                </wp:positionV>
                <wp:extent cx="3638550" cy="914400"/>
                <wp:effectExtent l="38100" t="38100" r="114300" b="114300"/>
                <wp:wrapSquare wrapText="bothSides"/>
                <wp:docPr id="130533556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38550" cy="914400"/>
                        </a:xfrm>
                        <a:prstGeom prst="rect">
                          <a:avLst/>
                        </a:prstGeom>
                        <a:solidFill>
                          <a:schemeClr val="accent2">
                            <a:lumMod val="20000"/>
                            <a:lumOff val="80000"/>
                          </a:schemeClr>
                        </a:solidFill>
                        <a:ln w="9525">
                          <a:solidFill>
                            <a:srgbClr val="000000"/>
                          </a:solidFill>
                          <a:miter lim="800000"/>
                          <a:headEnd/>
                          <a:tailEnd/>
                        </a:ln>
                        <a:effectLst>
                          <a:outerShdw blurRad="50800" dist="38100" dir="2700000" algn="tl" rotWithShape="0">
                            <a:prstClr val="black">
                              <a:alpha val="40000"/>
                            </a:prstClr>
                          </a:outerShdw>
                        </a:effectLst>
                      </wps:spPr>
                      <wps:txbx>
                        <w:txbxContent>
                          <w:p w14:paraId="5F5665E8" w14:textId="77777777" w:rsidR="00DC7B9B" w:rsidRPr="00E262B6" w:rsidRDefault="00DC7B9B" w:rsidP="00DC7B9B">
                            <w:pPr>
                              <w:jc w:val="both"/>
                            </w:pPr>
                            <w:r w:rsidRPr="00A50A8E">
                              <w:rPr>
                                <w:rFonts w:ascii="Sylfaen" w:hAnsi="Sylfaen"/>
                                <w:color w:val="000000" w:themeColor="text1"/>
                                <w:lang w:val="ka-GE"/>
                              </w:rPr>
                              <w:t xml:space="preserve">მიმდინარეობს განახლებული </w:t>
                            </w:r>
                            <w:r w:rsidRPr="00A50A8E">
                              <w:rPr>
                                <w:rFonts w:ascii="Sylfaen" w:hAnsi="Sylfaen" w:cs="Sylfaen"/>
                                <w:color w:val="000000" w:themeColor="text1"/>
                                <w:lang w:val="ka-GE"/>
                              </w:rPr>
                              <w:t>სკოლამდელი</w:t>
                            </w:r>
                            <w:r w:rsidRPr="00A50A8E">
                              <w:rPr>
                                <w:rFonts w:ascii="Sylfaen" w:hAnsi="Sylfaen"/>
                                <w:color w:val="000000" w:themeColor="text1"/>
                                <w:lang w:val="ka-GE"/>
                              </w:rPr>
                              <w:t xml:space="preserve"> </w:t>
                            </w:r>
                            <w:r w:rsidRPr="00A50A8E">
                              <w:rPr>
                                <w:rFonts w:ascii="Sylfaen" w:hAnsi="Sylfaen" w:cs="Sylfaen"/>
                                <w:color w:val="000000" w:themeColor="text1"/>
                                <w:lang w:val="ka-GE"/>
                              </w:rPr>
                              <w:t>განათლების</w:t>
                            </w:r>
                            <w:r w:rsidRPr="00A50A8E">
                              <w:rPr>
                                <w:rFonts w:ascii="Sylfaen" w:hAnsi="Sylfaen"/>
                                <w:color w:val="000000" w:themeColor="text1"/>
                                <w:lang w:val="ka-GE"/>
                              </w:rPr>
                              <w:t xml:space="preserve"> </w:t>
                            </w:r>
                            <w:r w:rsidRPr="00A50A8E">
                              <w:rPr>
                                <w:rFonts w:ascii="Sylfaen" w:hAnsi="Sylfaen" w:cs="Sylfaen"/>
                                <w:color w:val="000000" w:themeColor="text1"/>
                                <w:lang w:val="ka-GE"/>
                              </w:rPr>
                              <w:t>სახელმწიფო</w:t>
                            </w:r>
                            <w:r w:rsidRPr="00A50A8E">
                              <w:rPr>
                                <w:rFonts w:ascii="Sylfaen" w:hAnsi="Sylfaen"/>
                                <w:color w:val="000000" w:themeColor="text1"/>
                                <w:lang w:val="ka-GE"/>
                              </w:rPr>
                              <w:t xml:space="preserve"> </w:t>
                            </w:r>
                            <w:r w:rsidRPr="00A50A8E">
                              <w:rPr>
                                <w:rFonts w:ascii="Sylfaen" w:hAnsi="Sylfaen" w:cs="Sylfaen"/>
                                <w:color w:val="000000" w:themeColor="text1"/>
                                <w:lang w:val="ka-GE"/>
                              </w:rPr>
                              <w:t>სტანდარტების</w:t>
                            </w:r>
                            <w:r w:rsidRPr="00A50A8E">
                              <w:rPr>
                                <w:rFonts w:ascii="Sylfaen" w:hAnsi="Sylfaen"/>
                                <w:color w:val="000000" w:themeColor="text1"/>
                                <w:lang w:val="ka-GE"/>
                              </w:rPr>
                              <w:t xml:space="preserve"> </w:t>
                            </w:r>
                            <w:r w:rsidRPr="00A50A8E">
                              <w:rPr>
                                <w:rFonts w:ascii="Sylfaen" w:hAnsi="Sylfaen" w:cs="Sylfaen"/>
                                <w:color w:val="000000" w:themeColor="text1"/>
                                <w:lang w:val="ka-GE"/>
                              </w:rPr>
                              <w:t>დანერგვა</w:t>
                            </w:r>
                            <w:r w:rsidRPr="00A50A8E">
                              <w:rPr>
                                <w:rFonts w:ascii="Sylfaen" w:hAnsi="Sylfaen"/>
                                <w:color w:val="000000" w:themeColor="text1"/>
                                <w:lang w:val="ka-GE"/>
                              </w:rPr>
                              <w:t xml:space="preserve"> </w:t>
                            </w:r>
                            <w:r w:rsidRPr="00A50A8E">
                              <w:rPr>
                                <w:rFonts w:ascii="Sylfaen" w:hAnsi="Sylfaen" w:cs="Sylfaen"/>
                                <w:color w:val="000000" w:themeColor="text1"/>
                                <w:lang w:val="ka-GE"/>
                              </w:rPr>
                              <w:t>მეთოდოლოგიური რესურსების განვითარებითა და ექსპერტული მხარდაჭერით</w:t>
                            </w:r>
                            <w:r w:rsidR="00E262B6">
                              <w:rPr>
                                <w:rFonts w:ascii="Sylfaen" w:hAnsi="Sylfaen" w:cs="Sylfaen"/>
                                <w:color w:val="000000" w:themeColor="text1"/>
                              </w:rPr>
                              <w:t>.</w:t>
                            </w:r>
                          </w:p>
                        </w:txbxContent>
                      </wps:txbx>
                      <wps:bodyPr rot="0" vert="horz" wrap="square" lIns="91440" tIns="45720" rIns="91440" bIns="45720" anchor="t" anchorCtr="0">
                        <a:noAutofit/>
                      </wps:bodyPr>
                    </wps:wsp>
                  </a:graphicData>
                </a:graphic>
                <wp14:sizeRelH relativeFrom="margin">
                  <wp14:pctWidth>0</wp14:pctWidth>
                </wp14:sizeRelH>
              </wp:anchor>
            </w:drawing>
          </mc:Choice>
          <mc:Fallback>
            <w:pict>
              <v:shape w14:anchorId="5EE58D56" id="_x0000_s1033" type="#_x0000_t202" style="position:absolute;left:0;text-align:left;margin-left:171.75pt;margin-top:77.7pt;width:286.5pt;height:1in;z-index:25173506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" fillcolor="#dfebf5 [661]">
                <v:shadow on="t" color="black" opacity="26214f" origin="-.5,-.5" offset=".74836mm,.74836mm"/>
                <v:textbox>
                  <w:txbxContent>
                    <w:p w14:paraId="5F5665E8" w14:textId="77777777" w:rsidR="00DC7B9B" w:rsidRPr="00E262B6" w:rsidRDefault="00DC7B9B" w:rsidP="00DC7B9B">
                      <w:pPr>
                        <w:jc w:val="both"/>
                      </w:pPr>
                      <w:r w:rsidRPr="00A50A8E">
                        <w:rPr>
                          <w:rFonts w:ascii="Sylfaen" w:hAnsi="Sylfaen"/>
                          <w:color w:val="000000" w:themeColor="text1"/>
                          <w:lang w:val="ka-GE"/>
                        </w:rPr>
                        <w:t xml:space="preserve">მიმდინარეობს განახლებული </w:t>
                      </w:r>
                      <w:r w:rsidRPr="00A50A8E">
                        <w:rPr>
                          <w:rFonts w:ascii="Sylfaen" w:hAnsi="Sylfaen" w:cs="Sylfaen"/>
                          <w:color w:val="000000" w:themeColor="text1"/>
                          <w:lang w:val="ka-GE"/>
                        </w:rPr>
                        <w:t>სკოლამდელი</w:t>
                      </w:r>
                      <w:r w:rsidRPr="00A50A8E">
                        <w:rPr>
                          <w:rFonts w:ascii="Sylfaen" w:hAnsi="Sylfaen"/>
                          <w:color w:val="000000" w:themeColor="text1"/>
                          <w:lang w:val="ka-GE"/>
                        </w:rPr>
                        <w:t xml:space="preserve"> </w:t>
                      </w:r>
                      <w:r w:rsidRPr="00A50A8E">
                        <w:rPr>
                          <w:rFonts w:ascii="Sylfaen" w:hAnsi="Sylfaen" w:cs="Sylfaen"/>
                          <w:color w:val="000000" w:themeColor="text1"/>
                          <w:lang w:val="ka-GE"/>
                        </w:rPr>
                        <w:t>განათლების</w:t>
                      </w:r>
                      <w:r w:rsidRPr="00A50A8E">
                        <w:rPr>
                          <w:rFonts w:ascii="Sylfaen" w:hAnsi="Sylfaen"/>
                          <w:color w:val="000000" w:themeColor="text1"/>
                          <w:lang w:val="ka-GE"/>
                        </w:rPr>
                        <w:t xml:space="preserve"> </w:t>
                      </w:r>
                      <w:r w:rsidRPr="00A50A8E">
                        <w:rPr>
                          <w:rFonts w:ascii="Sylfaen" w:hAnsi="Sylfaen" w:cs="Sylfaen"/>
                          <w:color w:val="000000" w:themeColor="text1"/>
                          <w:lang w:val="ka-GE"/>
                        </w:rPr>
                        <w:t>სახელმწიფო</w:t>
                      </w:r>
                      <w:r w:rsidRPr="00A50A8E">
                        <w:rPr>
                          <w:rFonts w:ascii="Sylfaen" w:hAnsi="Sylfaen"/>
                          <w:color w:val="000000" w:themeColor="text1"/>
                          <w:lang w:val="ka-GE"/>
                        </w:rPr>
                        <w:t xml:space="preserve"> </w:t>
                      </w:r>
                      <w:r w:rsidRPr="00A50A8E">
                        <w:rPr>
                          <w:rFonts w:ascii="Sylfaen" w:hAnsi="Sylfaen" w:cs="Sylfaen"/>
                          <w:color w:val="000000" w:themeColor="text1"/>
                          <w:lang w:val="ka-GE"/>
                        </w:rPr>
                        <w:t>სტანდარტების</w:t>
                      </w:r>
                      <w:r w:rsidRPr="00A50A8E">
                        <w:rPr>
                          <w:rFonts w:ascii="Sylfaen" w:hAnsi="Sylfaen"/>
                          <w:color w:val="000000" w:themeColor="text1"/>
                          <w:lang w:val="ka-GE"/>
                        </w:rPr>
                        <w:t xml:space="preserve"> </w:t>
                      </w:r>
                      <w:r w:rsidRPr="00A50A8E">
                        <w:rPr>
                          <w:rFonts w:ascii="Sylfaen" w:hAnsi="Sylfaen" w:cs="Sylfaen"/>
                          <w:color w:val="000000" w:themeColor="text1"/>
                          <w:lang w:val="ka-GE"/>
                        </w:rPr>
                        <w:t>დანერგვა</w:t>
                      </w:r>
                      <w:r w:rsidRPr="00A50A8E">
                        <w:rPr>
                          <w:rFonts w:ascii="Sylfaen" w:hAnsi="Sylfaen"/>
                          <w:color w:val="000000" w:themeColor="text1"/>
                          <w:lang w:val="ka-GE"/>
                        </w:rPr>
                        <w:t xml:space="preserve"> </w:t>
                      </w:r>
                      <w:r w:rsidRPr="00A50A8E">
                        <w:rPr>
                          <w:rFonts w:ascii="Sylfaen" w:hAnsi="Sylfaen" w:cs="Sylfaen"/>
                          <w:color w:val="000000" w:themeColor="text1"/>
                          <w:lang w:val="ka-GE"/>
                        </w:rPr>
                        <w:t>მეთოდოლოგიური რესურსების განვითარებითა და ექსპერტული მხარდაჭერით</w:t>
                      </w:r>
                      <w:r w:rsidR="00E262B6">
                        <w:rPr>
                          <w:rFonts w:ascii="Sylfaen" w:hAnsi="Sylfaen" w:cs="Sylfaen"/>
                          <w:color w:val="000000" w:themeColor="text1"/>
                        </w:rPr>
                        <w:t>.</w:t>
                      </w:r>
                    </w:p>
                  </w:txbxContent>
                </v:textbox>
                <w10:wrap type="square" anchorx="margin"/>
              </v:shape>
            </w:pict>
          </mc:Fallback>
        </mc:AlternateContent>
      </w:r>
      <w:r w:rsidR="00E4749E" w:rsidRPr="000E5E1C">
        <w:rPr>
          <w:rFonts w:ascii="Sylfaen" w:hAnsi="Sylfaen"/>
          <w:color w:val="000000" w:themeColor="text1"/>
          <w:lang w:val="ka-GE"/>
        </w:rPr>
        <w:t xml:space="preserve">მიმდინარეობს განახლებული </w:t>
      </w:r>
      <w:r w:rsidR="00E4749E" w:rsidRPr="000E5E1C">
        <w:rPr>
          <w:rFonts w:ascii="Sylfaen" w:hAnsi="Sylfaen" w:cs="Sylfaen"/>
          <w:color w:val="000000" w:themeColor="text1"/>
          <w:lang w:val="ka-GE"/>
        </w:rPr>
        <w:t>სკოლამდელი</w:t>
      </w:r>
      <w:r w:rsidR="00E4749E" w:rsidRPr="000E5E1C">
        <w:rPr>
          <w:rFonts w:ascii="Sylfaen" w:hAnsi="Sylfaen"/>
          <w:color w:val="000000" w:themeColor="text1"/>
          <w:lang w:val="ka-GE"/>
        </w:rPr>
        <w:t xml:space="preserve"> </w:t>
      </w:r>
      <w:r w:rsidR="00E4749E" w:rsidRPr="000E5E1C">
        <w:rPr>
          <w:rFonts w:ascii="Sylfaen" w:hAnsi="Sylfaen" w:cs="Sylfaen"/>
          <w:color w:val="000000" w:themeColor="text1"/>
          <w:lang w:val="ka-GE"/>
        </w:rPr>
        <w:t>განათლების</w:t>
      </w:r>
      <w:r w:rsidR="00E4749E" w:rsidRPr="000E5E1C">
        <w:rPr>
          <w:rFonts w:ascii="Sylfaen" w:hAnsi="Sylfaen"/>
          <w:color w:val="000000" w:themeColor="text1"/>
          <w:lang w:val="ka-GE"/>
        </w:rPr>
        <w:t xml:space="preserve"> </w:t>
      </w:r>
      <w:r w:rsidR="00E4749E" w:rsidRPr="000E5E1C">
        <w:rPr>
          <w:rFonts w:ascii="Sylfaen" w:hAnsi="Sylfaen" w:cs="Sylfaen"/>
          <w:color w:val="000000" w:themeColor="text1"/>
          <w:lang w:val="ka-GE"/>
        </w:rPr>
        <w:t>სახელმწიფო</w:t>
      </w:r>
      <w:r w:rsidR="00E4749E" w:rsidRPr="000E5E1C">
        <w:rPr>
          <w:rFonts w:ascii="Sylfaen" w:hAnsi="Sylfaen"/>
          <w:color w:val="000000" w:themeColor="text1"/>
          <w:lang w:val="ka-GE"/>
        </w:rPr>
        <w:t xml:space="preserve"> </w:t>
      </w:r>
      <w:r w:rsidR="00E4749E" w:rsidRPr="000E5E1C">
        <w:rPr>
          <w:rFonts w:ascii="Sylfaen" w:hAnsi="Sylfaen" w:cs="Sylfaen"/>
          <w:color w:val="000000" w:themeColor="text1"/>
          <w:lang w:val="ka-GE"/>
        </w:rPr>
        <w:t>სტანდარტების</w:t>
      </w:r>
      <w:r w:rsidR="00E4749E" w:rsidRPr="000E5E1C">
        <w:rPr>
          <w:rFonts w:ascii="Sylfaen" w:hAnsi="Sylfaen"/>
          <w:color w:val="000000" w:themeColor="text1"/>
          <w:lang w:val="ka-GE"/>
        </w:rPr>
        <w:t xml:space="preserve"> </w:t>
      </w:r>
      <w:r w:rsidR="00E4749E" w:rsidRPr="000E5E1C">
        <w:rPr>
          <w:rFonts w:ascii="Sylfaen" w:hAnsi="Sylfaen" w:cs="Sylfaen"/>
          <w:color w:val="000000" w:themeColor="text1"/>
          <w:lang w:val="ka-GE"/>
        </w:rPr>
        <w:t>დანერგვა</w:t>
      </w:r>
      <w:r w:rsidR="00E4749E" w:rsidRPr="000E5E1C">
        <w:rPr>
          <w:rFonts w:ascii="Sylfaen" w:hAnsi="Sylfaen"/>
          <w:color w:val="000000" w:themeColor="text1"/>
          <w:lang w:val="ka-GE"/>
        </w:rPr>
        <w:t xml:space="preserve"> </w:t>
      </w:r>
      <w:r w:rsidR="00E4749E" w:rsidRPr="000E5E1C">
        <w:rPr>
          <w:rFonts w:ascii="Sylfaen" w:hAnsi="Sylfaen" w:cs="Sylfaen"/>
          <w:color w:val="000000" w:themeColor="text1"/>
          <w:lang w:val="ka-GE"/>
        </w:rPr>
        <w:t>მეთოდოლოგიური რესურსების განვითარებითა და ექსპერტული მხარდაჭერით</w:t>
      </w:r>
      <w:r w:rsidR="00E4749E" w:rsidRPr="000E5E1C">
        <w:rPr>
          <w:rFonts w:ascii="Sylfaen" w:hAnsi="Sylfaen"/>
          <w:noProof/>
          <w:color w:val="000000" w:themeColor="text1"/>
          <w:lang w:val="ka-GE"/>
        </w:rPr>
        <w:t xml:space="preserve">, </w:t>
      </w:r>
      <w:r w:rsidR="00E4749E" w:rsidRPr="000E5E1C">
        <w:rPr>
          <w:rFonts w:ascii="Sylfaen" w:hAnsi="Sylfaen" w:cs="Sylfaen"/>
          <w:noProof/>
          <w:color w:val="000000" w:themeColor="text1"/>
          <w:lang w:val="ka-GE"/>
        </w:rPr>
        <w:t>რაც</w:t>
      </w:r>
      <w:r w:rsidR="00E4749E" w:rsidRPr="000E5E1C">
        <w:rPr>
          <w:rFonts w:ascii="Sylfaen" w:hAnsi="Sylfaen"/>
          <w:noProof/>
          <w:color w:val="000000" w:themeColor="text1"/>
          <w:lang w:val="ka-GE"/>
        </w:rPr>
        <w:t xml:space="preserve"> უ</w:t>
      </w:r>
      <w:r w:rsidR="00E4749E" w:rsidRPr="000E5E1C">
        <w:rPr>
          <w:rFonts w:ascii="Sylfaen" w:hAnsi="Sylfaen" w:cs="Sylfaen"/>
          <w:noProof/>
          <w:color w:val="000000" w:themeColor="text1"/>
          <w:lang w:val="ka-GE"/>
        </w:rPr>
        <w:t>ზრუნველყოფს</w:t>
      </w:r>
      <w:r w:rsidR="00E4749E" w:rsidRPr="000E5E1C">
        <w:rPr>
          <w:rFonts w:ascii="Sylfaen" w:hAnsi="Sylfaen"/>
          <w:noProof/>
          <w:color w:val="000000" w:themeColor="text1"/>
          <w:lang w:val="ka-GE"/>
        </w:rPr>
        <w:t xml:space="preserve"> </w:t>
      </w:r>
      <w:r w:rsidR="00E4749E" w:rsidRPr="000E5E1C">
        <w:rPr>
          <w:rFonts w:ascii="Sylfaen" w:hAnsi="Sylfaen" w:cs="Sylfaen"/>
          <w:noProof/>
          <w:color w:val="000000" w:themeColor="text1"/>
          <w:lang w:val="ka-GE"/>
        </w:rPr>
        <w:t>სკოლამდელი</w:t>
      </w:r>
      <w:r w:rsidR="00E4749E" w:rsidRPr="000E5E1C">
        <w:rPr>
          <w:rFonts w:ascii="Sylfaen" w:hAnsi="Sylfaen"/>
          <w:noProof/>
          <w:color w:val="000000" w:themeColor="text1"/>
          <w:lang w:val="ka-GE"/>
        </w:rPr>
        <w:t xml:space="preserve"> </w:t>
      </w:r>
      <w:r w:rsidR="00E4749E" w:rsidRPr="000E5E1C">
        <w:rPr>
          <w:rFonts w:ascii="Sylfaen" w:hAnsi="Sylfaen" w:cs="Sylfaen"/>
          <w:noProof/>
          <w:color w:val="000000" w:themeColor="text1"/>
          <w:lang w:val="ka-GE"/>
        </w:rPr>
        <w:t>ასაკის</w:t>
      </w:r>
      <w:r w:rsidR="00E4749E" w:rsidRPr="000E5E1C">
        <w:rPr>
          <w:rFonts w:ascii="Sylfaen" w:hAnsi="Sylfaen"/>
          <w:noProof/>
          <w:color w:val="000000" w:themeColor="text1"/>
          <w:lang w:val="ka-GE"/>
        </w:rPr>
        <w:t xml:space="preserve"> </w:t>
      </w:r>
      <w:r w:rsidR="00E4749E" w:rsidRPr="000E5E1C">
        <w:rPr>
          <w:rFonts w:ascii="Sylfaen" w:hAnsi="Sylfaen" w:cs="Sylfaen"/>
          <w:noProof/>
          <w:color w:val="000000" w:themeColor="text1"/>
          <w:lang w:val="ka-GE"/>
        </w:rPr>
        <w:t>ბავშვების</w:t>
      </w:r>
      <w:r w:rsidR="00E4749E" w:rsidRPr="000E5E1C">
        <w:rPr>
          <w:rFonts w:ascii="Sylfaen" w:hAnsi="Sylfaen"/>
          <w:noProof/>
          <w:color w:val="000000" w:themeColor="text1"/>
          <w:lang w:val="ka-GE"/>
        </w:rPr>
        <w:t xml:space="preserve"> </w:t>
      </w:r>
      <w:r w:rsidR="00E4749E" w:rsidRPr="000E5E1C">
        <w:rPr>
          <w:rFonts w:ascii="Sylfaen" w:hAnsi="Sylfaen" w:cs="Sylfaen"/>
          <w:noProof/>
          <w:color w:val="000000" w:themeColor="text1"/>
          <w:lang w:val="ka-GE"/>
        </w:rPr>
        <w:t>სათანადოდ</w:t>
      </w:r>
      <w:r w:rsidR="00E4749E" w:rsidRPr="000E5E1C">
        <w:rPr>
          <w:rFonts w:ascii="Sylfaen" w:hAnsi="Sylfaen"/>
          <w:noProof/>
          <w:color w:val="000000" w:themeColor="text1"/>
          <w:lang w:val="ka-GE"/>
        </w:rPr>
        <w:t xml:space="preserve"> </w:t>
      </w:r>
      <w:r w:rsidR="00E4749E" w:rsidRPr="000E5E1C">
        <w:rPr>
          <w:rFonts w:ascii="Sylfaen" w:hAnsi="Sylfaen" w:cs="Sylfaen"/>
          <w:noProof/>
          <w:color w:val="000000" w:themeColor="text1"/>
          <w:lang w:val="ka-GE"/>
        </w:rPr>
        <w:t>მომზადებას</w:t>
      </w:r>
      <w:r w:rsidR="00E4749E" w:rsidRPr="000E5E1C">
        <w:rPr>
          <w:rFonts w:ascii="Sylfaen" w:hAnsi="Sylfaen"/>
          <w:noProof/>
          <w:color w:val="000000" w:themeColor="text1"/>
          <w:lang w:val="ka-GE"/>
        </w:rPr>
        <w:t xml:space="preserve"> </w:t>
      </w:r>
      <w:r w:rsidR="00E4749E" w:rsidRPr="000E5E1C">
        <w:rPr>
          <w:rFonts w:ascii="Sylfaen" w:hAnsi="Sylfaen" w:cs="Sylfaen"/>
          <w:noProof/>
          <w:color w:val="000000" w:themeColor="text1"/>
          <w:lang w:val="ka-GE"/>
        </w:rPr>
        <w:t>სკოლისთვის და</w:t>
      </w:r>
      <w:r w:rsidR="00E4749E" w:rsidRPr="000E5E1C">
        <w:rPr>
          <w:rFonts w:ascii="Sylfaen" w:hAnsi="Sylfaen"/>
          <w:noProof/>
          <w:color w:val="000000" w:themeColor="text1"/>
          <w:lang w:val="ka-GE"/>
        </w:rPr>
        <w:t xml:space="preserve"> </w:t>
      </w:r>
      <w:r w:rsidR="00E4749E" w:rsidRPr="000E5E1C">
        <w:rPr>
          <w:rFonts w:ascii="Sylfaen" w:hAnsi="Sylfaen" w:cs="Sylfaen"/>
          <w:noProof/>
          <w:color w:val="000000" w:themeColor="text1"/>
          <w:lang w:val="ka-GE"/>
        </w:rPr>
        <w:t>ყველასათვის</w:t>
      </w:r>
      <w:r w:rsidR="00E4749E" w:rsidRPr="000E5E1C">
        <w:rPr>
          <w:rFonts w:ascii="Sylfaen" w:hAnsi="Sylfaen"/>
          <w:noProof/>
          <w:color w:val="000000" w:themeColor="text1"/>
          <w:lang w:val="ka-GE"/>
        </w:rPr>
        <w:t xml:space="preserve"> </w:t>
      </w:r>
      <w:r w:rsidR="00E4749E" w:rsidRPr="000E5E1C">
        <w:rPr>
          <w:rFonts w:ascii="Sylfaen" w:hAnsi="Sylfaen" w:cs="Sylfaen"/>
          <w:noProof/>
          <w:color w:val="000000" w:themeColor="text1"/>
          <w:lang w:val="ka-GE"/>
        </w:rPr>
        <w:t>თანაბარი</w:t>
      </w:r>
      <w:r w:rsidR="00E4749E" w:rsidRPr="000E5E1C">
        <w:rPr>
          <w:rFonts w:ascii="Sylfaen" w:hAnsi="Sylfaen"/>
          <w:noProof/>
          <w:color w:val="000000" w:themeColor="text1"/>
          <w:lang w:val="ka-GE"/>
        </w:rPr>
        <w:t xml:space="preserve"> </w:t>
      </w:r>
      <w:r w:rsidR="00E4749E" w:rsidRPr="000E5E1C">
        <w:rPr>
          <w:rFonts w:ascii="Sylfaen" w:hAnsi="Sylfaen" w:cs="Sylfaen"/>
          <w:noProof/>
          <w:color w:val="000000" w:themeColor="text1"/>
          <w:lang w:val="ka-GE"/>
        </w:rPr>
        <w:t>სასტარტო</w:t>
      </w:r>
      <w:r w:rsidR="00E4749E" w:rsidRPr="000E5E1C">
        <w:rPr>
          <w:rFonts w:ascii="Sylfaen" w:hAnsi="Sylfaen"/>
          <w:noProof/>
          <w:color w:val="000000" w:themeColor="text1"/>
          <w:lang w:val="ka-GE"/>
        </w:rPr>
        <w:t xml:space="preserve"> </w:t>
      </w:r>
      <w:r w:rsidR="00E4749E" w:rsidRPr="000E5E1C">
        <w:rPr>
          <w:rFonts w:ascii="Sylfaen" w:hAnsi="Sylfaen" w:cs="Sylfaen"/>
          <w:noProof/>
          <w:color w:val="000000" w:themeColor="text1"/>
          <w:lang w:val="ka-GE"/>
        </w:rPr>
        <w:t>პირობები</w:t>
      </w:r>
      <w:r w:rsidR="00E4749E" w:rsidRPr="000E5E1C">
        <w:rPr>
          <w:rFonts w:ascii="Sylfaen" w:hAnsi="Sylfaen"/>
          <w:noProof/>
          <w:color w:val="000000" w:themeColor="text1"/>
          <w:lang w:val="ka-GE"/>
        </w:rPr>
        <w:t xml:space="preserve">ს შექმნას </w:t>
      </w:r>
      <w:r w:rsidR="00E4749E" w:rsidRPr="000E5E1C">
        <w:rPr>
          <w:rFonts w:ascii="Sylfaen" w:hAnsi="Sylfaen" w:cs="Sylfaen"/>
          <w:noProof/>
          <w:color w:val="000000" w:themeColor="text1"/>
          <w:lang w:val="ka-GE"/>
        </w:rPr>
        <w:t>ზოგადი</w:t>
      </w:r>
      <w:r w:rsidR="00E4749E" w:rsidRPr="000E5E1C">
        <w:rPr>
          <w:rFonts w:ascii="Sylfaen" w:hAnsi="Sylfaen"/>
          <w:noProof/>
          <w:color w:val="000000" w:themeColor="text1"/>
          <w:lang w:val="ka-GE"/>
        </w:rPr>
        <w:t xml:space="preserve"> </w:t>
      </w:r>
      <w:r w:rsidR="00E4749E" w:rsidRPr="000E5E1C">
        <w:rPr>
          <w:rFonts w:ascii="Sylfaen" w:hAnsi="Sylfaen" w:cs="Sylfaen"/>
          <w:noProof/>
          <w:color w:val="000000" w:themeColor="text1"/>
          <w:lang w:val="ka-GE"/>
        </w:rPr>
        <w:t>განათლების</w:t>
      </w:r>
      <w:r w:rsidR="00E4749E" w:rsidRPr="000E5E1C">
        <w:rPr>
          <w:rFonts w:ascii="Sylfaen" w:hAnsi="Sylfaen"/>
          <w:noProof/>
          <w:color w:val="000000" w:themeColor="text1"/>
          <w:lang w:val="ka-GE"/>
        </w:rPr>
        <w:t xml:space="preserve"> მისაღებად.  </w:t>
      </w:r>
      <w:r w:rsidR="00E4749E" w:rsidRPr="000E5E1C">
        <w:rPr>
          <w:rFonts w:ascii="Sylfaen" w:hAnsi="Sylfaen" w:cs="Sylfaen"/>
          <w:noProof/>
          <w:color w:val="000000" w:themeColor="text1"/>
          <w:lang w:val="ka-GE"/>
        </w:rPr>
        <w:t>სკოლამდელი</w:t>
      </w:r>
      <w:r w:rsidR="00E4749E" w:rsidRPr="000E5E1C">
        <w:rPr>
          <w:rFonts w:ascii="Sylfaen" w:hAnsi="Sylfaen"/>
          <w:noProof/>
          <w:color w:val="000000" w:themeColor="text1"/>
          <w:lang w:val="ka-GE"/>
        </w:rPr>
        <w:t xml:space="preserve"> </w:t>
      </w:r>
      <w:r w:rsidR="00E4749E" w:rsidRPr="000E5E1C">
        <w:rPr>
          <w:rFonts w:ascii="Sylfaen" w:hAnsi="Sylfaen" w:cs="Sylfaen"/>
          <w:noProof/>
          <w:color w:val="000000" w:themeColor="text1"/>
          <w:lang w:val="ka-GE"/>
        </w:rPr>
        <w:t>განათლების</w:t>
      </w:r>
      <w:r w:rsidR="00E4749E" w:rsidRPr="000E5E1C">
        <w:rPr>
          <w:rFonts w:ascii="Sylfaen" w:hAnsi="Sylfaen"/>
          <w:noProof/>
          <w:color w:val="000000" w:themeColor="text1"/>
          <w:lang w:val="ka-GE"/>
        </w:rPr>
        <w:t xml:space="preserve"> </w:t>
      </w:r>
      <w:r w:rsidR="00E4749E" w:rsidRPr="000E5E1C">
        <w:rPr>
          <w:rFonts w:ascii="Sylfaen" w:hAnsi="Sylfaen" w:cs="Sylfaen"/>
          <w:noProof/>
          <w:color w:val="000000" w:themeColor="text1"/>
          <w:lang w:val="ka-GE"/>
        </w:rPr>
        <w:t>სახელმწიფო</w:t>
      </w:r>
      <w:r w:rsidR="00E4749E" w:rsidRPr="000E5E1C">
        <w:rPr>
          <w:rFonts w:ascii="Sylfaen" w:hAnsi="Sylfaen"/>
          <w:noProof/>
          <w:color w:val="000000" w:themeColor="text1"/>
          <w:lang w:val="ka-GE"/>
        </w:rPr>
        <w:t xml:space="preserve"> </w:t>
      </w:r>
      <w:r w:rsidR="00E4749E" w:rsidRPr="000E5E1C">
        <w:rPr>
          <w:rFonts w:ascii="Sylfaen" w:hAnsi="Sylfaen" w:cs="Sylfaen"/>
          <w:noProof/>
          <w:color w:val="000000" w:themeColor="text1"/>
          <w:lang w:val="ka-GE"/>
        </w:rPr>
        <w:t>სტანდარტები</w:t>
      </w:r>
      <w:r w:rsidR="00E4749E" w:rsidRPr="000E5E1C">
        <w:rPr>
          <w:rFonts w:ascii="Sylfaen" w:hAnsi="Sylfaen"/>
          <w:noProof/>
          <w:color w:val="000000" w:themeColor="text1"/>
          <w:lang w:val="ka-GE"/>
        </w:rPr>
        <w:t xml:space="preserve"> სრულად ეფუძნება თამაშით სწავლების მეთოდოლოგიას. სტანდარტები ორიენტირებულია ბავშვის სოციო-ემოციური უნარების განვითარებაზე, ინკლუზიურ განათლებაზე, სხვადასხვა ენობრივი საჭიროებების მქონე ბავშვების </w:t>
      </w:r>
      <w:r w:rsidR="00E4749E" w:rsidRPr="000E5E1C">
        <w:rPr>
          <w:rFonts w:ascii="Sylfaen" w:hAnsi="Sylfaen"/>
          <w:noProof/>
          <w:color w:val="000000" w:themeColor="text1"/>
          <w:lang w:val="ka-GE"/>
        </w:rPr>
        <w:lastRenderedPageBreak/>
        <w:t xml:space="preserve">მომსახურებასა და ფიზიკური გარემოს მოწყობასთან დაკავშირებულ მოთხოვნებზე. </w:t>
      </w:r>
      <w:r w:rsidR="00E4749E" w:rsidRPr="000E5E1C">
        <w:rPr>
          <w:rFonts w:ascii="Sylfaen" w:hAnsi="Sylfaen" w:cs="Sylfaen"/>
          <w:noProof/>
          <w:color w:val="000000" w:themeColor="text1"/>
          <w:lang w:val="ka-GE"/>
        </w:rPr>
        <w:t>სკოლამდელი</w:t>
      </w:r>
      <w:r w:rsidR="00E4749E" w:rsidRPr="000E5E1C">
        <w:rPr>
          <w:rFonts w:ascii="Sylfaen" w:hAnsi="Sylfaen"/>
          <w:noProof/>
          <w:color w:val="000000" w:themeColor="text1"/>
          <w:lang w:val="ka-GE"/>
        </w:rPr>
        <w:t xml:space="preserve"> </w:t>
      </w:r>
      <w:r w:rsidR="00E4749E" w:rsidRPr="000E5E1C">
        <w:rPr>
          <w:rFonts w:ascii="Sylfaen" w:hAnsi="Sylfaen" w:cs="Sylfaen"/>
          <w:noProof/>
          <w:color w:val="000000" w:themeColor="text1"/>
          <w:lang w:val="ka-GE"/>
        </w:rPr>
        <w:t>განათლების</w:t>
      </w:r>
      <w:r w:rsidR="00E4749E" w:rsidRPr="000E5E1C">
        <w:rPr>
          <w:rFonts w:ascii="Sylfaen" w:hAnsi="Sylfaen"/>
          <w:noProof/>
          <w:color w:val="000000" w:themeColor="text1"/>
          <w:lang w:val="ka-GE"/>
        </w:rPr>
        <w:t xml:space="preserve"> </w:t>
      </w:r>
      <w:r w:rsidR="00E4749E" w:rsidRPr="000E5E1C">
        <w:rPr>
          <w:rFonts w:ascii="Sylfaen" w:hAnsi="Sylfaen" w:cs="Sylfaen"/>
          <w:noProof/>
          <w:color w:val="000000" w:themeColor="text1"/>
          <w:lang w:val="ka-GE"/>
        </w:rPr>
        <w:t>სახელმწიფო</w:t>
      </w:r>
      <w:r w:rsidR="00E4749E" w:rsidRPr="000E5E1C">
        <w:rPr>
          <w:rFonts w:ascii="Sylfaen" w:hAnsi="Sylfaen"/>
          <w:noProof/>
          <w:color w:val="000000" w:themeColor="text1"/>
          <w:lang w:val="ka-GE"/>
        </w:rPr>
        <w:t xml:space="preserve"> </w:t>
      </w:r>
      <w:r w:rsidR="00E4749E" w:rsidRPr="000E5E1C">
        <w:rPr>
          <w:rFonts w:ascii="Sylfaen" w:hAnsi="Sylfaen" w:cs="Sylfaen"/>
          <w:noProof/>
          <w:color w:val="000000" w:themeColor="text1"/>
          <w:lang w:val="ka-GE"/>
        </w:rPr>
        <w:t>სტანდარტების დანერგვის ხელშეწყობის პროცესებში აქტიურად არიან ჩართულები უნივერსიტეტების აკადემიური პერსონალი, საერთაშორისო პარტნიორები საუკეთესო პრაქტიკის გაზიარებითა და ექპერტული მხარდაჭერით.</w:t>
      </w:r>
    </w:p>
    <w:p w14:paraId="71FF4115" w14:textId="77777777" w:rsidR="00E4749E" w:rsidRPr="000E5E1C" w:rsidRDefault="005E089C" w:rsidP="26D515AE">
      <w:pPr>
        <w:numPr>
          <w:ilvl w:val="0"/>
          <w:numId w:val="18"/>
        </w:numPr>
        <w:shd w:val="clear" w:color="auto" w:fill="FFFFFF" w:themeFill="background1"/>
        <w:autoSpaceDE w:val="0"/>
        <w:autoSpaceDN w:val="0"/>
        <w:adjustRightInd w:val="0"/>
        <w:spacing w:after="0" w:line="276" w:lineRule="auto"/>
        <w:ind w:left="284"/>
        <w:contextualSpacing/>
        <w:jc w:val="both"/>
        <w:rPr>
          <w:rFonts w:ascii="Sylfaen" w:hAnsi="Sylfaen" w:cs="Sylfaen"/>
          <w:color w:val="000000"/>
          <w:lang w:val="ka-GE"/>
        </w:rPr>
      </w:pPr>
      <w:r w:rsidRPr="000E5E1C">
        <w:rPr>
          <w:rFonts w:ascii="Sylfaen" w:hAnsi="Sylfaen" w:cs="Sylfaen"/>
          <w:noProof/>
          <w:color w:val="000000" w:themeColor="text1"/>
          <w:lang w:val="ka-GE"/>
        </w:rPr>
        <mc:AlternateContent>
          <mc:Choice Requires="wps">
            <w:drawing>
              <wp:anchor distT="45720" distB="45720" distL="114300" distR="114300" simplePos="0" relativeHeight="251658246" behindDoc="0" locked="0" layoutInCell="1" allowOverlap="1" wp14:anchorId="78781F80" wp14:editId="1539CD1B">
                <wp:simplePos x="0" y="0"/>
                <wp:positionH relativeFrom="margin">
                  <wp:posOffset>361950</wp:posOffset>
                </wp:positionH>
                <wp:positionV relativeFrom="paragraph">
                  <wp:posOffset>1423035</wp:posOffset>
                </wp:positionV>
                <wp:extent cx="4097655" cy="1404620"/>
                <wp:effectExtent l="38100" t="38100" r="112395" b="11684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7655" cy="1404620"/>
                        </a:xfrm>
                        <a:prstGeom prst="rect">
                          <a:avLst/>
                        </a:prstGeom>
                        <a:solidFill>
                          <a:schemeClr val="accent2">
                            <a:lumMod val="20000"/>
                            <a:lumOff val="80000"/>
                          </a:schemeClr>
                        </a:solidFill>
                        <a:ln w="9525">
                          <a:solidFill>
                            <a:srgbClr val="000000"/>
                          </a:solidFill>
                          <a:miter lim="800000"/>
                          <a:headEnd/>
                          <a:tailEnd/>
                        </a:ln>
                        <a:effectLst>
                          <a:outerShdw blurRad="50800" dist="38100" dir="2700000" algn="tl" rotWithShape="0">
                            <a:prstClr val="black">
                              <a:alpha val="40000"/>
                            </a:prstClr>
                          </a:outerShdw>
                        </a:effectLst>
                      </wps:spPr>
                      <wps:txbx>
                        <w:txbxContent>
                          <w:p w14:paraId="0AFBCCA7" w14:textId="77777777" w:rsidR="005E089C" w:rsidRDefault="00FD2638" w:rsidP="00FD2638">
                            <w:pPr>
                              <w:jc w:val="both"/>
                            </w:pPr>
                            <w:r w:rsidRPr="00FD2638">
                              <w:rPr>
                                <w:rFonts w:ascii="Sylfaen" w:hAnsi="Sylfaen" w:cs="Sylfaen"/>
                                <w:color w:val="000000" w:themeColor="text1"/>
                                <w:lang w:val="ka-GE"/>
                              </w:rPr>
                              <w:t xml:space="preserve">ეთნიკური უმცირესობების სკოლამდელ დაწესებულებებში სკოლამდელი განათლების სახელმწიფო სტანდარტების დანერგვა მიმდინარეობს </w:t>
                            </w:r>
                            <w:proofErr w:type="spellStart"/>
                            <w:r w:rsidRPr="00FD2638">
                              <w:rPr>
                                <w:rFonts w:ascii="Sylfaen" w:hAnsi="Sylfaen" w:cs="Sylfaen"/>
                                <w:color w:val="000000" w:themeColor="text1"/>
                                <w:lang w:val="ka-GE"/>
                              </w:rPr>
                              <w:t>ბილინგვური</w:t>
                            </w:r>
                            <w:proofErr w:type="spellEnd"/>
                            <w:r w:rsidRPr="00FD2638">
                              <w:rPr>
                                <w:rFonts w:ascii="Sylfaen" w:hAnsi="Sylfaen" w:cs="Sylfaen"/>
                                <w:color w:val="000000" w:themeColor="text1"/>
                                <w:lang w:val="ka-GE"/>
                              </w:rPr>
                              <w:t xml:space="preserve"> მიდგომით.</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8781F80" id="_x0000_s1034" type="#_x0000_t202" style="position:absolute;left:0;text-align:left;margin-left:28.5pt;margin-top:112.05pt;width:322.65pt;height:110.6pt;z-index:25165824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" fillcolor="#dfebf5 [661]">
                <v:shadow on="t" color="black" opacity="26214f" origin="-.5,-.5" offset=".74836mm,.74836mm"/>
                <v:textbox style="mso-fit-shape-to-text:t">
                  <w:txbxContent>
                    <w:p w14:paraId="0AFBCCA7" w14:textId="77777777" w:rsidR="005E089C" w:rsidRDefault="00FD2638" w:rsidP="00FD2638">
                      <w:pPr>
                        <w:jc w:val="both"/>
                      </w:pPr>
                      <w:r w:rsidRPr="00FD2638">
                        <w:rPr>
                          <w:rFonts w:ascii="Sylfaen" w:hAnsi="Sylfaen" w:cs="Sylfaen"/>
                          <w:color w:val="000000" w:themeColor="text1"/>
                          <w:lang w:val="ka-GE"/>
                        </w:rPr>
                        <w:t xml:space="preserve">ეთნიკური უმცირესობების სკოლამდელ დაწესებულებებში სკოლამდელი განათლების სახელმწიფო სტანდარტების დანერგვა მიმდინარეობს </w:t>
                      </w:r>
                      <w:proofErr w:type="spellStart"/>
                      <w:r w:rsidRPr="00FD2638">
                        <w:rPr>
                          <w:rFonts w:ascii="Sylfaen" w:hAnsi="Sylfaen" w:cs="Sylfaen"/>
                          <w:color w:val="000000" w:themeColor="text1"/>
                          <w:lang w:val="ka-GE"/>
                        </w:rPr>
                        <w:t>ბილინგვური</w:t>
                      </w:r>
                      <w:proofErr w:type="spellEnd"/>
                      <w:r w:rsidRPr="00FD2638">
                        <w:rPr>
                          <w:rFonts w:ascii="Sylfaen" w:hAnsi="Sylfaen" w:cs="Sylfaen"/>
                          <w:color w:val="000000" w:themeColor="text1"/>
                          <w:lang w:val="ka-GE"/>
                        </w:rPr>
                        <w:t xml:space="preserve"> მიდგომით.</w:t>
                      </w:r>
                    </w:p>
                  </w:txbxContent>
                </v:textbox>
                <w10:wrap type="square" anchorx="margin"/>
              </v:shape>
            </w:pict>
          </mc:Fallback>
        </mc:AlternateContent>
      </w:r>
      <w:r w:rsidR="00E4749E" w:rsidRPr="000E5E1C">
        <w:rPr>
          <w:rFonts w:ascii="Sylfaen" w:hAnsi="Sylfaen" w:cs="Sylfaen"/>
          <w:color w:val="000000" w:themeColor="text1"/>
          <w:lang w:val="ka-GE"/>
        </w:rPr>
        <w:t xml:space="preserve">ეთნიკური უმცირესობების სკოლამდელ დაწესებულებებში სკოლამდელი განათლების სახელმწიფო სტანდარტების დანერგვა მიმდინარეობს </w:t>
      </w:r>
      <w:proofErr w:type="spellStart"/>
      <w:r w:rsidR="00E4749E" w:rsidRPr="000E5E1C">
        <w:rPr>
          <w:rFonts w:ascii="Sylfaen" w:hAnsi="Sylfaen" w:cs="Sylfaen"/>
          <w:color w:val="000000" w:themeColor="text1"/>
          <w:lang w:val="ka-GE"/>
        </w:rPr>
        <w:t>ბილინგვური</w:t>
      </w:r>
      <w:proofErr w:type="spellEnd"/>
      <w:r w:rsidR="00E4749E" w:rsidRPr="000E5E1C">
        <w:rPr>
          <w:rFonts w:ascii="Sylfaen" w:hAnsi="Sylfaen" w:cs="Sylfaen"/>
          <w:color w:val="000000" w:themeColor="text1"/>
          <w:lang w:val="ka-GE"/>
        </w:rPr>
        <w:t xml:space="preserve"> მიდგომით.</w:t>
      </w:r>
      <w:r w:rsidR="00E4749E" w:rsidRPr="000E5E1C">
        <w:rPr>
          <w:rFonts w:ascii="Sylfaen" w:hAnsi="Sylfaen" w:cs="Sylfaen"/>
          <w:noProof/>
          <w:color w:val="000000" w:themeColor="text1"/>
          <w:lang w:val="ka-GE"/>
        </w:rPr>
        <w:t xml:space="preserve"> 2021 წლიდან აქტიურად</w:t>
      </w:r>
      <w:r w:rsidR="00E4749E" w:rsidRPr="000E5E1C">
        <w:rPr>
          <w:rFonts w:ascii="Sylfaen" w:hAnsi="Sylfaen"/>
          <w:noProof/>
          <w:color w:val="000000" w:themeColor="text1"/>
          <w:lang w:val="ka-GE"/>
        </w:rPr>
        <w:t xml:space="preserve"> </w:t>
      </w:r>
      <w:r w:rsidR="00E4749E" w:rsidRPr="000E5E1C">
        <w:rPr>
          <w:rFonts w:ascii="Sylfaen" w:hAnsi="Sylfaen" w:cs="Sylfaen"/>
          <w:noProof/>
          <w:color w:val="000000" w:themeColor="text1"/>
          <w:lang w:val="ka-GE"/>
        </w:rPr>
        <w:t xml:space="preserve">მიმდინარეობს ხარისხიანი სასწავლო რესურსების განვითარება და დანერგვა, რომელმაც უკვე მოიცვა არაქართულენოვანი სკოლამდელი დაწესებულების 61%. 2024 წელს </w:t>
      </w:r>
      <w:r w:rsidR="5A875E42" w:rsidRPr="000E5E1C">
        <w:rPr>
          <w:rFonts w:ascii="Sylfaen" w:hAnsi="Sylfaen" w:cs="Sylfaen"/>
          <w:noProof/>
          <w:color w:val="000000" w:themeColor="text1"/>
          <w:lang w:val="ka-GE"/>
        </w:rPr>
        <w:t>განხორციე</w:t>
      </w:r>
      <w:r w:rsidR="4F260545" w:rsidRPr="000E5E1C">
        <w:rPr>
          <w:rFonts w:ascii="Sylfaen" w:hAnsi="Sylfaen" w:cs="Sylfaen"/>
          <w:noProof/>
          <w:color w:val="000000" w:themeColor="text1"/>
          <w:lang w:val="ka-GE"/>
        </w:rPr>
        <w:t>ლ</w:t>
      </w:r>
      <w:r w:rsidR="5A875E42" w:rsidRPr="000E5E1C">
        <w:rPr>
          <w:rFonts w:ascii="Sylfaen" w:hAnsi="Sylfaen" w:cs="Sylfaen"/>
          <w:noProof/>
          <w:color w:val="000000" w:themeColor="text1"/>
          <w:lang w:val="ka-GE"/>
        </w:rPr>
        <w:t>და</w:t>
      </w:r>
      <w:r w:rsidR="00E4749E" w:rsidRPr="000E5E1C">
        <w:rPr>
          <w:rFonts w:ascii="Sylfaen" w:hAnsi="Sylfaen" w:cs="Sylfaen"/>
          <w:noProof/>
          <w:color w:val="000000" w:themeColor="text1"/>
          <w:lang w:val="ka-GE"/>
        </w:rPr>
        <w:t xml:space="preserve"> ორენოვანი მასწავლებლების ქოუჩინგი. ყოველკვირეულ ქოუჩინგში ჩართული იყო 72 ორენოვანი და ადგილობრივი აღმზრდელი. ინკლუზიური და ტექნოლოგიების მიმამრთულებით ტრენინგ კურსი გაიარა 70-ზე მეტმა ბაღის ბილინგვურმა მასწავლებელმა. დაიბეჭდა და დარიგდა სკოლამდელი დაწესებულების აღსაზრდელებისათვის ასაკისა და თემატიკის შესაბამისი ბროშურები, ბარათები, პოსტერები. 2025 წლისთვის დაგეგმილია პროგრამის სრული მასშტაბით განხორციელება და ყველა არსებული არაქართულენოვანი საბავშვო ბაღის დაფარვა. აღნიშნულის უზრუნველსაყოფად გამოცხადდა კონკურსი დამატებითი პედაგოგების შერჩევის მიზნით. სკოლამდელი განათლების საფეხურზ</w:t>
      </w:r>
      <w:r w:rsidR="00E4749E" w:rsidRPr="000E5E1C">
        <w:rPr>
          <w:rFonts w:ascii="Sylfaen" w:eastAsia="Calibri" w:hAnsi="Sylfaen" w:cs="Sylfaen"/>
          <w:noProof/>
          <w:color w:val="000000" w:themeColor="text1"/>
          <w:lang w:val="ka-GE"/>
        </w:rPr>
        <w:t>ე განხორციელებული ინტერვენციები ეთნიკურ უმცირესობებში აამაღლებს სახელმწიფო ენის ცოდნის დონეს, გააუმჯობესებს მათ სასკოლო მზაობას და ხელს შეუწყობს ეთნიკური უმცირესობების საზოგადოებაში სრულფასოვან ინტეგრაციას.</w:t>
      </w:r>
    </w:p>
    <w:p w14:paraId="664DE95D" w14:textId="77777777" w:rsidR="008D5633" w:rsidRPr="000E5E1C" w:rsidRDefault="00E20C32" w:rsidP="008D5633">
      <w:pPr>
        <w:shd w:val="clear" w:color="auto" w:fill="FFFFFF" w:themeFill="background1"/>
        <w:autoSpaceDE w:val="0"/>
        <w:autoSpaceDN w:val="0"/>
        <w:adjustRightInd w:val="0"/>
        <w:spacing w:after="0" w:line="276" w:lineRule="auto"/>
        <w:ind w:left="284"/>
        <w:contextualSpacing/>
        <w:jc w:val="both"/>
        <w:rPr>
          <w:rFonts w:ascii="Sylfaen" w:eastAsia="Calibri" w:hAnsi="Sylfaen" w:cs="Sylfaen"/>
          <w:noProof/>
          <w:color w:val="000000" w:themeColor="text1"/>
          <w:lang w:val="ka-GE"/>
        </w:rPr>
      </w:pPr>
      <w:r w:rsidRPr="000E5E1C">
        <w:rPr>
          <w:rFonts w:ascii="Sylfaen" w:eastAsia="Calibri" w:hAnsi="Sylfaen" w:cs="Sylfaen"/>
          <w:noProof/>
          <w:color w:val="000000" w:themeColor="text1"/>
          <w:lang w:val="ka-GE"/>
        </w:rPr>
        <mc:AlternateContent>
          <mc:Choice Requires="wps">
            <w:drawing>
              <wp:anchor distT="45720" distB="45720" distL="114300" distR="114300" simplePos="0" relativeHeight="251658247" behindDoc="0" locked="0" layoutInCell="1" allowOverlap="1" wp14:anchorId="1EDAC670" wp14:editId="3F808E0D">
                <wp:simplePos x="0" y="0"/>
                <wp:positionH relativeFrom="margin">
                  <wp:align>right</wp:align>
                </wp:positionH>
                <wp:positionV relativeFrom="paragraph">
                  <wp:posOffset>647700</wp:posOffset>
                </wp:positionV>
                <wp:extent cx="3716655" cy="1543050"/>
                <wp:effectExtent l="38100" t="38100" r="112395" b="114300"/>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6655" cy="1543050"/>
                        </a:xfrm>
                        <a:prstGeom prst="rect">
                          <a:avLst/>
                        </a:prstGeom>
                        <a:solidFill>
                          <a:schemeClr val="accent3">
                            <a:lumMod val="20000"/>
                            <a:lumOff val="80000"/>
                          </a:schemeClr>
                        </a:solidFill>
                        <a:ln w="9525">
                          <a:solidFill>
                            <a:srgbClr val="000000"/>
                          </a:solidFill>
                          <a:miter lim="800000"/>
                          <a:headEnd/>
                          <a:tailEnd/>
                        </a:ln>
                        <a:effectLst>
                          <a:outerShdw blurRad="50800" dist="38100" dir="2700000" algn="tl" rotWithShape="0">
                            <a:prstClr val="black">
                              <a:alpha val="40000"/>
                            </a:prstClr>
                          </a:outerShdw>
                        </a:effectLst>
                      </wps:spPr>
                      <wps:txbx>
                        <w:txbxContent>
                          <w:p w14:paraId="4C196AF2" w14:textId="77777777" w:rsidR="005A6CB7" w:rsidRDefault="0074574E" w:rsidP="00E20C32">
                            <w:pPr>
                              <w:jc w:val="both"/>
                            </w:pPr>
                            <w:r w:rsidRPr="00E20C32">
                              <w:rPr>
                                <w:rFonts w:ascii="Sylfaen" w:eastAsia="Calibri" w:hAnsi="Sylfaen" w:cs="Sylfaen"/>
                                <w:color w:val="000000" w:themeColor="text1"/>
                                <w:lang w:val="ka-GE"/>
                              </w:rPr>
                              <w:t>პოზიტიური მშობლობის, მშობლის საგანმანათლებლო პროცესში ჩართულობისა და ზოგადად სკოლამდელი განათლების მნიშვნელობაზე 6 წლამდე ასაკის ბავშვის მშობლების ცნობიერების ამაღლების მიზნით 10  მუნიციპალიტეტში ჩატარდა შეხვედრები 800-მდე მშობელთან და საკონსულტაციო საბჭოების წარმომადგენლებთან.</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EDAC670" id="_x0000_s1035" type="#_x0000_t202" style="position:absolute;left:0;text-align:left;margin-left:241.45pt;margin-top:51pt;width:292.65pt;height:121.5pt;z-index:251658247;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" fillcolor="#d3e5f6 [662]">
                <v:shadow on="t" color="black" opacity="26214f" origin="-.5,-.5" offset=".74836mm,.74836mm"/>
                <v:textbox>
                  <w:txbxContent>
                    <w:p w14:paraId="4C196AF2" w14:textId="77777777" w:rsidR="005A6CB7" w:rsidRDefault="0074574E" w:rsidP="00E20C32">
                      <w:pPr>
                        <w:jc w:val="both"/>
                      </w:pPr>
                      <w:r w:rsidRPr="00E20C32">
                        <w:rPr>
                          <w:rFonts w:ascii="Sylfaen" w:eastAsia="Calibri" w:hAnsi="Sylfaen" w:cs="Sylfaen"/>
                          <w:color w:val="000000" w:themeColor="text1"/>
                          <w:lang w:val="ka-GE"/>
                        </w:rPr>
                        <w:t>პოზიტიური მშობლობის, მშობლის საგანმანათლებლო პროცესში ჩართულობისა და ზოგადად სკოლამდელი განათლების მნიშვნელობაზე 6 წლამდე ასაკის ბავშვის მშობლების ცნობიერების ამაღლების მიზნით 10  მუნიციპალიტეტში ჩატარდა შეხვედრები 800-მდე მშობელთან და საკონსულტაციო საბჭოების წარმომადგენლებთან.</w:t>
                      </w:r>
                    </w:p>
                  </w:txbxContent>
                </v:textbox>
                <w10:wrap type="square" anchorx="margin"/>
              </v:shape>
            </w:pict>
          </mc:Fallback>
        </mc:AlternateContent>
      </w:r>
    </w:p>
    <w:p w14:paraId="6870B651" w14:textId="2B513AEA" w:rsidR="00E4749E" w:rsidRPr="000E5E1C" w:rsidRDefault="00E4749E" w:rsidP="008D5633">
      <w:pPr>
        <w:shd w:val="clear" w:color="auto" w:fill="FFFFFF" w:themeFill="background1"/>
        <w:autoSpaceDE w:val="0"/>
        <w:autoSpaceDN w:val="0"/>
        <w:adjustRightInd w:val="0"/>
        <w:spacing w:after="0" w:line="276" w:lineRule="auto"/>
        <w:ind w:left="284"/>
        <w:contextualSpacing/>
        <w:jc w:val="both"/>
        <w:rPr>
          <w:rFonts w:ascii="Sylfaen" w:eastAsia="Calibri" w:hAnsi="Sylfaen" w:cs="Sylfaen"/>
          <w:color w:val="000000" w:themeColor="text1"/>
          <w:highlight w:val="cyan"/>
          <w:lang w:val="ka-GE"/>
        </w:rPr>
      </w:pPr>
      <w:r w:rsidRPr="000E5E1C">
        <w:rPr>
          <w:rFonts w:ascii="Sylfaen" w:eastAsia="Calibri" w:hAnsi="Sylfaen" w:cs="Sylfaen"/>
          <w:noProof/>
          <w:color w:val="000000" w:themeColor="text1"/>
          <w:lang w:val="ka-GE"/>
        </w:rPr>
        <w:t xml:space="preserve">სახელმწიფო საგანმანათლებლო სტანდარტების სრულფასოვნად დანერგვისა და ბავშვის განვითარებისთვის ერთგვაროვანი კლიმატის შესაქმნელად, საბავშვო ბაღის სპეციალისტების გარდა ტრენინგები უტარდებათ მშობლებს ადრეული ინკლუზიური განათლების და პოზიტიური მშობლობის შესახებ. შეიქმნა მშობელთა საინფორმაციო რესურსები, ჩატარდა ონლაინ ვებინარები მშობლებისთვის აქტუალურ სხვადასხვა საკითხებზე. </w:t>
      </w:r>
      <w:r w:rsidRPr="000E5E1C">
        <w:rPr>
          <w:rFonts w:ascii="Sylfaen" w:eastAsia="Calibri" w:hAnsi="Sylfaen" w:cs="Sylfaen"/>
          <w:color w:val="000000" w:themeColor="text1"/>
          <w:lang w:val="ka-GE"/>
        </w:rPr>
        <w:t xml:space="preserve">პოზიტიური მშობლობის, მშობლის საგანმანათლებლო პროცესში </w:t>
      </w:r>
      <w:r w:rsidRPr="000E5E1C">
        <w:rPr>
          <w:rFonts w:ascii="Sylfaen" w:eastAsia="Calibri" w:hAnsi="Sylfaen" w:cs="Sylfaen"/>
          <w:color w:val="000000" w:themeColor="text1"/>
          <w:lang w:val="ka-GE"/>
        </w:rPr>
        <w:lastRenderedPageBreak/>
        <w:t>ჩართულობისა და ზოგადად სკოლამდელი განათლების მნიშვნელობაზე 6 წლამდე ასაკის ბავშვის მშობლების ცნობიერების ამაღლების მიზნით 10  მუნიციპალიტეტში ჩატარდა შეხვედრები 800-მდე მშობელთან და საკონსულტაციო საბჭოების წარმომადგენლებთან.</w:t>
      </w:r>
    </w:p>
    <w:p w14:paraId="470F2CA6" w14:textId="77777777" w:rsidR="00E4749E" w:rsidRPr="000E5E1C" w:rsidRDefault="00E4749E" w:rsidP="26D515AE">
      <w:pPr>
        <w:numPr>
          <w:ilvl w:val="0"/>
          <w:numId w:val="18"/>
        </w:numPr>
        <w:shd w:val="clear" w:color="auto" w:fill="FFFFFF" w:themeFill="background1"/>
        <w:spacing w:after="0" w:line="276" w:lineRule="auto"/>
        <w:ind w:left="284"/>
        <w:contextualSpacing/>
        <w:jc w:val="both"/>
        <w:rPr>
          <w:rFonts w:ascii="Sylfaen" w:hAnsi="Sylfaen" w:cs="Sylfaen"/>
          <w:color w:val="000000" w:themeColor="text1"/>
          <w:lang w:val="ka-GE"/>
        </w:rPr>
      </w:pPr>
      <w:r w:rsidRPr="000E5E1C">
        <w:rPr>
          <w:rFonts w:ascii="Sylfaen" w:eastAsia="Calibri" w:hAnsi="Sylfaen" w:cs="Sylfaen"/>
          <w:noProof/>
          <w:color w:val="000000" w:themeColor="text1"/>
          <w:lang w:val="ka-GE"/>
        </w:rPr>
        <w:t xml:space="preserve">სკოლამდელი განათლების სისტემური რეფორმის ერთ-ერთი მთავარი მიმართულება ადამიანური რესურსის გაძლიერებაა. საბავშვო ბაღებში ახალგაზრდა კადრების მოზიდვის მიზნით მხარდაჭერილია სკოლამდელი განათლების საბაკალავრო პროგრამა, </w:t>
      </w:r>
      <w:r w:rsidRPr="000E5E1C">
        <w:rPr>
          <w:rFonts w:ascii="Sylfaen" w:eastAsia="Calibri" w:hAnsi="Sylfaen" w:cs="Sylfaen"/>
          <w:bCs/>
          <w:noProof/>
          <w:color w:val="000000" w:themeColor="text1"/>
          <w:lang w:val="ka-GE"/>
        </w:rPr>
        <w:t>რომელიც გ</w:t>
      </w:r>
      <w:r w:rsidRPr="000E5E1C">
        <w:rPr>
          <w:rFonts w:ascii="Sylfaen" w:eastAsia="Calibri" w:hAnsi="Sylfaen" w:cs="Sylfaen"/>
          <w:noProof/>
          <w:color w:val="000000" w:themeColor="text1"/>
          <w:lang w:val="ka-GE"/>
        </w:rPr>
        <w:t xml:space="preserve">ანსაზღვრულია, როგორც პრიორიტეტული და უკვე ხორციელდება 4 საჯარო და 1 კერძო უნივერსიტეტის ბაზაზე, ხოლო </w:t>
      </w:r>
      <w:r w:rsidRPr="000E5E1C">
        <w:rPr>
          <w:rFonts w:ascii="Sylfaen" w:hAnsi="Sylfaen" w:cs="Sylfaen"/>
          <w:color w:val="000000" w:themeColor="text1"/>
          <w:u w:val="single"/>
          <w:lang w:val="ka-GE"/>
        </w:rPr>
        <w:t>აღმზრდელის უმაღლესი პროფესიული პროგრამა</w:t>
      </w:r>
      <w:r w:rsidRPr="000E5E1C">
        <w:rPr>
          <w:rFonts w:ascii="Sylfaen" w:hAnsi="Sylfaen" w:cs="Sylfaen"/>
          <w:color w:val="000000" w:themeColor="text1"/>
          <w:lang w:val="ka-GE"/>
        </w:rPr>
        <w:t xml:space="preserve"> 28 პროფესიული საგანმანათლებლო დაწესებულებაში ხორციელდება; აღნიშნული პროგრამაც პრიორიტეტულია და </w:t>
      </w:r>
      <w:r w:rsidRPr="000E5E1C">
        <w:rPr>
          <w:rFonts w:ascii="Sylfaen" w:eastAsia="Calibri" w:hAnsi="Sylfaen" w:cs="Times New Roman"/>
          <w:noProof/>
          <w:color w:val="000000" w:themeColor="text1"/>
          <w:lang w:val="ka-GE"/>
        </w:rPr>
        <w:t>სრულად ფინანსდება სახელმწიფოს მიერ.</w:t>
      </w:r>
      <w:r w:rsidRPr="000E5E1C">
        <w:rPr>
          <w:rFonts w:ascii="Sylfaen" w:hAnsi="Sylfaen" w:cs="Sylfaen"/>
          <w:color w:val="000000" w:themeColor="text1"/>
          <w:lang w:val="ka-GE"/>
        </w:rPr>
        <w:t xml:space="preserve"> არაქართულენოვანი აბიტურიენტებისთვის ხორციელდება ერთწლიანი ქართული ენის კურსი, რაც ხელს უწყობს ეთნიკური უმცირესობების ახალგაზრდა წარმომადგენლების შემოსვლას პროფესიაში.</w:t>
      </w:r>
    </w:p>
    <w:p w14:paraId="2C30B35F" w14:textId="77777777" w:rsidR="00E4749E" w:rsidRPr="000E5E1C" w:rsidRDefault="00E4749E" w:rsidP="26D515AE">
      <w:pPr>
        <w:numPr>
          <w:ilvl w:val="0"/>
          <w:numId w:val="18"/>
        </w:numPr>
        <w:shd w:val="clear" w:color="auto" w:fill="FFFFFF" w:themeFill="background1"/>
        <w:spacing w:after="0" w:line="276" w:lineRule="auto"/>
        <w:ind w:left="284"/>
        <w:contextualSpacing/>
        <w:jc w:val="both"/>
        <w:rPr>
          <w:rFonts w:ascii="Sylfaen" w:hAnsi="Sylfaen" w:cs="Sylfaen"/>
          <w:color w:val="000000" w:themeColor="text1"/>
          <w:lang w:val="ka-GE"/>
        </w:rPr>
      </w:pPr>
      <w:r w:rsidRPr="000E5E1C">
        <w:rPr>
          <w:rFonts w:ascii="Sylfaen" w:hAnsi="Sylfaen" w:cs="Sylfaen"/>
          <w:color w:val="000000" w:themeColor="text1"/>
          <w:lang w:val="ka-GE"/>
        </w:rPr>
        <w:t xml:space="preserve">მიმდინარეობს აღმზრდელ-პედაგოგის ახალი სახელფასო პოლიტიკის შემუშავება. ადგილობრივ მუნიციპალიტეტებთან და თვითმმართველ ქალაქებთან თანამშრომლობით </w:t>
      </w:r>
      <w:r w:rsidRPr="000E5E1C">
        <w:rPr>
          <w:rFonts w:ascii="Sylfaen" w:eastAsia="Calibri" w:hAnsi="Sylfaen" w:cs="Sylfaen"/>
          <w:noProof/>
          <w:color w:val="000000" w:themeColor="text1"/>
          <w:lang w:val="ka-GE"/>
        </w:rPr>
        <w:t>2025 წელს დამტკიცდება სკოლამდელ დაწესებულებაში დასაქმებულ აღმზრდელ-პედაგოგთა შრომის ანაზღაურების წესი, რომელიც უზრუნველყოფს კვალიფიკაციის, დაგროვილი გამოცდილების, პროფესიული განვითარებისა და სამუშაოს სპეციფიკის გათვალისწინებით ანაზღაურებას. შრომის ანაზღაურების ახალი სისტემა იქნება მძლავრი მექანიზმი სკოლამდელ დაწესებულებებში ახალგაზრდა კვალიფიციური კადრების მოზიდვისა და მათი უწყვეტი პროფესიული განვითარებისთვის.</w:t>
      </w:r>
    </w:p>
    <w:p w14:paraId="635E1FE5" w14:textId="77777777" w:rsidR="00E4749E" w:rsidRPr="000E5E1C" w:rsidRDefault="00E4749E" w:rsidP="26D515AE">
      <w:pPr>
        <w:numPr>
          <w:ilvl w:val="0"/>
          <w:numId w:val="18"/>
        </w:numPr>
        <w:shd w:val="clear" w:color="auto" w:fill="FFFFFF" w:themeFill="background1"/>
        <w:spacing w:after="0" w:line="276" w:lineRule="auto"/>
        <w:ind w:left="284"/>
        <w:contextualSpacing/>
        <w:jc w:val="both"/>
        <w:rPr>
          <w:rFonts w:ascii="Sylfaen" w:eastAsia="Calibri" w:hAnsi="Sylfaen" w:cs="Sylfaen"/>
          <w:noProof/>
          <w:color w:val="000000" w:themeColor="text1"/>
          <w:lang w:val="ka-GE"/>
        </w:rPr>
      </w:pPr>
      <w:r w:rsidRPr="000E5E1C">
        <w:rPr>
          <w:rFonts w:ascii="Sylfaen" w:eastAsia="Calibri" w:hAnsi="Sylfaen" w:cs="Sylfaen"/>
          <w:noProof/>
          <w:color w:val="000000" w:themeColor="text1"/>
          <w:lang w:val="ka-GE"/>
        </w:rPr>
        <w:t>სკოლამდელი განათლების სფეროში მეთოდოლოგიური და საგანმანათლებლო რესურსების დანერგვის შედეგად შექმნილი საუკეთესო პრაქტიკის გაზიარების მიზნით, საქართველოს განათლების, მეცნიერებისა და ახალგაზრდობის სამინისტროსა და იაპონიის საერთაშორისო თანამშრომლობის სააგენტოს (JICA) ეგიდით ჩატარდა ადგილობრივი კონფერენცია ,,ადრეული კურიკულუმის დანერგვა: ადგილობრივი სტრატეგიები წარმატებისთვის“.</w:t>
      </w:r>
    </w:p>
    <w:p w14:paraId="2CFA92F9" w14:textId="77777777" w:rsidR="00E4749E" w:rsidRPr="000E5E1C" w:rsidRDefault="00E4749E" w:rsidP="26D515AE">
      <w:pPr>
        <w:numPr>
          <w:ilvl w:val="0"/>
          <w:numId w:val="18"/>
        </w:numPr>
        <w:shd w:val="clear" w:color="auto" w:fill="FFFFFF" w:themeFill="background1"/>
        <w:spacing w:after="0" w:line="276" w:lineRule="auto"/>
        <w:ind w:left="284"/>
        <w:contextualSpacing/>
        <w:jc w:val="both"/>
        <w:rPr>
          <w:rFonts w:ascii="Sylfaen" w:eastAsia="Calibri" w:hAnsi="Sylfaen" w:cs="Sylfaen"/>
          <w:noProof/>
          <w:color w:val="000000" w:themeColor="text1"/>
          <w:lang w:val="ka-GE"/>
        </w:rPr>
      </w:pPr>
      <w:r w:rsidRPr="000E5E1C">
        <w:rPr>
          <w:rFonts w:ascii="Sylfaen" w:eastAsia="Calibri" w:hAnsi="Sylfaen" w:cs="Sylfaen"/>
          <w:noProof/>
          <w:color w:val="000000" w:themeColor="text1"/>
          <w:lang w:val="ka-GE"/>
        </w:rPr>
        <w:t>ადრეული და სკოლამდელი აღზრდისა და განათლების მიმართულებით მიმდინარე პროცესებში საზოგადოების ჩართულობისა და მათ წინაშე ანგარიშგების, საერთაშორისო გამოცდილების გაზიარების მიზნით, პარტნიორებთან ერთად ჩატარდა მე-3 საერთაშორისო კონფერენცია „ადრეული განათლება და ზრუნვა“.</w:t>
      </w:r>
    </w:p>
    <w:p w14:paraId="23E51AD3" w14:textId="41D6713F" w:rsidR="003875F0" w:rsidRPr="000E5E1C" w:rsidRDefault="003875F0" w:rsidP="26D515AE">
      <w:pPr>
        <w:shd w:val="clear" w:color="auto" w:fill="FFFFFF" w:themeFill="background1"/>
        <w:spacing w:before="100" w:after="0" w:line="276" w:lineRule="auto"/>
        <w:contextualSpacing/>
        <w:jc w:val="both"/>
        <w:rPr>
          <w:rFonts w:ascii="Sylfaen" w:hAnsi="Sylfaen"/>
          <w:lang w:val="ka-GE"/>
        </w:rPr>
      </w:pPr>
    </w:p>
    <w:p w14:paraId="5AC366A3" w14:textId="4F279A95" w:rsidR="009C4E0D" w:rsidRPr="000E5E1C" w:rsidRDefault="009C4E0D" w:rsidP="26D515AE">
      <w:pPr>
        <w:shd w:val="clear" w:color="auto" w:fill="FFFFFF" w:themeFill="background1"/>
        <w:spacing w:before="100" w:after="0" w:line="276" w:lineRule="auto"/>
        <w:contextualSpacing/>
        <w:jc w:val="both"/>
        <w:rPr>
          <w:rFonts w:ascii="Sylfaen" w:hAnsi="Sylfaen"/>
          <w:lang w:val="ka-GE"/>
        </w:rPr>
      </w:pPr>
    </w:p>
    <w:p w14:paraId="3D622DFB" w14:textId="1438315D" w:rsidR="009C4E0D" w:rsidRPr="000E5E1C" w:rsidRDefault="009C4E0D" w:rsidP="26D515AE">
      <w:pPr>
        <w:shd w:val="clear" w:color="auto" w:fill="FFFFFF" w:themeFill="background1"/>
        <w:spacing w:before="100" w:after="0" w:line="276" w:lineRule="auto"/>
        <w:contextualSpacing/>
        <w:jc w:val="both"/>
        <w:rPr>
          <w:rFonts w:ascii="Sylfaen" w:hAnsi="Sylfaen"/>
          <w:lang w:val="ka-GE"/>
        </w:rPr>
      </w:pPr>
    </w:p>
    <w:p w14:paraId="4ACA822B" w14:textId="334DA55F" w:rsidR="009C4E0D" w:rsidRPr="000E5E1C" w:rsidRDefault="009C4E0D" w:rsidP="26D515AE">
      <w:pPr>
        <w:shd w:val="clear" w:color="auto" w:fill="FFFFFF" w:themeFill="background1"/>
        <w:spacing w:before="100" w:after="0" w:line="276" w:lineRule="auto"/>
        <w:contextualSpacing/>
        <w:jc w:val="both"/>
        <w:rPr>
          <w:rFonts w:ascii="Sylfaen" w:hAnsi="Sylfaen"/>
          <w:lang w:val="ka-GE"/>
        </w:rPr>
      </w:pPr>
    </w:p>
    <w:p w14:paraId="44CDFB96" w14:textId="65528086" w:rsidR="009C4E0D" w:rsidRPr="000E5E1C" w:rsidRDefault="009C4E0D" w:rsidP="26D515AE">
      <w:pPr>
        <w:shd w:val="clear" w:color="auto" w:fill="FFFFFF" w:themeFill="background1"/>
        <w:spacing w:before="100" w:after="0" w:line="276" w:lineRule="auto"/>
        <w:contextualSpacing/>
        <w:jc w:val="both"/>
        <w:rPr>
          <w:rFonts w:ascii="Sylfaen" w:hAnsi="Sylfaen"/>
          <w:lang w:val="ka-GE"/>
        </w:rPr>
      </w:pPr>
    </w:p>
    <w:p w14:paraId="2919703E" w14:textId="217E80DD" w:rsidR="009C4E0D" w:rsidRPr="000E5E1C" w:rsidRDefault="009C4E0D" w:rsidP="26D515AE">
      <w:pPr>
        <w:shd w:val="clear" w:color="auto" w:fill="FFFFFF" w:themeFill="background1"/>
        <w:spacing w:before="100" w:after="0" w:line="276" w:lineRule="auto"/>
        <w:contextualSpacing/>
        <w:jc w:val="both"/>
        <w:rPr>
          <w:rFonts w:ascii="Sylfaen" w:hAnsi="Sylfaen"/>
          <w:lang w:val="ka-GE"/>
        </w:rPr>
      </w:pPr>
    </w:p>
    <w:p w14:paraId="0D2265C5" w14:textId="6009D28C" w:rsidR="009C4E0D" w:rsidRPr="000E5E1C" w:rsidRDefault="009C4E0D" w:rsidP="26D515AE">
      <w:pPr>
        <w:shd w:val="clear" w:color="auto" w:fill="FFFFFF" w:themeFill="background1"/>
        <w:spacing w:before="100" w:after="0" w:line="276" w:lineRule="auto"/>
        <w:contextualSpacing/>
        <w:jc w:val="both"/>
        <w:rPr>
          <w:rFonts w:ascii="Sylfaen" w:hAnsi="Sylfaen"/>
          <w:lang w:val="ka-GE"/>
        </w:rPr>
      </w:pPr>
    </w:p>
    <w:p w14:paraId="73DF236B" w14:textId="6AD849BD" w:rsidR="009C4E0D" w:rsidRPr="000E5E1C" w:rsidRDefault="009C4E0D" w:rsidP="26D515AE">
      <w:pPr>
        <w:shd w:val="clear" w:color="auto" w:fill="FFFFFF" w:themeFill="background1"/>
        <w:spacing w:before="100" w:after="0" w:line="276" w:lineRule="auto"/>
        <w:contextualSpacing/>
        <w:jc w:val="both"/>
        <w:rPr>
          <w:rFonts w:ascii="Sylfaen" w:hAnsi="Sylfaen"/>
          <w:lang w:val="ka-GE"/>
        </w:rPr>
      </w:pPr>
    </w:p>
    <w:p w14:paraId="0691CDFA" w14:textId="77777777" w:rsidR="009C4E0D" w:rsidRPr="000E5E1C" w:rsidRDefault="009C4E0D" w:rsidP="26D515AE">
      <w:pPr>
        <w:shd w:val="clear" w:color="auto" w:fill="FFFFFF" w:themeFill="background1"/>
        <w:spacing w:before="100" w:after="0" w:line="276" w:lineRule="auto"/>
        <w:contextualSpacing/>
        <w:jc w:val="both"/>
        <w:rPr>
          <w:rFonts w:ascii="Sylfaen" w:hAnsi="Sylfaen"/>
          <w:lang w:val="ka-GE"/>
        </w:rPr>
      </w:pPr>
    </w:p>
    <w:p w14:paraId="2742C541" w14:textId="77777777" w:rsidR="003875F0" w:rsidRPr="000E5E1C" w:rsidRDefault="003875F0" w:rsidP="26D515AE">
      <w:pPr>
        <w:pStyle w:val="Heading2"/>
        <w:shd w:val="clear" w:color="auto" w:fill="FFFFFF" w:themeFill="background1"/>
        <w:rPr>
          <w:rFonts w:ascii="Sylfaen" w:hAnsi="Sylfaen"/>
          <w:lang w:val="ka-GE"/>
        </w:rPr>
      </w:pPr>
      <w:bookmarkStart w:id="21" w:name="_Toc128060923"/>
      <w:bookmarkStart w:id="22" w:name="_Toc160621312"/>
      <w:bookmarkStart w:id="23" w:name="_Toc194335829"/>
      <w:r w:rsidRPr="000E5E1C">
        <w:rPr>
          <w:rFonts w:ascii="Sylfaen" w:hAnsi="Sylfaen"/>
          <w:lang w:val="ka-GE"/>
        </w:rPr>
        <w:lastRenderedPageBreak/>
        <w:t>ზოგადი განათლება</w:t>
      </w:r>
      <w:bookmarkEnd w:id="21"/>
      <w:bookmarkEnd w:id="22"/>
      <w:bookmarkEnd w:id="23"/>
    </w:p>
    <w:bookmarkEnd w:id="18"/>
    <w:p w14:paraId="479615B8" w14:textId="77777777" w:rsidR="003875F0" w:rsidRPr="000E5E1C" w:rsidRDefault="003875F0" w:rsidP="26D515AE">
      <w:pPr>
        <w:shd w:val="clear" w:color="auto" w:fill="FFFFFF" w:themeFill="background1"/>
        <w:spacing w:after="0" w:line="276" w:lineRule="auto"/>
        <w:jc w:val="both"/>
        <w:rPr>
          <w:rFonts w:ascii="Sylfaen" w:eastAsia="Sylfaen" w:hAnsi="Sylfaen" w:cs="Sylfaen"/>
          <w:b/>
          <w:lang w:val="ka-GE"/>
        </w:rPr>
      </w:pPr>
    </w:p>
    <w:p w14:paraId="63CC1C24" w14:textId="77777777" w:rsidR="00DF5E92" w:rsidRPr="000E5E1C" w:rsidRDefault="00DF5E92" w:rsidP="26D515AE">
      <w:pPr>
        <w:shd w:val="clear" w:color="auto" w:fill="FFFFFF" w:themeFill="background1"/>
        <w:autoSpaceDE w:val="0"/>
        <w:autoSpaceDN w:val="0"/>
        <w:adjustRightInd w:val="0"/>
        <w:spacing w:after="0" w:line="276" w:lineRule="auto"/>
        <w:contextualSpacing/>
        <w:jc w:val="both"/>
        <w:rPr>
          <w:rFonts w:ascii="Sylfaen" w:hAnsi="Sylfaen"/>
          <w:color w:val="000000"/>
          <w:lang w:val="ka-GE"/>
        </w:rPr>
      </w:pPr>
      <w:r w:rsidRPr="000E5E1C">
        <w:rPr>
          <w:rFonts w:ascii="Sylfaen" w:hAnsi="Sylfaen" w:cs="Sylfaen"/>
          <w:color w:val="000000" w:themeColor="text1"/>
          <w:lang w:val="ka-GE"/>
        </w:rPr>
        <w:t>ფართომასშტაბიანი განხილვებისა და სასკოლო საზოგადოების წევრების აქტიური ჩართულობით გადამუშავდა და საქართველოს პარლამენტის დადგენილებით დამტკიცდა</w:t>
      </w:r>
      <w:r w:rsidRPr="000E5E1C">
        <w:rPr>
          <w:rFonts w:ascii="Sylfaen" w:hAnsi="Sylfaen" w:cs="Sylfaen"/>
          <w:b/>
          <w:bCs/>
          <w:color w:val="000000" w:themeColor="text1"/>
          <w:lang w:val="ka-GE"/>
        </w:rPr>
        <w:t xml:space="preserve"> </w:t>
      </w:r>
      <w:hyperlink r:id="rId20">
        <w:r w:rsidR="419A4EE1" w:rsidRPr="000E5E1C">
          <w:rPr>
            <w:rStyle w:val="Hyperlink"/>
            <w:b/>
            <w:bCs/>
            <w:lang w:val="ka-GE"/>
          </w:rPr>
          <w:t>ზოგადი განათლების ეროვნული მიზნების დოკუმენტი</w:t>
        </w:r>
      </w:hyperlink>
      <w:r w:rsidRPr="000E5E1C">
        <w:rPr>
          <w:rFonts w:ascii="Sylfaen" w:hAnsi="Sylfaen" w:cs="Sylfaen"/>
          <w:color w:val="000000" w:themeColor="text1"/>
          <w:lang w:val="ka-GE"/>
        </w:rPr>
        <w:t>, სადაც მთავარი ორიენტირი გაკეთდა მოსწავლეებში პატრიოტიზმის, ეროვნული სულისკვეთების, ეროვნული იდენტობის, სახელმწიფოებრივი აზროვნების, ოჯახის ინსტიტუციის პატივისცემის, ზოგადსაკაცობრიო და უნივერსალური ღირებულებების ჩამოყალიბებასა და გაძლიერებაზე.</w:t>
      </w:r>
      <w:r w:rsidRPr="000E5E1C">
        <w:rPr>
          <w:rFonts w:ascii="Sylfaen" w:hAnsi="Sylfaen"/>
          <w:color w:val="000000" w:themeColor="text1"/>
          <w:lang w:val="ka-GE"/>
        </w:rPr>
        <w:t xml:space="preserve"> </w:t>
      </w:r>
    </w:p>
    <w:p w14:paraId="28608B4A" w14:textId="77777777" w:rsidR="00D579D2" w:rsidRPr="000E5E1C" w:rsidRDefault="00D579D2" w:rsidP="26D515AE">
      <w:pPr>
        <w:shd w:val="clear" w:color="auto" w:fill="FFFFFF" w:themeFill="background1"/>
        <w:autoSpaceDE w:val="0"/>
        <w:autoSpaceDN w:val="0"/>
        <w:adjustRightInd w:val="0"/>
        <w:spacing w:after="0" w:line="276" w:lineRule="auto"/>
        <w:contextualSpacing/>
        <w:jc w:val="both"/>
        <w:rPr>
          <w:rFonts w:ascii="Sylfaen" w:hAnsi="Sylfaen"/>
          <w:color w:val="000000"/>
          <w:lang w:val="ka-GE"/>
        </w:rPr>
      </w:pPr>
    </w:p>
    <w:p w14:paraId="1ACC532D" w14:textId="77777777" w:rsidR="00D579D2" w:rsidRPr="000E5E1C" w:rsidRDefault="00357C35" w:rsidP="045FCED9">
      <w:pPr>
        <w:shd w:val="clear" w:color="auto" w:fill="FFFFFF" w:themeFill="background1"/>
        <w:spacing w:after="0" w:line="276" w:lineRule="auto"/>
        <w:jc w:val="both"/>
        <w:rPr>
          <w:rFonts w:ascii="Sylfaen" w:hAnsi="Sylfaen"/>
          <w:noProof/>
          <w:lang w:val="ka-GE"/>
        </w:rPr>
      </w:pPr>
      <w:r w:rsidRPr="000E5E1C">
        <w:rPr>
          <w:rFonts w:ascii="Sylfaen" w:hAnsi="Sylfaen"/>
          <w:noProof/>
          <w:highlight w:val="cyan"/>
          <w:lang w:val="ka-GE"/>
        </w:rPr>
        <mc:AlternateContent>
          <mc:Choice Requires="wps">
            <w:drawing>
              <wp:anchor distT="45720" distB="45720" distL="114300" distR="114300" simplePos="0" relativeHeight="251658248" behindDoc="0" locked="0" layoutInCell="1" allowOverlap="1" wp14:anchorId="50BF556A" wp14:editId="77C66AA1">
                <wp:simplePos x="0" y="0"/>
                <wp:positionH relativeFrom="margin">
                  <wp:align>left</wp:align>
                </wp:positionH>
                <wp:positionV relativeFrom="paragraph">
                  <wp:posOffset>756285</wp:posOffset>
                </wp:positionV>
                <wp:extent cx="3076575" cy="714375"/>
                <wp:effectExtent l="38100" t="38100" r="123825" b="123825"/>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6575" cy="714375"/>
                        </a:xfrm>
                        <a:prstGeom prst="rect">
                          <a:avLst/>
                        </a:prstGeom>
                        <a:solidFill>
                          <a:schemeClr val="accent5">
                            <a:lumMod val="20000"/>
                            <a:lumOff val="80000"/>
                          </a:schemeClr>
                        </a:solidFill>
                        <a:ln w="9525">
                          <a:solidFill>
                            <a:srgbClr val="000000"/>
                          </a:solidFill>
                          <a:miter lim="800000"/>
                          <a:headEnd/>
                          <a:tailEnd/>
                        </a:ln>
                        <a:effectLst>
                          <a:outerShdw blurRad="50800" dist="38100" dir="2700000" algn="tl" rotWithShape="0">
                            <a:prstClr val="black">
                              <a:alpha val="40000"/>
                            </a:prstClr>
                          </a:outerShdw>
                        </a:effectLst>
                      </wps:spPr>
                      <wps:txbx>
                        <w:txbxContent>
                          <w:p w14:paraId="62C15B8A" w14:textId="77777777" w:rsidR="00E20C32" w:rsidRDefault="00357C35" w:rsidP="00E20C32">
                            <w:pPr>
                              <w:jc w:val="both"/>
                            </w:pPr>
                            <w:r w:rsidRPr="045FCED9">
                              <w:rPr>
                                <w:rFonts w:ascii="Sylfaen" w:eastAsia="Sylfaen" w:hAnsi="Sylfaen" w:cs="Sylfaen"/>
                                <w:noProof/>
                                <w:lang w:val="ka-GE"/>
                              </w:rPr>
                              <w:t>ზოგადსაგანმანათლებლო დაწესებულებების ავტორიზაციის საბჭოს მიერ ავტორიზაცია მიენიჭა, ჯამში 128 საჯარო სკოლას</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0BF556A" id="_x0000_s1036" type="#_x0000_t202" style="position:absolute;left:0;text-align:left;margin-left:0;margin-top:59.55pt;width:242.25pt;height:56.25pt;z-index:25165824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" fillcolor="#ddecee [664]">
                <v:shadow on="t" color="black" opacity="26214f" origin="-.5,-.5" offset=".74836mm,.74836mm"/>
                <v:textbox>
                  <w:txbxContent>
                    <w:p w14:paraId="62C15B8A" w14:textId="77777777" w:rsidR="00E20C32" w:rsidRDefault="00357C35" w:rsidP="00E20C32">
                      <w:pPr>
                        <w:jc w:val="both"/>
                      </w:pPr>
                      <w:r w:rsidRPr="045FCED9">
                        <w:rPr>
                          <w:rFonts w:ascii="Sylfaen" w:eastAsia="Sylfaen" w:hAnsi="Sylfaen" w:cs="Sylfaen"/>
                          <w:noProof/>
                          <w:lang w:val="ka-GE"/>
                        </w:rPr>
                        <w:t>ზოგადსაგანმანათლებლო დაწესებულებების ავტორიზაციის საბჭოს მიერ ავტორიზაცია მიენიჭა, ჯამში 128 საჯარო სკოლას</w:t>
                      </w:r>
                    </w:p>
                  </w:txbxContent>
                </v:textbox>
                <w10:wrap type="square" anchorx="margin"/>
              </v:shape>
            </w:pict>
          </mc:Fallback>
        </mc:AlternateContent>
      </w:r>
      <w:r w:rsidR="6693FFA6" w:rsidRPr="000E5E1C">
        <w:rPr>
          <w:rFonts w:ascii="Sylfaen" w:eastAsia="Sylfaen" w:hAnsi="Sylfaen" w:cs="Sylfaen"/>
          <w:noProof/>
          <w:lang w:val="ka-GE"/>
        </w:rPr>
        <w:t>ზოგადსაგანმანათლებლო დაწესებულებების ავტორიზაციის საბჭოს მიერ ავტორიზაცია მიენიჭა, ჯამში 128 საჯარო სკოლას (მათ შორის 104 საჯარ</w:t>
      </w:r>
      <w:r w:rsidR="11CC8116" w:rsidRPr="000E5E1C">
        <w:rPr>
          <w:rFonts w:ascii="Sylfaen" w:eastAsia="Sylfaen" w:hAnsi="Sylfaen" w:cs="Sylfaen"/>
          <w:noProof/>
          <w:lang w:val="ka-GE"/>
        </w:rPr>
        <w:t>ო</w:t>
      </w:r>
      <w:r w:rsidR="6693FFA6" w:rsidRPr="000E5E1C">
        <w:rPr>
          <w:rFonts w:ascii="Sylfaen" w:eastAsia="Sylfaen" w:hAnsi="Sylfaen" w:cs="Sylfaen"/>
          <w:noProof/>
          <w:lang w:val="ka-GE"/>
        </w:rPr>
        <w:t xml:space="preserve"> სკოლა სამსაფეხურიანია).</w:t>
      </w:r>
      <w:r w:rsidR="00D579D2" w:rsidRPr="000E5E1C">
        <w:rPr>
          <w:rFonts w:ascii="Sylfaen" w:eastAsia="Sylfaen" w:hAnsi="Sylfaen" w:cs="Sylfaen"/>
          <w:lang w:val="ka-GE"/>
        </w:rPr>
        <w:t xml:space="preserve"> </w:t>
      </w:r>
      <w:r w:rsidR="00D579D2" w:rsidRPr="000E5E1C">
        <w:rPr>
          <w:rFonts w:ascii="Sylfaen" w:hAnsi="Sylfaen"/>
          <w:noProof/>
          <w:lang w:val="ka-GE"/>
        </w:rPr>
        <w:t>ზოგადსაგანმანათლებლო დაწესებულებისათვის ჩატარდა მხარდამჭერი ღონისძიებები თვითშეფასებისა და საავტორიზაციო განაცხადის მომზადებასთან დაკავშირებით.</w:t>
      </w:r>
    </w:p>
    <w:p w14:paraId="2B9FAF27" w14:textId="77777777" w:rsidR="00D579D2" w:rsidRPr="000E5E1C" w:rsidRDefault="00D579D2" w:rsidP="26D515AE">
      <w:pPr>
        <w:shd w:val="clear" w:color="auto" w:fill="FFFFFF" w:themeFill="background1"/>
        <w:autoSpaceDE w:val="0"/>
        <w:autoSpaceDN w:val="0"/>
        <w:adjustRightInd w:val="0"/>
        <w:spacing w:after="0" w:line="276" w:lineRule="auto"/>
        <w:contextualSpacing/>
        <w:jc w:val="both"/>
        <w:rPr>
          <w:rFonts w:ascii="Sylfaen" w:hAnsi="Sylfaen"/>
          <w:color w:val="000000"/>
          <w:lang w:val="ka-GE"/>
        </w:rPr>
      </w:pPr>
    </w:p>
    <w:p w14:paraId="280F41C9" w14:textId="77777777" w:rsidR="00DF5E92" w:rsidRPr="000E5E1C" w:rsidRDefault="00A5760C" w:rsidP="26D515AE">
      <w:pPr>
        <w:shd w:val="clear" w:color="auto" w:fill="FFFFFF" w:themeFill="background1"/>
        <w:autoSpaceDE w:val="0"/>
        <w:autoSpaceDN w:val="0"/>
        <w:adjustRightInd w:val="0"/>
        <w:spacing w:after="0" w:line="276" w:lineRule="auto"/>
        <w:contextualSpacing/>
        <w:jc w:val="both"/>
        <w:rPr>
          <w:rFonts w:ascii="Sylfaen" w:hAnsi="Sylfaen" w:cs="Sylfaen"/>
          <w:color w:val="000000" w:themeColor="text1"/>
          <w:lang w:val="ka-GE"/>
        </w:rPr>
      </w:pPr>
      <w:r w:rsidRPr="000E5E1C">
        <w:rPr>
          <w:rFonts w:ascii="Sylfaen" w:hAnsi="Sylfaen" w:cs="Sylfaen"/>
          <w:noProof/>
          <w:color w:val="000000" w:themeColor="text1"/>
          <w:lang w:val="ka-GE"/>
        </w:rPr>
        <mc:AlternateContent>
          <mc:Choice Requires="wps">
            <w:drawing>
              <wp:anchor distT="45720" distB="45720" distL="114300" distR="114300" simplePos="0" relativeHeight="251658249" behindDoc="0" locked="0" layoutInCell="1" allowOverlap="1" wp14:anchorId="4E55AF82" wp14:editId="4AE29B5C">
                <wp:simplePos x="0" y="0"/>
                <wp:positionH relativeFrom="margin">
                  <wp:align>right</wp:align>
                </wp:positionH>
                <wp:positionV relativeFrom="paragraph">
                  <wp:posOffset>1332865</wp:posOffset>
                </wp:positionV>
                <wp:extent cx="4286250" cy="542925"/>
                <wp:effectExtent l="38100" t="38100" r="114300" b="123825"/>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6250" cy="542925"/>
                        </a:xfrm>
                        <a:prstGeom prst="rect">
                          <a:avLst/>
                        </a:prstGeom>
                        <a:solidFill>
                          <a:schemeClr val="accent3">
                            <a:lumMod val="20000"/>
                            <a:lumOff val="80000"/>
                          </a:schemeClr>
                        </a:solidFill>
                        <a:ln w="9525">
                          <a:solidFill>
                            <a:srgbClr val="000000"/>
                          </a:solidFill>
                          <a:miter lim="800000"/>
                          <a:headEnd/>
                          <a:tailEnd/>
                        </a:ln>
                        <a:effectLst>
                          <a:outerShdw blurRad="50800" dist="38100" dir="2700000" algn="tl" rotWithShape="0">
                            <a:prstClr val="black">
                              <a:alpha val="40000"/>
                            </a:prstClr>
                          </a:outerShdw>
                        </a:effectLst>
                      </wps:spPr>
                      <wps:txbx>
                        <w:txbxContent>
                          <w:p w14:paraId="1FB45CC5" w14:textId="77777777" w:rsidR="00A5760C" w:rsidRDefault="00A5760C">
                            <w:r w:rsidRPr="00A5760C">
                              <w:rPr>
                                <w:rFonts w:ascii="Sylfaen" w:hAnsi="Sylfaen" w:cs="Sylfaen"/>
                                <w:color w:val="000000" w:themeColor="text1"/>
                                <w:lang w:val="ka-GE"/>
                              </w:rPr>
                              <w:t xml:space="preserve">2025 წლიდან სავალდებულო განათლება, 9 </w:t>
                            </w:r>
                            <w:proofErr w:type="spellStart"/>
                            <w:r w:rsidRPr="00A5760C">
                              <w:rPr>
                                <w:rFonts w:ascii="Sylfaen" w:hAnsi="Sylfaen" w:cs="Sylfaen"/>
                                <w:color w:val="000000" w:themeColor="text1"/>
                                <w:lang w:val="ka-GE"/>
                              </w:rPr>
                              <w:t>წლიანის</w:t>
                            </w:r>
                            <w:proofErr w:type="spellEnd"/>
                            <w:r w:rsidRPr="00A5760C">
                              <w:rPr>
                                <w:rFonts w:ascii="Sylfaen" w:hAnsi="Sylfaen" w:cs="Sylfaen"/>
                                <w:color w:val="000000" w:themeColor="text1"/>
                                <w:lang w:val="ka-GE"/>
                              </w:rPr>
                              <w:t xml:space="preserve"> ნაცვლად, გახდება 10 წლიანი.</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E55AF82" id="_x0000_s1037" type="#_x0000_t202" style="position:absolute;left:0;text-align:left;margin-left:286.3pt;margin-top:104.95pt;width:337.5pt;height:42.75pt;z-index:251658249;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" fillcolor="#d3e5f6 [662]">
                <v:shadow on="t" color="black" opacity="26214f" origin="-.5,-.5" offset=".74836mm,.74836mm"/>
                <v:textbox>
                  <w:txbxContent>
                    <w:p w14:paraId="1FB45CC5" w14:textId="77777777" w:rsidR="00A5760C" w:rsidRDefault="00A5760C">
                      <w:r w:rsidRPr="00A5760C">
                        <w:rPr>
                          <w:rFonts w:ascii="Sylfaen" w:hAnsi="Sylfaen" w:cs="Sylfaen"/>
                          <w:color w:val="000000" w:themeColor="text1"/>
                          <w:lang w:val="ka-GE"/>
                        </w:rPr>
                        <w:t xml:space="preserve">2025 წლიდან სავალდებულო განათლება, 9 </w:t>
                      </w:r>
                      <w:proofErr w:type="spellStart"/>
                      <w:r w:rsidRPr="00A5760C">
                        <w:rPr>
                          <w:rFonts w:ascii="Sylfaen" w:hAnsi="Sylfaen" w:cs="Sylfaen"/>
                          <w:color w:val="000000" w:themeColor="text1"/>
                          <w:lang w:val="ka-GE"/>
                        </w:rPr>
                        <w:t>წლიანის</w:t>
                      </w:r>
                      <w:proofErr w:type="spellEnd"/>
                      <w:r w:rsidRPr="00A5760C">
                        <w:rPr>
                          <w:rFonts w:ascii="Sylfaen" w:hAnsi="Sylfaen" w:cs="Sylfaen"/>
                          <w:color w:val="000000" w:themeColor="text1"/>
                          <w:lang w:val="ka-GE"/>
                        </w:rPr>
                        <w:t xml:space="preserve"> ნაცვლად, გახდება 10 წლიანი.</w:t>
                      </w:r>
                    </w:p>
                  </w:txbxContent>
                </v:textbox>
                <w10:wrap type="square" anchorx="margin"/>
              </v:shape>
            </w:pict>
          </mc:Fallback>
        </mc:AlternateContent>
      </w:r>
      <w:r w:rsidR="00DF5E92" w:rsidRPr="000E5E1C">
        <w:rPr>
          <w:rFonts w:ascii="Sylfaen" w:hAnsi="Sylfaen" w:cs="Sylfaen"/>
          <w:color w:val="000000" w:themeColor="text1"/>
          <w:lang w:val="ka-GE"/>
        </w:rPr>
        <w:t xml:space="preserve">საერთაშორისო გამოცდილების გათვალისწინებითა და საქართველოს ზოგადი განათლების სისტემის სხვა ქვეყნების სისტემებთან ჰარმონიზაციისთვის, შევიდა ცვლილება „ზოგადი განათლების შესახებ“ საქართველოს კანონში, რომლითაც 2025 წლიდან სავალდებულო განათლება, 9 </w:t>
      </w:r>
      <w:proofErr w:type="spellStart"/>
      <w:r w:rsidR="00DF5E92" w:rsidRPr="000E5E1C">
        <w:rPr>
          <w:rFonts w:ascii="Sylfaen" w:hAnsi="Sylfaen" w:cs="Sylfaen"/>
          <w:color w:val="000000" w:themeColor="text1"/>
          <w:lang w:val="ka-GE"/>
        </w:rPr>
        <w:t>წლიანის</w:t>
      </w:r>
      <w:proofErr w:type="spellEnd"/>
      <w:r w:rsidR="00DF5E92" w:rsidRPr="000E5E1C">
        <w:rPr>
          <w:rFonts w:ascii="Sylfaen" w:hAnsi="Sylfaen" w:cs="Sylfaen"/>
          <w:color w:val="000000" w:themeColor="text1"/>
          <w:lang w:val="ka-GE"/>
        </w:rPr>
        <w:t xml:space="preserve"> ნაცვლად, გახდება 10 წლიანი. ცნობილია, რომ წარმატებული განათლების სისტემის მქონე ქვეყნები ცდილობენ გაახანგრძლივონ სავალდებულო განათლების პერიოდი. საერთაშორისო საგანმანათლებლო სივრცეში ინტეგრაციისა და საქართველოში მიღებული საბაზო განათლების აღიარებისთვის მნიშვნელოვანია, რომ საბაზო განათლება იყოს ჰარმონიაში განათლების საერთაშორისო სისტემასთან. განხორციელებული ცვლილების შედეგად 3 წლიანი საბაზო განათლება იზრდება და ხდება 4 წლიანი, ხოლო სამწლიანი საშუალო განათლება მცირდება 2 წლამდე, ისე, რომ სრული ზოგადი განათლება კვლავ 12-წლიანი რჩება. ცვლილების შედეგად მოსწავლეები უფრო მომზადებულები და ჩამოყალიბებულები იქნებიან იმისათვის, რომ მიიღონ მეტად გააზრებული გადაწყვეტილება: განაგრძონ სწავლა ზოგადსაგანმანათლებლო დაწესებულების საშუალო საფეხურზე, თუ პროფესიულ სასწავლებელში. ხოლო იმ შემთხვევაში, თუ მოსწავლე გადაწყვეტს სწავლის შეწყვეტას, ის იქნება 15-16 წლის (ერთი წლით დიდი, ვიდრე ამჟამად არსებული რეგულაციით), შეთავაზებული ოთხწლიანი საბაზო საფეხურის პროგრამა უზრუნველყოფს უფრო მეტად მომზადებული ახალგაზრდის გასვლას შრომის ბაზარზე, ხოლო საშუალო საფეხური (</w:t>
      </w:r>
      <w:proofErr w:type="spellStart"/>
      <w:r w:rsidR="00DF5E92" w:rsidRPr="000E5E1C">
        <w:rPr>
          <w:rFonts w:ascii="Sylfaen" w:hAnsi="Sylfaen" w:cs="Sylfaen"/>
          <w:color w:val="000000" w:themeColor="text1"/>
          <w:lang w:val="ka-GE"/>
        </w:rPr>
        <w:t>XI-XII</w:t>
      </w:r>
      <w:proofErr w:type="spellEnd"/>
      <w:r w:rsidR="00DF5E92" w:rsidRPr="000E5E1C">
        <w:rPr>
          <w:rFonts w:ascii="Sylfaen" w:hAnsi="Sylfaen" w:cs="Sylfaen"/>
          <w:color w:val="000000" w:themeColor="text1"/>
          <w:lang w:val="ka-GE"/>
        </w:rPr>
        <w:t xml:space="preserve"> კლასი) იქნება მეტად ფოკუსირებული განათლების შემდგომ საფეხურებზე სწავლის გასაგრძელებლად.</w:t>
      </w:r>
    </w:p>
    <w:p w14:paraId="6C5B94F5" w14:textId="77777777" w:rsidR="00DF5E92" w:rsidRPr="000E5E1C" w:rsidRDefault="00DF5E92" w:rsidP="26D515AE">
      <w:pPr>
        <w:shd w:val="clear" w:color="auto" w:fill="FFFFFF" w:themeFill="background1"/>
        <w:autoSpaceDE w:val="0"/>
        <w:autoSpaceDN w:val="0"/>
        <w:adjustRightInd w:val="0"/>
        <w:spacing w:after="0" w:line="276" w:lineRule="auto"/>
        <w:contextualSpacing/>
        <w:jc w:val="both"/>
        <w:rPr>
          <w:rFonts w:ascii="Sylfaen" w:hAnsi="Sylfaen"/>
          <w:color w:val="000000"/>
          <w:lang w:val="ka-GE"/>
        </w:rPr>
      </w:pPr>
    </w:p>
    <w:p w14:paraId="106E6C26" w14:textId="77777777" w:rsidR="00DF5E92" w:rsidRPr="000E5E1C" w:rsidRDefault="00DF5E92" w:rsidP="26D515AE">
      <w:pPr>
        <w:shd w:val="clear" w:color="auto" w:fill="FFFFFF" w:themeFill="background1"/>
        <w:autoSpaceDE w:val="0"/>
        <w:autoSpaceDN w:val="0"/>
        <w:adjustRightInd w:val="0"/>
        <w:spacing w:after="0" w:line="276" w:lineRule="auto"/>
        <w:contextualSpacing/>
        <w:jc w:val="both"/>
        <w:rPr>
          <w:rFonts w:ascii="Sylfaen" w:eastAsia="Calibri" w:hAnsi="Sylfaen" w:cs="Calibri"/>
          <w:color w:val="000000"/>
          <w:lang w:val="ka-GE"/>
        </w:rPr>
      </w:pPr>
      <w:r w:rsidRPr="000E5E1C">
        <w:rPr>
          <w:rFonts w:ascii="Sylfaen" w:eastAsia="Calibri" w:hAnsi="Sylfaen" w:cs="Calibri"/>
          <w:color w:val="000000" w:themeColor="text1"/>
          <w:lang w:val="ka-GE"/>
        </w:rPr>
        <w:lastRenderedPageBreak/>
        <w:t xml:space="preserve">განახლებული ზოგადი განათლების ეროვნული მიზნების, „ზოგადი განათლების შესახებ“ საქართველოს კანონში საბაზო და საშუალო განათლების ხანგრძლივობასთან დაკავშირებით განხორციელებული ცვლილებების შესაბამისად, </w:t>
      </w:r>
      <w:r w:rsidRPr="000E5E1C">
        <w:rPr>
          <w:rFonts w:ascii="Sylfaen" w:hAnsi="Sylfaen" w:cs="Sylfaen"/>
          <w:color w:val="000000" w:themeColor="text1"/>
          <w:lang w:val="ka-GE"/>
        </w:rPr>
        <w:t xml:space="preserve">საჯარო განხილვებისთვის მომზადდა ეროვნული სასწავლო გეგმის სტანდარტების </w:t>
      </w:r>
      <w:proofErr w:type="spellStart"/>
      <w:r w:rsidRPr="000E5E1C">
        <w:rPr>
          <w:rFonts w:ascii="Sylfaen" w:eastAsia="Calibri" w:hAnsi="Sylfaen" w:cs="Calibri"/>
          <w:color w:val="000000" w:themeColor="text1"/>
          <w:lang w:val="ka-GE"/>
        </w:rPr>
        <w:t>რევიზირებული</w:t>
      </w:r>
      <w:proofErr w:type="spellEnd"/>
      <w:r w:rsidRPr="000E5E1C">
        <w:rPr>
          <w:rFonts w:ascii="Sylfaen" w:eastAsia="Calibri" w:hAnsi="Sylfaen" w:cs="Calibri"/>
          <w:color w:val="000000" w:themeColor="text1"/>
          <w:lang w:val="ka-GE"/>
        </w:rPr>
        <w:t xml:space="preserve"> დოკუმენტი - განათლების სისტემის ყველა რგოლის ჩართულობით, განისაზღვრა ის ცოდნა, უნარები და ღირებულებები თითოეულ საგანში, რასაც უნდა დაეფუძნოს საგაკვეთილო სწავლება და მოსწავლის აღზრდა. ამავე დროს, აქცენტი გაკეთდა, პროგრამების განტვირთვაზე და მასწავლებლებისა და სკოლებისთვის მეტი შემოქმედებითი თავისუფლების მიცემაზე.</w:t>
      </w:r>
    </w:p>
    <w:p w14:paraId="7737AC11" w14:textId="77777777" w:rsidR="00DF5E92" w:rsidRPr="000E5E1C" w:rsidRDefault="00DF5E92" w:rsidP="26D515AE">
      <w:pPr>
        <w:shd w:val="clear" w:color="auto" w:fill="FFFFFF" w:themeFill="background1"/>
        <w:autoSpaceDE w:val="0"/>
        <w:autoSpaceDN w:val="0"/>
        <w:adjustRightInd w:val="0"/>
        <w:spacing w:after="0" w:line="276" w:lineRule="auto"/>
        <w:contextualSpacing/>
        <w:jc w:val="both"/>
        <w:rPr>
          <w:rFonts w:ascii="Sylfaen" w:eastAsia="Calibri" w:hAnsi="Sylfaen" w:cs="Calibri"/>
          <w:color w:val="000000"/>
          <w:lang w:val="ka-GE"/>
        </w:rPr>
      </w:pPr>
    </w:p>
    <w:p w14:paraId="2DD10635" w14:textId="77777777" w:rsidR="00DF5E92" w:rsidRPr="000E5E1C" w:rsidRDefault="00DF5E92" w:rsidP="26D515AE">
      <w:pPr>
        <w:shd w:val="clear" w:color="auto" w:fill="FFFFFF" w:themeFill="background1"/>
        <w:autoSpaceDE w:val="0"/>
        <w:autoSpaceDN w:val="0"/>
        <w:adjustRightInd w:val="0"/>
        <w:spacing w:after="0" w:line="276" w:lineRule="auto"/>
        <w:contextualSpacing/>
        <w:jc w:val="both"/>
        <w:rPr>
          <w:rFonts w:ascii="Sylfaen" w:eastAsia="Calibri" w:hAnsi="Sylfaen" w:cs="Calibri"/>
          <w:color w:val="000000"/>
          <w:lang w:val="ka-GE"/>
        </w:rPr>
      </w:pPr>
      <w:r w:rsidRPr="000E5E1C">
        <w:rPr>
          <w:rFonts w:ascii="Sylfaen" w:hAnsi="Sylfaen" w:cs="Sylfaen"/>
          <w:color w:val="000000" w:themeColor="text1"/>
          <w:lang w:val="ka-GE"/>
        </w:rPr>
        <w:t>დაიწყო მუშაობა საშუალო საფეხურის ახალ კონცეფციაზე, რომელიც ორიენტირებული იქნება მოსწავლის თვითგამორკვევისა და მისი პოტენციალის რეალიზების მრავალმხრივ მხარდაჭერაზე; განახლებული საშუალო საფეხურის კონცეფცია მიზნად დაისახავს მოსწავლეს დაეხმაროს გააზრებული არჩევანის გაკეთებაში, მოამზადოს უმაღლესი საგანმანათლებლო დაწესებულებისა და შრომითი ბაზრისთვის, განუვითაროს აკადემიური და ცხოვრებისეული გამოცდილებისათვის საჭირო უნარები</w:t>
      </w:r>
      <w:r w:rsidRPr="000E5E1C">
        <w:rPr>
          <w:rFonts w:ascii="Sylfaen" w:eastAsia="Calibri" w:hAnsi="Sylfaen" w:cs="Calibri"/>
          <w:color w:val="000000" w:themeColor="text1"/>
          <w:lang w:val="ka-GE"/>
        </w:rPr>
        <w:t>.</w:t>
      </w:r>
    </w:p>
    <w:p w14:paraId="46E7E6CF" w14:textId="77777777" w:rsidR="00DF5E92" w:rsidRPr="000E5E1C" w:rsidRDefault="00DF5E92" w:rsidP="26D515AE">
      <w:pPr>
        <w:shd w:val="clear" w:color="auto" w:fill="FFFFFF" w:themeFill="background1"/>
        <w:autoSpaceDE w:val="0"/>
        <w:autoSpaceDN w:val="0"/>
        <w:adjustRightInd w:val="0"/>
        <w:spacing w:after="0" w:line="276" w:lineRule="auto"/>
        <w:contextualSpacing/>
        <w:jc w:val="both"/>
        <w:rPr>
          <w:rFonts w:ascii="Sylfaen" w:hAnsi="Sylfaen"/>
          <w:color w:val="000000"/>
          <w:lang w:val="ka-GE"/>
        </w:rPr>
      </w:pPr>
    </w:p>
    <w:p w14:paraId="498E7EF2" w14:textId="77777777" w:rsidR="00DF5E92" w:rsidRPr="000E5E1C" w:rsidRDefault="00DF5E92" w:rsidP="26D515AE">
      <w:pPr>
        <w:shd w:val="clear" w:color="auto" w:fill="FFFFFF" w:themeFill="background1"/>
        <w:autoSpaceDE w:val="0"/>
        <w:autoSpaceDN w:val="0"/>
        <w:adjustRightInd w:val="0"/>
        <w:spacing w:after="0" w:line="276" w:lineRule="auto"/>
        <w:contextualSpacing/>
        <w:jc w:val="both"/>
        <w:rPr>
          <w:rFonts w:ascii="Sylfaen" w:hAnsi="Sylfaen"/>
          <w:color w:val="000000"/>
          <w:lang w:val="ka-GE"/>
        </w:rPr>
      </w:pPr>
      <w:r w:rsidRPr="000E5E1C">
        <w:rPr>
          <w:rFonts w:ascii="Sylfaen" w:hAnsi="Sylfaen"/>
          <w:color w:val="000000" w:themeColor="text1"/>
          <w:lang w:val="ka-GE"/>
        </w:rPr>
        <w:t xml:space="preserve">განვითარებული სამყაროსთვის უფრო და უფრო აქტუალური ხდება </w:t>
      </w:r>
      <w:proofErr w:type="spellStart"/>
      <w:r w:rsidRPr="000E5E1C">
        <w:rPr>
          <w:rFonts w:ascii="Sylfaen" w:hAnsi="Sylfaen"/>
          <w:color w:val="000000" w:themeColor="text1"/>
          <w:lang w:val="ka-GE"/>
        </w:rPr>
        <w:t>მედიაწიგნიერების</w:t>
      </w:r>
      <w:proofErr w:type="spellEnd"/>
      <w:r w:rsidRPr="000E5E1C">
        <w:rPr>
          <w:rFonts w:ascii="Sylfaen" w:hAnsi="Sylfaen"/>
          <w:color w:val="000000" w:themeColor="text1"/>
          <w:lang w:val="ka-GE"/>
        </w:rPr>
        <w:t xml:space="preserve"> საკითხი, რომელიც გულისხმობს ინტერნეტ სამყაროდან თუ სხვა ნებისმიერი წყაროდან (ტელე, ბეჭდური მედია) წამოსული უზარმაზარი ინფორმაციის გაანალიზებასა და კრიტიკულად შეფასებას, საკუთარი </w:t>
      </w:r>
      <w:proofErr w:type="spellStart"/>
      <w:r w:rsidRPr="000E5E1C">
        <w:rPr>
          <w:rFonts w:ascii="Sylfaen" w:hAnsi="Sylfaen"/>
          <w:color w:val="000000" w:themeColor="text1"/>
          <w:lang w:val="ka-GE"/>
        </w:rPr>
        <w:t>მედიაგზავნილის</w:t>
      </w:r>
      <w:proofErr w:type="spellEnd"/>
      <w:r w:rsidRPr="000E5E1C">
        <w:rPr>
          <w:rFonts w:ascii="Sylfaen" w:hAnsi="Sylfaen"/>
          <w:color w:val="000000" w:themeColor="text1"/>
          <w:lang w:val="ka-GE"/>
        </w:rPr>
        <w:t xml:space="preserve"> თუ ინფორმაციის შექმნას. ამიტომ ეროვნული სასწავლო გეგმით </w:t>
      </w:r>
      <w:proofErr w:type="spellStart"/>
      <w:r w:rsidRPr="000E5E1C">
        <w:rPr>
          <w:rFonts w:ascii="Sylfaen" w:hAnsi="Sylfaen"/>
          <w:color w:val="000000" w:themeColor="text1"/>
          <w:lang w:val="ka-GE"/>
        </w:rPr>
        <w:t>მედიაწიგნიერება</w:t>
      </w:r>
      <w:proofErr w:type="spellEnd"/>
      <w:r w:rsidRPr="000E5E1C">
        <w:rPr>
          <w:rFonts w:ascii="Sylfaen" w:hAnsi="Sylfaen"/>
          <w:color w:val="000000" w:themeColor="text1"/>
          <w:lang w:val="ka-GE"/>
        </w:rPr>
        <w:t xml:space="preserve"> გამჭოლი კომპეტენციაა, 2022 წლიდან კი სკოლებში მხარდაჭერილია საშუალო საფეხურზე </w:t>
      </w:r>
      <w:proofErr w:type="spellStart"/>
      <w:r w:rsidRPr="000E5E1C">
        <w:rPr>
          <w:rFonts w:ascii="Sylfaen" w:hAnsi="Sylfaen"/>
          <w:color w:val="000000" w:themeColor="text1"/>
          <w:lang w:val="ka-GE"/>
        </w:rPr>
        <w:t>მედიაწიგნიერების</w:t>
      </w:r>
      <w:proofErr w:type="spellEnd"/>
      <w:r w:rsidRPr="000E5E1C">
        <w:rPr>
          <w:rFonts w:ascii="Sylfaen" w:hAnsi="Sylfaen"/>
          <w:color w:val="000000" w:themeColor="text1"/>
          <w:lang w:val="ka-GE"/>
        </w:rPr>
        <w:t xml:space="preserve"> არჩევითი კურსისა სწავლება და პროექტების განხორციელება. 2024 წელს </w:t>
      </w:r>
      <w:proofErr w:type="spellStart"/>
      <w:r w:rsidRPr="000E5E1C">
        <w:rPr>
          <w:rFonts w:ascii="Sylfaen" w:hAnsi="Sylfaen"/>
          <w:color w:val="000000" w:themeColor="text1"/>
          <w:lang w:val="ka-GE"/>
        </w:rPr>
        <w:t>მედიაწიგნიერებაში</w:t>
      </w:r>
      <w:proofErr w:type="spellEnd"/>
      <w:r w:rsidRPr="000E5E1C">
        <w:rPr>
          <w:rFonts w:ascii="Sylfaen" w:hAnsi="Sylfaen"/>
          <w:color w:val="000000" w:themeColor="text1"/>
          <w:lang w:val="ka-GE"/>
        </w:rPr>
        <w:t xml:space="preserve"> 1000-ზე მეტი მასწავლებელი დამატებით გადამზადდა. 2024-2025 სასწავლო წლიდან </w:t>
      </w:r>
      <w:proofErr w:type="spellStart"/>
      <w:r w:rsidRPr="000E5E1C">
        <w:rPr>
          <w:rFonts w:ascii="Sylfaen" w:hAnsi="Sylfaen"/>
          <w:color w:val="000000" w:themeColor="text1"/>
          <w:lang w:val="ka-GE"/>
        </w:rPr>
        <w:t>მედიაწიგნიერება</w:t>
      </w:r>
      <w:proofErr w:type="spellEnd"/>
      <w:r w:rsidRPr="000E5E1C">
        <w:rPr>
          <w:rFonts w:ascii="Sylfaen" w:hAnsi="Sylfaen"/>
          <w:color w:val="000000" w:themeColor="text1"/>
          <w:lang w:val="ka-GE"/>
        </w:rPr>
        <w:t xml:space="preserve"> 227-მა სკოლამ აირჩია.</w:t>
      </w:r>
    </w:p>
    <w:p w14:paraId="7AA8EB64" w14:textId="77777777" w:rsidR="00DF5E92" w:rsidRPr="000E5E1C" w:rsidRDefault="00DF5E92" w:rsidP="26D515AE">
      <w:pPr>
        <w:shd w:val="clear" w:color="auto" w:fill="FFFFFF" w:themeFill="background1"/>
        <w:autoSpaceDE w:val="0"/>
        <w:autoSpaceDN w:val="0"/>
        <w:adjustRightInd w:val="0"/>
        <w:spacing w:after="0" w:line="276" w:lineRule="auto"/>
        <w:contextualSpacing/>
        <w:jc w:val="both"/>
        <w:rPr>
          <w:rFonts w:ascii="Sylfaen" w:hAnsi="Sylfaen"/>
          <w:color w:val="000000"/>
          <w:lang w:val="ka-GE"/>
        </w:rPr>
      </w:pPr>
    </w:p>
    <w:p w14:paraId="3D5B6798" w14:textId="77777777" w:rsidR="00DF5E92" w:rsidRPr="000E5E1C" w:rsidRDefault="00BE5661" w:rsidP="26D515AE">
      <w:pPr>
        <w:shd w:val="clear" w:color="auto" w:fill="FFFFFF" w:themeFill="background1"/>
        <w:autoSpaceDE w:val="0"/>
        <w:autoSpaceDN w:val="0"/>
        <w:adjustRightInd w:val="0"/>
        <w:spacing w:after="0" w:line="276" w:lineRule="auto"/>
        <w:contextualSpacing/>
        <w:jc w:val="both"/>
        <w:rPr>
          <w:rFonts w:ascii="Sylfaen" w:hAnsi="Sylfaen" w:cs="Sylfaen"/>
          <w:color w:val="000000" w:themeColor="text1"/>
          <w:lang w:val="ka-GE"/>
        </w:rPr>
      </w:pPr>
      <w:r w:rsidRPr="000E5E1C">
        <w:rPr>
          <w:rFonts w:ascii="Sylfaen" w:hAnsi="Sylfaen" w:cs="Sylfaen"/>
          <w:noProof/>
          <w:color w:val="000000" w:themeColor="text1"/>
          <w:lang w:val="ka-GE"/>
        </w:rPr>
        <mc:AlternateContent>
          <mc:Choice Requires="wps">
            <w:drawing>
              <wp:anchor distT="45720" distB="45720" distL="114300" distR="114300" simplePos="0" relativeHeight="251658250" behindDoc="0" locked="0" layoutInCell="1" allowOverlap="1" wp14:anchorId="17D9FADC" wp14:editId="6436C99C">
                <wp:simplePos x="0" y="0"/>
                <wp:positionH relativeFrom="column">
                  <wp:posOffset>1790700</wp:posOffset>
                </wp:positionH>
                <wp:positionV relativeFrom="paragraph">
                  <wp:posOffset>895350</wp:posOffset>
                </wp:positionV>
                <wp:extent cx="3802380" cy="1404620"/>
                <wp:effectExtent l="38100" t="38100" r="121920" b="108585"/>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02380" cy="1404620"/>
                        </a:xfrm>
                        <a:prstGeom prst="rect">
                          <a:avLst/>
                        </a:prstGeom>
                        <a:solidFill>
                          <a:schemeClr val="accent2">
                            <a:lumMod val="20000"/>
                            <a:lumOff val="80000"/>
                          </a:schemeClr>
                        </a:solidFill>
                        <a:ln w="9525">
                          <a:solidFill>
                            <a:srgbClr val="000000"/>
                          </a:solidFill>
                          <a:miter lim="800000"/>
                          <a:headEnd/>
                          <a:tailEnd/>
                        </a:ln>
                        <a:effectLst>
                          <a:outerShdw blurRad="50800" dist="38100" dir="2700000" algn="tl" rotWithShape="0">
                            <a:prstClr val="black">
                              <a:alpha val="40000"/>
                            </a:prstClr>
                          </a:outerShdw>
                        </a:effectLst>
                      </wps:spPr>
                      <wps:txbx>
                        <w:txbxContent>
                          <w:p w14:paraId="6F82DBBC" w14:textId="77777777" w:rsidR="00BE5661" w:rsidRDefault="00BE5661" w:rsidP="00BE5661">
                            <w:pPr>
                              <w:jc w:val="both"/>
                            </w:pPr>
                            <w:r w:rsidRPr="00BE5661">
                              <w:rPr>
                                <w:rFonts w:ascii="Sylfaen" w:hAnsi="Sylfaen" w:cs="Sylfaen"/>
                                <w:color w:val="000000" w:themeColor="text1"/>
                                <w:lang w:val="ka-GE"/>
                              </w:rPr>
                              <w:t xml:space="preserve">პროფესიული პროგრამების ზოგადსაგანმანათლებლო სკოლებში ინტეგრირების მიზნით შეირჩა 20 </w:t>
                            </w:r>
                            <w:proofErr w:type="spellStart"/>
                            <w:r w:rsidRPr="00BE5661">
                              <w:rPr>
                                <w:rFonts w:ascii="Sylfaen" w:hAnsi="Sylfaen" w:cs="Sylfaen"/>
                                <w:color w:val="000000" w:themeColor="text1"/>
                                <w:lang w:val="ka-GE"/>
                              </w:rPr>
                              <w:t>საპილოტე</w:t>
                            </w:r>
                            <w:proofErr w:type="spellEnd"/>
                            <w:r w:rsidRPr="00BE5661">
                              <w:rPr>
                                <w:rFonts w:ascii="Sylfaen" w:hAnsi="Sylfaen" w:cs="Sylfaen"/>
                                <w:color w:val="000000" w:themeColor="text1"/>
                                <w:lang w:val="ka-GE"/>
                              </w:rPr>
                              <w:t xml:space="preserve"> სკოლა თბილისისა და სხვა მუნიციპალიტეტების მასშტაბით.</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7D9FADC" id="_x0000_s1038" type="#_x0000_t202" style="position:absolute;left:0;text-align:left;margin-left:141pt;margin-top:70.5pt;width:299.4pt;height:110.6pt;z-index:25165825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" fillcolor="#dfebf5 [661]">
                <v:shadow on="t" color="black" opacity="26214f" origin="-.5,-.5" offset=".74836mm,.74836mm"/>
                <v:textbox style="mso-fit-shape-to-text:t">
                  <w:txbxContent>
                    <w:p w14:paraId="6F82DBBC" w14:textId="77777777" w:rsidR="00BE5661" w:rsidRDefault="00BE5661" w:rsidP="00BE5661">
                      <w:pPr>
                        <w:jc w:val="both"/>
                      </w:pPr>
                      <w:r w:rsidRPr="00BE5661">
                        <w:rPr>
                          <w:rFonts w:ascii="Sylfaen" w:hAnsi="Sylfaen" w:cs="Sylfaen"/>
                          <w:color w:val="000000" w:themeColor="text1"/>
                          <w:lang w:val="ka-GE"/>
                        </w:rPr>
                        <w:t xml:space="preserve">პროფესიული პროგრამების ზოგადსაგანმანათლებლო სკოლებში ინტეგრირების მიზნით შეირჩა 20 </w:t>
                      </w:r>
                      <w:proofErr w:type="spellStart"/>
                      <w:r w:rsidRPr="00BE5661">
                        <w:rPr>
                          <w:rFonts w:ascii="Sylfaen" w:hAnsi="Sylfaen" w:cs="Sylfaen"/>
                          <w:color w:val="000000" w:themeColor="text1"/>
                          <w:lang w:val="ka-GE"/>
                        </w:rPr>
                        <w:t>საპილოტე</w:t>
                      </w:r>
                      <w:proofErr w:type="spellEnd"/>
                      <w:r w:rsidRPr="00BE5661">
                        <w:rPr>
                          <w:rFonts w:ascii="Sylfaen" w:hAnsi="Sylfaen" w:cs="Sylfaen"/>
                          <w:color w:val="000000" w:themeColor="text1"/>
                          <w:lang w:val="ka-GE"/>
                        </w:rPr>
                        <w:t xml:space="preserve"> სკოლა თბილისისა და სხვა მუნიციპალიტეტების მასშტაბით.</w:t>
                      </w:r>
                    </w:p>
                  </w:txbxContent>
                </v:textbox>
                <w10:wrap type="square"/>
              </v:shape>
            </w:pict>
          </mc:Fallback>
        </mc:AlternateContent>
      </w:r>
      <w:r w:rsidR="00DF5E92" w:rsidRPr="000E5E1C">
        <w:rPr>
          <w:rFonts w:ascii="Sylfaen" w:hAnsi="Sylfaen" w:cs="Sylfaen"/>
          <w:color w:val="000000" w:themeColor="text1"/>
          <w:lang w:val="ka-GE"/>
        </w:rPr>
        <w:t xml:space="preserve">პროფესიული პროგრამების ზოგადსაგანმანათლებლო სკოლებში ინტეგრირების მიზნით შეირჩა 20 </w:t>
      </w:r>
      <w:proofErr w:type="spellStart"/>
      <w:r w:rsidR="00DF5E92" w:rsidRPr="000E5E1C">
        <w:rPr>
          <w:rFonts w:ascii="Sylfaen" w:hAnsi="Sylfaen" w:cs="Sylfaen"/>
          <w:color w:val="000000" w:themeColor="text1"/>
          <w:lang w:val="ka-GE"/>
        </w:rPr>
        <w:t>საპილოტე</w:t>
      </w:r>
      <w:proofErr w:type="spellEnd"/>
      <w:r w:rsidR="00DF5E92" w:rsidRPr="000E5E1C">
        <w:rPr>
          <w:rFonts w:ascii="Sylfaen" w:hAnsi="Sylfaen" w:cs="Sylfaen"/>
          <w:color w:val="000000" w:themeColor="text1"/>
          <w:lang w:val="ka-GE"/>
        </w:rPr>
        <w:t xml:space="preserve"> სკოლა თბილისისა და სხვა მუნიციპალიტეტების მასშტაბით. აღნიშნული ინიციატივა </w:t>
      </w:r>
      <w:proofErr w:type="spellStart"/>
      <w:r w:rsidR="00DF5E92" w:rsidRPr="000E5E1C">
        <w:rPr>
          <w:rFonts w:ascii="Sylfaen" w:hAnsi="Sylfaen" w:cs="Sylfaen"/>
          <w:color w:val="000000" w:themeColor="text1"/>
          <w:lang w:val="ka-GE"/>
        </w:rPr>
        <w:t>XI-XII</w:t>
      </w:r>
      <w:proofErr w:type="spellEnd"/>
      <w:r w:rsidR="00DF5E92" w:rsidRPr="000E5E1C">
        <w:rPr>
          <w:rFonts w:ascii="Sylfaen" w:hAnsi="Sylfaen" w:cs="Sylfaen"/>
          <w:color w:val="000000" w:themeColor="text1"/>
          <w:lang w:val="ka-GE"/>
        </w:rPr>
        <w:t xml:space="preserve"> კლასების მოსწავლეებს საშუალებას აძლევს, სკოლაშივე, სრული ზოგადი განათლების პარალელურად დაეუფლონ პროფესიას და სკოლის დასრულების შემდეგ მიიღონ როგორც სრული ზოგადი განათლების ატესტატი, ასევე პროფესიული პროგრამის დიპლომი და სურვილის მიხედვით ან სწავლა განაგრძონ უმაღლეს საგანმანათლებლო დაწესებულებაში, ან გავიდნენ შრომის ბაზარზე და ნებისმიერ დროს დაუბრუნდნენ აკადემიური განათლების მიღებას.</w:t>
      </w:r>
    </w:p>
    <w:p w14:paraId="76A20D41" w14:textId="77777777" w:rsidR="00DF5E92" w:rsidRPr="000E5E1C" w:rsidRDefault="00DF5E92" w:rsidP="26D515AE">
      <w:pPr>
        <w:shd w:val="clear" w:color="auto" w:fill="FFFFFF" w:themeFill="background1"/>
        <w:autoSpaceDE w:val="0"/>
        <w:autoSpaceDN w:val="0"/>
        <w:adjustRightInd w:val="0"/>
        <w:spacing w:after="0" w:line="276" w:lineRule="auto"/>
        <w:contextualSpacing/>
        <w:jc w:val="both"/>
        <w:rPr>
          <w:rFonts w:ascii="Sylfaen" w:hAnsi="Sylfaen"/>
          <w:color w:val="000000"/>
          <w:lang w:val="ka-GE"/>
        </w:rPr>
      </w:pPr>
    </w:p>
    <w:p w14:paraId="41E36B0D" w14:textId="77777777" w:rsidR="00DF5E92" w:rsidRPr="000E5E1C" w:rsidRDefault="00DF5E92" w:rsidP="26D515AE">
      <w:pPr>
        <w:shd w:val="clear" w:color="auto" w:fill="FFFFFF" w:themeFill="background1"/>
        <w:autoSpaceDE w:val="0"/>
        <w:autoSpaceDN w:val="0"/>
        <w:adjustRightInd w:val="0"/>
        <w:spacing w:after="0" w:line="276" w:lineRule="auto"/>
        <w:contextualSpacing/>
        <w:jc w:val="both"/>
        <w:rPr>
          <w:rFonts w:ascii="Sylfaen" w:hAnsi="Sylfaen" w:cs="Sylfaen"/>
          <w:color w:val="000000" w:themeColor="text1"/>
          <w:lang w:val="ka-GE"/>
        </w:rPr>
      </w:pPr>
      <w:r w:rsidRPr="000E5E1C">
        <w:rPr>
          <w:rFonts w:ascii="Sylfaen" w:hAnsi="Sylfaen" w:cs="Sylfaen"/>
          <w:color w:val="000000" w:themeColor="text1"/>
          <w:lang w:val="ka-GE"/>
        </w:rPr>
        <w:lastRenderedPageBreak/>
        <w:t xml:space="preserve">ზოგადი განათლების ეროვნულ მიზნებზე დაყრდნობით, ეროვნული სასწავლო გეგმის რევიზიის კვალდაკვალ, ასევე სასკოლო სახელმძღვანელოების კომპლექსური შეფასების რეკომენდაციების გათვალისწინებით დაიწყო მუშაობა სასწავლო რესურსების განვითარების განახლებულ მექანიზმზე. საგანმანათლებლო კვლევების ეროვნული ცენტრის მიერ მომზადებულია კვლევის ანგარიში. დაიწყო მუშაობა განახლებული საგნობრივი სტანდარტების საფუძველზე სახელმძღვანელოების შემუშავების და განვითარების პოლიტიკაზე, რაც ითვალისწინებს ეფექტური მექანიზმის შექმნას, რითაც მოსწავლის, მშობლისა და მასწავლებლის უკუკავშირები იქნება გათვალისწინებული. აღნიშნული მიდგომა ასევე შეეხება </w:t>
      </w:r>
      <w:proofErr w:type="spellStart"/>
      <w:r w:rsidRPr="000E5E1C">
        <w:rPr>
          <w:rFonts w:ascii="Sylfaen" w:hAnsi="Sylfaen" w:cs="Sylfaen"/>
          <w:color w:val="000000" w:themeColor="text1"/>
          <w:lang w:val="ka-GE"/>
        </w:rPr>
        <w:t>ბილინგვურ</w:t>
      </w:r>
      <w:proofErr w:type="spellEnd"/>
      <w:r w:rsidRPr="000E5E1C">
        <w:rPr>
          <w:rFonts w:ascii="Sylfaen" w:hAnsi="Sylfaen" w:cs="Sylfaen"/>
          <w:color w:val="000000" w:themeColor="text1"/>
          <w:lang w:val="ka-GE"/>
        </w:rPr>
        <w:t xml:space="preserve">, არაქართულენოვანი (აზერბაიჯანული, სომხური, და რუსული) სექტორებისთვის ნათარგმნ </w:t>
      </w:r>
      <w:proofErr w:type="spellStart"/>
      <w:r w:rsidRPr="000E5E1C">
        <w:rPr>
          <w:rFonts w:ascii="Sylfaen" w:hAnsi="Sylfaen" w:cs="Sylfaen"/>
          <w:color w:val="000000" w:themeColor="text1"/>
          <w:lang w:val="ka-GE"/>
        </w:rPr>
        <w:t>გრიფირებულ</w:t>
      </w:r>
      <w:proofErr w:type="spellEnd"/>
      <w:r w:rsidRPr="000E5E1C">
        <w:rPr>
          <w:rFonts w:ascii="Sylfaen" w:hAnsi="Sylfaen" w:cs="Sylfaen"/>
          <w:color w:val="000000" w:themeColor="text1"/>
          <w:lang w:val="ka-GE"/>
        </w:rPr>
        <w:t xml:space="preserve"> სახელმძღვანელოებსაც.</w:t>
      </w:r>
    </w:p>
    <w:p w14:paraId="4C8EB60D" w14:textId="77777777" w:rsidR="00DF5E92" w:rsidRPr="000E5E1C" w:rsidRDefault="00DF5E92" w:rsidP="26D515AE">
      <w:pPr>
        <w:shd w:val="clear" w:color="auto" w:fill="FFFFFF" w:themeFill="background1"/>
        <w:autoSpaceDE w:val="0"/>
        <w:autoSpaceDN w:val="0"/>
        <w:adjustRightInd w:val="0"/>
        <w:spacing w:after="0" w:line="276" w:lineRule="auto"/>
        <w:contextualSpacing/>
        <w:jc w:val="both"/>
        <w:rPr>
          <w:rFonts w:ascii="Sylfaen" w:hAnsi="Sylfaen"/>
          <w:color w:val="000000"/>
          <w:lang w:val="ka-GE"/>
        </w:rPr>
      </w:pPr>
    </w:p>
    <w:p w14:paraId="19EAF2E2" w14:textId="77777777" w:rsidR="00DF5E92" w:rsidRPr="000E5E1C" w:rsidRDefault="00BE5661" w:rsidP="26D515AE">
      <w:pPr>
        <w:shd w:val="clear" w:color="auto" w:fill="FFFFFF" w:themeFill="background1"/>
        <w:autoSpaceDE w:val="0"/>
        <w:autoSpaceDN w:val="0"/>
        <w:adjustRightInd w:val="0"/>
        <w:spacing w:after="0" w:line="276" w:lineRule="auto"/>
        <w:contextualSpacing/>
        <w:jc w:val="both"/>
        <w:rPr>
          <w:rFonts w:ascii="Sylfaen" w:hAnsi="Sylfaen"/>
          <w:color w:val="000000"/>
          <w:lang w:val="ka-GE"/>
        </w:rPr>
      </w:pPr>
      <w:r w:rsidRPr="000E5E1C">
        <w:rPr>
          <w:rFonts w:ascii="Sylfaen" w:eastAsia="Calibri" w:hAnsi="Sylfaen"/>
          <w:noProof/>
          <w:color w:val="000000" w:themeColor="text1"/>
          <w:lang w:val="ka-GE"/>
        </w:rPr>
        <mc:AlternateContent>
          <mc:Choice Requires="wps">
            <w:drawing>
              <wp:anchor distT="45720" distB="45720" distL="114300" distR="114300" simplePos="0" relativeHeight="251658251" behindDoc="0" locked="0" layoutInCell="1" allowOverlap="1" wp14:anchorId="6EFAAD2A" wp14:editId="12B61992">
                <wp:simplePos x="0" y="0"/>
                <wp:positionH relativeFrom="column">
                  <wp:posOffset>2362200</wp:posOffset>
                </wp:positionH>
                <wp:positionV relativeFrom="paragraph">
                  <wp:posOffset>818515</wp:posOffset>
                </wp:positionV>
                <wp:extent cx="3230880" cy="1404620"/>
                <wp:effectExtent l="38100" t="38100" r="121920" b="120015"/>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0880" cy="1404620"/>
                        </a:xfrm>
                        <a:prstGeom prst="rect">
                          <a:avLst/>
                        </a:prstGeom>
                        <a:solidFill>
                          <a:schemeClr val="accent5">
                            <a:lumMod val="20000"/>
                            <a:lumOff val="80000"/>
                          </a:schemeClr>
                        </a:solidFill>
                        <a:ln w="9525">
                          <a:solidFill>
                            <a:srgbClr val="000000"/>
                          </a:solidFill>
                          <a:miter lim="800000"/>
                          <a:headEnd/>
                          <a:tailEnd/>
                        </a:ln>
                        <a:effectLst>
                          <a:outerShdw blurRad="50800" dist="38100" dir="2700000" algn="tl" rotWithShape="0">
                            <a:prstClr val="black">
                              <a:alpha val="40000"/>
                            </a:prstClr>
                          </a:outerShdw>
                        </a:effectLst>
                      </wps:spPr>
                      <wps:txbx>
                        <w:txbxContent>
                          <w:p w14:paraId="1FB4612B" w14:textId="77777777" w:rsidR="00BE5661" w:rsidRDefault="00BE5661" w:rsidP="00BE5661">
                            <w:pPr>
                              <w:jc w:val="both"/>
                            </w:pPr>
                            <w:r w:rsidRPr="00BE5661">
                              <w:rPr>
                                <w:rFonts w:ascii="Sylfaen" w:eastAsia="Calibri" w:hAnsi="Sylfaen"/>
                                <w:color w:val="000000" w:themeColor="text1"/>
                                <w:lang w:val="ka-GE"/>
                              </w:rPr>
                              <w:t xml:space="preserve">ეთნიკური უმცირესობებისთვის მშობლიურ და სახელმწიფო ენებზე ხარისხიანი განათლების უზრუნველყოფის მიზნით, არაქართულენოვან სკოლებში მიმდინარეობს </w:t>
                            </w:r>
                            <w:proofErr w:type="spellStart"/>
                            <w:r w:rsidRPr="00BE5661">
                              <w:rPr>
                                <w:rFonts w:ascii="Sylfaen" w:eastAsia="Calibri" w:hAnsi="Sylfaen"/>
                                <w:color w:val="000000" w:themeColor="text1"/>
                                <w:lang w:val="ka-GE"/>
                              </w:rPr>
                              <w:t>ბილინგვური</w:t>
                            </w:r>
                            <w:proofErr w:type="spellEnd"/>
                            <w:r w:rsidRPr="00BE5661">
                              <w:rPr>
                                <w:rFonts w:ascii="Sylfaen" w:eastAsia="Calibri" w:hAnsi="Sylfaen"/>
                                <w:color w:val="000000" w:themeColor="text1"/>
                                <w:lang w:val="ka-GE"/>
                              </w:rPr>
                              <w:t xml:space="preserve"> განათლების პროგრამის დანერგვა.</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EFAAD2A" id="_x0000_s1039" type="#_x0000_t202" style="position:absolute;left:0;text-align:left;margin-left:186pt;margin-top:64.45pt;width:254.4pt;height:110.6pt;z-index:251658251;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" fillcolor="#ddecee [664]">
                <v:shadow on="t" color="black" opacity="26214f" origin="-.5,-.5" offset=".74836mm,.74836mm"/>
                <v:textbox style="mso-fit-shape-to-text:t">
                  <w:txbxContent>
                    <w:p w14:paraId="1FB4612B" w14:textId="77777777" w:rsidR="00BE5661" w:rsidRDefault="00BE5661" w:rsidP="00BE5661">
                      <w:pPr>
                        <w:jc w:val="both"/>
                      </w:pPr>
                      <w:r w:rsidRPr="00BE5661">
                        <w:rPr>
                          <w:rFonts w:ascii="Sylfaen" w:eastAsia="Calibri" w:hAnsi="Sylfaen"/>
                          <w:color w:val="000000" w:themeColor="text1"/>
                          <w:lang w:val="ka-GE"/>
                        </w:rPr>
                        <w:t xml:space="preserve">ეთნიკური უმცირესობებისთვის მშობლიურ და სახელმწიფო ენებზე ხარისხიანი განათლების უზრუნველყოფის მიზნით, არაქართულენოვან სკოლებში მიმდინარეობს </w:t>
                      </w:r>
                      <w:proofErr w:type="spellStart"/>
                      <w:r w:rsidRPr="00BE5661">
                        <w:rPr>
                          <w:rFonts w:ascii="Sylfaen" w:eastAsia="Calibri" w:hAnsi="Sylfaen"/>
                          <w:color w:val="000000" w:themeColor="text1"/>
                          <w:lang w:val="ka-GE"/>
                        </w:rPr>
                        <w:t>ბილინგვური</w:t>
                      </w:r>
                      <w:proofErr w:type="spellEnd"/>
                      <w:r w:rsidRPr="00BE5661">
                        <w:rPr>
                          <w:rFonts w:ascii="Sylfaen" w:eastAsia="Calibri" w:hAnsi="Sylfaen"/>
                          <w:color w:val="000000" w:themeColor="text1"/>
                          <w:lang w:val="ka-GE"/>
                        </w:rPr>
                        <w:t xml:space="preserve"> განათლების პროგრამის დანერგვა.</w:t>
                      </w:r>
                    </w:p>
                  </w:txbxContent>
                </v:textbox>
                <w10:wrap type="square"/>
              </v:shape>
            </w:pict>
          </mc:Fallback>
        </mc:AlternateContent>
      </w:r>
      <w:r w:rsidR="00DF5E92" w:rsidRPr="000E5E1C">
        <w:rPr>
          <w:rFonts w:ascii="Sylfaen" w:eastAsia="Calibri" w:hAnsi="Sylfaen"/>
          <w:color w:val="000000" w:themeColor="text1"/>
          <w:lang w:val="ka-GE"/>
        </w:rPr>
        <w:t xml:space="preserve">ეთნიკური უმცირესობებისთვის მშობლიურ და სახელმწიფო ენებზე ხარისხიანი განათლების უზრუნველყოფის მიზნით, არაქართულენოვან სკოლებში მიმდინარეობს </w:t>
      </w:r>
      <w:proofErr w:type="spellStart"/>
      <w:r w:rsidR="00DF5E92" w:rsidRPr="000E5E1C">
        <w:rPr>
          <w:rFonts w:ascii="Sylfaen" w:eastAsia="Calibri" w:hAnsi="Sylfaen"/>
          <w:color w:val="000000" w:themeColor="text1"/>
          <w:lang w:val="ka-GE"/>
        </w:rPr>
        <w:t>ბილინგვური</w:t>
      </w:r>
      <w:proofErr w:type="spellEnd"/>
      <w:r w:rsidR="00DF5E92" w:rsidRPr="000E5E1C">
        <w:rPr>
          <w:rFonts w:ascii="Sylfaen" w:eastAsia="Calibri" w:hAnsi="Sylfaen"/>
          <w:color w:val="000000" w:themeColor="text1"/>
          <w:lang w:val="ka-GE"/>
        </w:rPr>
        <w:t xml:space="preserve"> განათლების პროგრამის დანერგვა. შემუშავდა სპეციალური პროგრამები და გადამზადდა 400-ზე მეტი ორენოვანი მასწავლებელი. </w:t>
      </w:r>
      <w:proofErr w:type="spellStart"/>
      <w:r w:rsidR="00DF5E92" w:rsidRPr="000E5E1C">
        <w:rPr>
          <w:rFonts w:ascii="Sylfaen" w:eastAsia="Calibri" w:hAnsi="Sylfaen"/>
          <w:color w:val="000000" w:themeColor="text1"/>
          <w:lang w:val="ka-GE"/>
        </w:rPr>
        <w:t>ბილინგვური</w:t>
      </w:r>
      <w:proofErr w:type="spellEnd"/>
      <w:r w:rsidR="00DF5E92" w:rsidRPr="000E5E1C">
        <w:rPr>
          <w:rFonts w:ascii="Sylfaen" w:eastAsia="Calibri" w:hAnsi="Sylfaen"/>
          <w:color w:val="000000" w:themeColor="text1"/>
          <w:lang w:val="ka-GE"/>
        </w:rPr>
        <w:t xml:space="preserve"> განათლება ამ ეტაპზე ინერგება დაწყებით საფეხურზე,  ხუთ საგანში </w:t>
      </w:r>
      <w:r w:rsidR="00DF5E92" w:rsidRPr="000E5E1C">
        <w:rPr>
          <w:rFonts w:ascii="Sylfaen" w:hAnsi="Sylfaen"/>
          <w:color w:val="000000" w:themeColor="text1"/>
          <w:lang w:val="ka-GE"/>
        </w:rPr>
        <w:t>(მათემატიკა, ბუნებისმეტყველება, სახვითი ხელოვნება, მე და საზოგადოება, ჩვენი საქართველო)</w:t>
      </w:r>
      <w:r w:rsidR="00DF5E92" w:rsidRPr="000E5E1C">
        <w:rPr>
          <w:rFonts w:ascii="Sylfaen" w:eastAsia="Calibri" w:hAnsi="Sylfaen"/>
          <w:color w:val="000000" w:themeColor="text1"/>
          <w:lang w:val="ka-GE"/>
        </w:rPr>
        <w:t xml:space="preserve">. </w:t>
      </w:r>
      <w:r w:rsidR="00DF5E92" w:rsidRPr="000E5E1C">
        <w:rPr>
          <w:rFonts w:ascii="Sylfaen" w:hAnsi="Sylfaen"/>
          <w:color w:val="000000" w:themeColor="text1"/>
          <w:lang w:val="ka-GE"/>
        </w:rPr>
        <w:t xml:space="preserve">შემუშავებულ რესურსებზე დაყრდნობით 5 საგანში გადამზადდა 400-მდე </w:t>
      </w:r>
      <w:proofErr w:type="spellStart"/>
      <w:r w:rsidR="00DF5E92" w:rsidRPr="000E5E1C">
        <w:rPr>
          <w:rFonts w:ascii="Sylfaen" w:hAnsi="Sylfaen"/>
          <w:color w:val="000000" w:themeColor="text1"/>
          <w:lang w:val="ka-GE"/>
        </w:rPr>
        <w:t>ბილინგვური</w:t>
      </w:r>
      <w:proofErr w:type="spellEnd"/>
      <w:r w:rsidR="00DF5E92" w:rsidRPr="000E5E1C">
        <w:rPr>
          <w:rFonts w:ascii="Sylfaen" w:hAnsi="Sylfaen"/>
          <w:color w:val="000000" w:themeColor="text1"/>
          <w:lang w:val="ka-GE"/>
        </w:rPr>
        <w:t xml:space="preserve"> განათლების სპეციალისტი. დაიბეჭდა და დარიგდა: სახელმძღვანელოები (მე და საზოგადოება, </w:t>
      </w:r>
      <w:proofErr w:type="spellStart"/>
      <w:r w:rsidR="00DF5E92" w:rsidRPr="000E5E1C">
        <w:rPr>
          <w:rFonts w:ascii="Sylfaen" w:hAnsi="Sylfaen"/>
          <w:color w:val="000000" w:themeColor="text1"/>
          <w:lang w:val="ka-GE"/>
        </w:rPr>
        <w:t>III</w:t>
      </w:r>
      <w:proofErr w:type="spellEnd"/>
      <w:r w:rsidR="00DF5E92" w:rsidRPr="000E5E1C">
        <w:rPr>
          <w:rFonts w:ascii="Sylfaen" w:hAnsi="Sylfaen"/>
          <w:color w:val="000000" w:themeColor="text1"/>
          <w:lang w:val="ka-GE"/>
        </w:rPr>
        <w:t xml:space="preserve"> კლასი, I ნაწილი; სახვითი ხელოვნება, </w:t>
      </w:r>
      <w:proofErr w:type="spellStart"/>
      <w:r w:rsidR="00DF5E92" w:rsidRPr="000E5E1C">
        <w:rPr>
          <w:rFonts w:ascii="Sylfaen" w:hAnsi="Sylfaen"/>
          <w:color w:val="000000" w:themeColor="text1"/>
          <w:lang w:val="ka-GE"/>
        </w:rPr>
        <w:t>II</w:t>
      </w:r>
      <w:proofErr w:type="spellEnd"/>
      <w:r w:rsidR="00DF5E92" w:rsidRPr="000E5E1C">
        <w:rPr>
          <w:rFonts w:ascii="Sylfaen" w:hAnsi="Sylfaen"/>
          <w:color w:val="000000" w:themeColor="text1"/>
          <w:lang w:val="ka-GE"/>
        </w:rPr>
        <w:t xml:space="preserve"> კლასი, I ნაწილი; ბუნებისმეტყველება, </w:t>
      </w:r>
      <w:proofErr w:type="spellStart"/>
      <w:r w:rsidR="00DF5E92" w:rsidRPr="000E5E1C">
        <w:rPr>
          <w:rFonts w:ascii="Sylfaen" w:hAnsi="Sylfaen"/>
          <w:color w:val="000000" w:themeColor="text1"/>
          <w:lang w:val="ka-GE"/>
        </w:rPr>
        <w:t>III</w:t>
      </w:r>
      <w:proofErr w:type="spellEnd"/>
      <w:r w:rsidR="00DF5E92" w:rsidRPr="000E5E1C">
        <w:rPr>
          <w:rFonts w:ascii="Sylfaen" w:hAnsi="Sylfaen"/>
          <w:color w:val="000000" w:themeColor="text1"/>
          <w:lang w:val="ka-GE"/>
        </w:rPr>
        <w:t xml:space="preserve"> კლასი, I ნაწილი), დამხმარე რესურსები - მასწავლებლის გზამკვლევი, მოსწავლის სამუშაო ფურცლები (მე და საზოგადოება, </w:t>
      </w:r>
      <w:proofErr w:type="spellStart"/>
      <w:r w:rsidR="00DF5E92" w:rsidRPr="000E5E1C">
        <w:rPr>
          <w:rFonts w:ascii="Sylfaen" w:hAnsi="Sylfaen"/>
          <w:color w:val="000000" w:themeColor="text1"/>
          <w:lang w:val="ka-GE"/>
        </w:rPr>
        <w:t>IV</w:t>
      </w:r>
      <w:proofErr w:type="spellEnd"/>
      <w:r w:rsidR="00DF5E92" w:rsidRPr="000E5E1C">
        <w:rPr>
          <w:rFonts w:ascii="Sylfaen" w:hAnsi="Sylfaen"/>
          <w:color w:val="000000" w:themeColor="text1"/>
          <w:lang w:val="ka-GE"/>
        </w:rPr>
        <w:t xml:space="preserve"> კლ., I ნაწილი; სახვითი ხელოვნება, </w:t>
      </w:r>
      <w:proofErr w:type="spellStart"/>
      <w:r w:rsidR="00DF5E92" w:rsidRPr="000E5E1C">
        <w:rPr>
          <w:rFonts w:ascii="Sylfaen" w:hAnsi="Sylfaen"/>
          <w:color w:val="000000" w:themeColor="text1"/>
          <w:lang w:val="ka-GE"/>
        </w:rPr>
        <w:t>III</w:t>
      </w:r>
      <w:proofErr w:type="spellEnd"/>
      <w:r w:rsidR="00DF5E92" w:rsidRPr="000E5E1C">
        <w:rPr>
          <w:rFonts w:ascii="Sylfaen" w:hAnsi="Sylfaen"/>
          <w:color w:val="000000" w:themeColor="text1"/>
          <w:lang w:val="ka-GE"/>
        </w:rPr>
        <w:t xml:space="preserve"> - </w:t>
      </w:r>
      <w:proofErr w:type="spellStart"/>
      <w:r w:rsidR="00DF5E92" w:rsidRPr="000E5E1C">
        <w:rPr>
          <w:rFonts w:ascii="Sylfaen" w:hAnsi="Sylfaen"/>
          <w:color w:val="000000" w:themeColor="text1"/>
          <w:lang w:val="ka-GE"/>
        </w:rPr>
        <w:t>IV</w:t>
      </w:r>
      <w:proofErr w:type="spellEnd"/>
      <w:r w:rsidR="00DF5E92" w:rsidRPr="000E5E1C">
        <w:rPr>
          <w:rFonts w:ascii="Sylfaen" w:hAnsi="Sylfaen"/>
          <w:color w:val="000000" w:themeColor="text1"/>
          <w:lang w:val="ka-GE"/>
        </w:rPr>
        <w:t xml:space="preserve"> კლ., I ნაწილი, ჩვენი საქართველო, V - </w:t>
      </w:r>
      <w:proofErr w:type="spellStart"/>
      <w:r w:rsidR="00DF5E92" w:rsidRPr="000E5E1C">
        <w:rPr>
          <w:rFonts w:ascii="Sylfaen" w:hAnsi="Sylfaen"/>
          <w:color w:val="000000" w:themeColor="text1"/>
          <w:lang w:val="ka-GE"/>
        </w:rPr>
        <w:t>VI</w:t>
      </w:r>
      <w:proofErr w:type="spellEnd"/>
      <w:r w:rsidR="00DF5E92" w:rsidRPr="000E5E1C">
        <w:rPr>
          <w:rFonts w:ascii="Sylfaen" w:hAnsi="Sylfaen"/>
          <w:color w:val="000000" w:themeColor="text1"/>
          <w:lang w:val="ka-GE"/>
        </w:rPr>
        <w:t xml:space="preserve"> კლ. I და </w:t>
      </w:r>
      <w:proofErr w:type="spellStart"/>
      <w:r w:rsidR="00DF5E92" w:rsidRPr="000E5E1C">
        <w:rPr>
          <w:rFonts w:ascii="Sylfaen" w:hAnsi="Sylfaen"/>
          <w:color w:val="000000" w:themeColor="text1"/>
          <w:lang w:val="ka-GE"/>
        </w:rPr>
        <w:t>II</w:t>
      </w:r>
      <w:proofErr w:type="spellEnd"/>
      <w:r w:rsidR="00DF5E92" w:rsidRPr="000E5E1C">
        <w:rPr>
          <w:rFonts w:ascii="Sylfaen" w:hAnsi="Sylfaen"/>
          <w:color w:val="000000" w:themeColor="text1"/>
          <w:lang w:val="ka-GE"/>
        </w:rPr>
        <w:t xml:space="preserve"> სემესტრებისთვის; მათემატიკა, </w:t>
      </w:r>
      <w:proofErr w:type="spellStart"/>
      <w:r w:rsidR="00DF5E92" w:rsidRPr="000E5E1C">
        <w:rPr>
          <w:rFonts w:ascii="Sylfaen" w:hAnsi="Sylfaen"/>
          <w:color w:val="000000" w:themeColor="text1"/>
          <w:lang w:val="ka-GE"/>
        </w:rPr>
        <w:t>II</w:t>
      </w:r>
      <w:proofErr w:type="spellEnd"/>
      <w:r w:rsidR="00DF5E92" w:rsidRPr="000E5E1C">
        <w:rPr>
          <w:rFonts w:ascii="Sylfaen" w:hAnsi="Sylfaen"/>
          <w:color w:val="000000" w:themeColor="text1"/>
          <w:lang w:val="ka-GE"/>
        </w:rPr>
        <w:t xml:space="preserve"> - </w:t>
      </w:r>
      <w:proofErr w:type="spellStart"/>
      <w:r w:rsidR="00DF5E92" w:rsidRPr="000E5E1C">
        <w:rPr>
          <w:rFonts w:ascii="Sylfaen" w:hAnsi="Sylfaen"/>
          <w:color w:val="000000" w:themeColor="text1"/>
          <w:lang w:val="ka-GE"/>
        </w:rPr>
        <w:t>IV</w:t>
      </w:r>
      <w:proofErr w:type="spellEnd"/>
      <w:r w:rsidR="00DF5E92" w:rsidRPr="000E5E1C">
        <w:rPr>
          <w:rFonts w:ascii="Sylfaen" w:hAnsi="Sylfaen"/>
          <w:color w:val="000000" w:themeColor="text1"/>
          <w:lang w:val="ka-GE"/>
        </w:rPr>
        <w:t xml:space="preserve"> კლ., I ნაწილი; ბუნებისმეტყველება,  </w:t>
      </w:r>
      <w:proofErr w:type="spellStart"/>
      <w:r w:rsidR="00DF5E92" w:rsidRPr="000E5E1C">
        <w:rPr>
          <w:rFonts w:ascii="Sylfaen" w:hAnsi="Sylfaen"/>
          <w:color w:val="000000" w:themeColor="text1"/>
          <w:lang w:val="ka-GE"/>
        </w:rPr>
        <w:t>IV</w:t>
      </w:r>
      <w:proofErr w:type="spellEnd"/>
      <w:r w:rsidR="00DF5E92" w:rsidRPr="000E5E1C">
        <w:rPr>
          <w:rFonts w:ascii="Sylfaen" w:hAnsi="Sylfaen"/>
          <w:color w:val="000000" w:themeColor="text1"/>
          <w:lang w:val="ka-GE"/>
        </w:rPr>
        <w:t xml:space="preserve"> კლ., I ნაწილი). მიმდინარეობდა არაფორმალური განათლების </w:t>
      </w:r>
      <w:proofErr w:type="spellStart"/>
      <w:r w:rsidR="00DF5E92" w:rsidRPr="000E5E1C">
        <w:rPr>
          <w:rFonts w:ascii="Sylfaen" w:hAnsi="Sylfaen"/>
          <w:color w:val="000000" w:themeColor="text1"/>
          <w:lang w:val="ka-GE"/>
        </w:rPr>
        <w:t>ბილინგვური</w:t>
      </w:r>
      <w:proofErr w:type="spellEnd"/>
      <w:r w:rsidR="00DF5E92" w:rsidRPr="000E5E1C">
        <w:rPr>
          <w:rFonts w:ascii="Sylfaen" w:hAnsi="Sylfaen"/>
          <w:color w:val="000000" w:themeColor="text1"/>
          <w:lang w:val="ka-GE"/>
        </w:rPr>
        <w:t xml:space="preserve"> პროექტების განხორციელება. </w:t>
      </w:r>
    </w:p>
    <w:p w14:paraId="657479A1" w14:textId="77777777" w:rsidR="00DF5E92" w:rsidRPr="000E5E1C" w:rsidRDefault="00DF5E92" w:rsidP="26D515AE">
      <w:pPr>
        <w:shd w:val="clear" w:color="auto" w:fill="FFFFFF" w:themeFill="background1"/>
        <w:autoSpaceDE w:val="0"/>
        <w:autoSpaceDN w:val="0"/>
        <w:adjustRightInd w:val="0"/>
        <w:spacing w:after="0" w:line="276" w:lineRule="auto"/>
        <w:contextualSpacing/>
        <w:jc w:val="both"/>
        <w:rPr>
          <w:rFonts w:ascii="Sylfaen" w:hAnsi="Sylfaen"/>
          <w:color w:val="000000"/>
          <w:lang w:val="ka-GE"/>
        </w:rPr>
      </w:pPr>
    </w:p>
    <w:p w14:paraId="406AF1CD" w14:textId="77777777" w:rsidR="00DF5E92" w:rsidRPr="000E5E1C" w:rsidRDefault="00DF5E92" w:rsidP="26D515AE">
      <w:pPr>
        <w:shd w:val="clear" w:color="auto" w:fill="FFFFFF" w:themeFill="background1"/>
        <w:autoSpaceDE w:val="0"/>
        <w:autoSpaceDN w:val="0"/>
        <w:adjustRightInd w:val="0"/>
        <w:spacing w:after="0" w:line="276" w:lineRule="auto"/>
        <w:contextualSpacing/>
        <w:jc w:val="both"/>
        <w:rPr>
          <w:rFonts w:ascii="Sylfaen" w:eastAsia="Calibri" w:hAnsi="Sylfaen"/>
          <w:lang w:val="ka-GE" w:bidi="en-US"/>
        </w:rPr>
      </w:pPr>
      <w:r w:rsidRPr="000E5E1C">
        <w:rPr>
          <w:rFonts w:ascii="Sylfaen" w:eastAsia="Calibri" w:hAnsi="Sylfaen"/>
          <w:lang w:val="ka-GE" w:bidi="en-US"/>
        </w:rPr>
        <w:t xml:space="preserve">„უკრაინულ ენაზე ზოგადი განათლების მიღების ხელმისაწვდომობა“ </w:t>
      </w:r>
      <w:proofErr w:type="spellStart"/>
      <w:r w:rsidRPr="000E5E1C">
        <w:rPr>
          <w:rFonts w:ascii="Sylfaen" w:eastAsia="Calibri" w:hAnsi="Sylfaen"/>
          <w:lang w:val="ka-GE" w:bidi="en-US"/>
        </w:rPr>
        <w:t>ქვეპროგრამის</w:t>
      </w:r>
      <w:proofErr w:type="spellEnd"/>
      <w:r w:rsidRPr="000E5E1C">
        <w:rPr>
          <w:rFonts w:ascii="Sylfaen" w:eastAsia="Calibri" w:hAnsi="Sylfaen"/>
          <w:lang w:val="ka-GE" w:bidi="en-US"/>
        </w:rPr>
        <w:t xml:space="preserve"> ფარგლებში, </w:t>
      </w:r>
      <w:r w:rsidRPr="000E5E1C">
        <w:rPr>
          <w:rFonts w:ascii="Sylfaen" w:eastAsia="Calibri" w:hAnsi="Sylfaen" w:cs="Sylfaen"/>
          <w:lang w:val="ka-GE" w:bidi="en-US"/>
        </w:rPr>
        <w:t>უ</w:t>
      </w:r>
      <w:r w:rsidRPr="000E5E1C">
        <w:rPr>
          <w:rFonts w:ascii="Sylfaen" w:eastAsia="Calibri" w:hAnsi="Sylfaen"/>
          <w:lang w:val="ka-GE" w:bidi="en-US"/>
        </w:rPr>
        <w:t xml:space="preserve">კრაინაში საომარი მოქმედებების გამო საქართველოში შემოსული უკრაინელი მოსწავლეების მხარდაჭერის მიზნით სსიპ - მიხეილ </w:t>
      </w:r>
      <w:proofErr w:type="spellStart"/>
      <w:r w:rsidRPr="000E5E1C">
        <w:rPr>
          <w:rFonts w:ascii="Sylfaen" w:eastAsia="Calibri" w:hAnsi="Sylfaen"/>
          <w:lang w:val="ka-GE" w:bidi="en-US"/>
        </w:rPr>
        <w:t>გრუშევსკის</w:t>
      </w:r>
      <w:proofErr w:type="spellEnd"/>
      <w:r w:rsidRPr="000E5E1C">
        <w:rPr>
          <w:rFonts w:ascii="Sylfaen" w:eastAsia="Calibri" w:hAnsi="Sylfaen"/>
          <w:lang w:val="ka-GE" w:bidi="en-US"/>
        </w:rPr>
        <w:t xml:space="preserve"> სახელობის ქალაქ თბილისის </w:t>
      </w:r>
      <w:proofErr w:type="spellStart"/>
      <w:r w:rsidRPr="000E5E1C">
        <w:rPr>
          <w:rFonts w:ascii="Sylfaen" w:eastAsia="Calibri" w:hAnsi="Sylfaen"/>
          <w:lang w:val="ka-GE" w:bidi="en-US"/>
        </w:rPr>
        <w:t>N41</w:t>
      </w:r>
      <w:proofErr w:type="spellEnd"/>
      <w:r w:rsidRPr="000E5E1C">
        <w:rPr>
          <w:rFonts w:ascii="Sylfaen" w:eastAsia="Calibri" w:hAnsi="Sylfaen"/>
          <w:lang w:val="ka-GE" w:bidi="en-US"/>
        </w:rPr>
        <w:t xml:space="preserve">,  სსიპ - ქალაქ ბათუმის </w:t>
      </w:r>
      <w:proofErr w:type="spellStart"/>
      <w:r w:rsidRPr="000E5E1C">
        <w:rPr>
          <w:rFonts w:ascii="Sylfaen" w:eastAsia="Calibri" w:hAnsi="Sylfaen"/>
          <w:lang w:val="ka-GE" w:bidi="en-US"/>
        </w:rPr>
        <w:t>N20</w:t>
      </w:r>
      <w:proofErr w:type="spellEnd"/>
      <w:r w:rsidRPr="000E5E1C">
        <w:rPr>
          <w:rFonts w:ascii="Sylfaen" w:eastAsia="Calibri" w:hAnsi="Sylfaen"/>
          <w:lang w:val="ka-GE" w:bidi="en-US"/>
        </w:rPr>
        <w:t xml:space="preserve"> და სსიპ-ქალაქ თბილისის </w:t>
      </w:r>
      <w:proofErr w:type="spellStart"/>
      <w:r w:rsidRPr="000E5E1C">
        <w:rPr>
          <w:rFonts w:ascii="Sylfaen" w:eastAsia="Calibri" w:hAnsi="Sylfaen"/>
          <w:lang w:val="ka-GE" w:bidi="en-US"/>
        </w:rPr>
        <w:t>N220</w:t>
      </w:r>
      <w:proofErr w:type="spellEnd"/>
      <w:r w:rsidRPr="000E5E1C">
        <w:rPr>
          <w:rFonts w:ascii="Sylfaen" w:eastAsia="Calibri" w:hAnsi="Sylfaen"/>
          <w:lang w:val="ka-GE" w:bidi="en-US"/>
        </w:rPr>
        <w:t xml:space="preserve"> საჯარო სკოლებში დაფინანსდა უკრაინული სექტორის ფუნქციონირება. </w:t>
      </w:r>
      <w:proofErr w:type="spellStart"/>
      <w:r w:rsidRPr="000E5E1C">
        <w:rPr>
          <w:rFonts w:ascii="Sylfaen" w:eastAsia="Calibri" w:hAnsi="Sylfaen"/>
          <w:lang w:val="ka-GE" w:bidi="en-US"/>
        </w:rPr>
        <w:t>ქვეპროგრამის</w:t>
      </w:r>
      <w:proofErr w:type="spellEnd"/>
      <w:r w:rsidRPr="000E5E1C">
        <w:rPr>
          <w:rFonts w:ascii="Sylfaen" w:eastAsia="Calibri" w:hAnsi="Sylfaen"/>
          <w:lang w:val="ka-GE" w:bidi="en-US"/>
        </w:rPr>
        <w:t xml:space="preserve"> მომსახურებით ისარგებლა 1500-მდე უკრაინელმა მოსწავლემ და 70-მდე უკრაინელმა მასწავლებელმა და კოორდინატორმა. გალის რაიონის პედაგოგებისთვის ჩატარდა დისტანციური ტრენინგები და გადამზადდა 46 პედაგოგი.</w:t>
      </w:r>
    </w:p>
    <w:p w14:paraId="61CB16EB" w14:textId="77777777" w:rsidR="00DF5E92" w:rsidRPr="000E5E1C" w:rsidRDefault="00DF5E92" w:rsidP="26D515AE">
      <w:pPr>
        <w:shd w:val="clear" w:color="auto" w:fill="FFFFFF" w:themeFill="background1"/>
        <w:autoSpaceDE w:val="0"/>
        <w:autoSpaceDN w:val="0"/>
        <w:adjustRightInd w:val="0"/>
        <w:spacing w:after="0" w:line="276" w:lineRule="auto"/>
        <w:contextualSpacing/>
        <w:jc w:val="both"/>
        <w:rPr>
          <w:rFonts w:ascii="Sylfaen" w:hAnsi="Sylfaen"/>
          <w:color w:val="000000"/>
          <w:lang w:val="ka-GE"/>
        </w:rPr>
      </w:pPr>
    </w:p>
    <w:p w14:paraId="473B2038" w14:textId="77777777" w:rsidR="00DF5E92" w:rsidRPr="000E5E1C" w:rsidRDefault="00BE5661" w:rsidP="26D515AE">
      <w:pPr>
        <w:shd w:val="clear" w:color="auto" w:fill="FFFFFF" w:themeFill="background1"/>
        <w:autoSpaceDE w:val="0"/>
        <w:autoSpaceDN w:val="0"/>
        <w:adjustRightInd w:val="0"/>
        <w:spacing w:after="0" w:line="276" w:lineRule="auto"/>
        <w:contextualSpacing/>
        <w:jc w:val="both"/>
        <w:rPr>
          <w:rFonts w:ascii="Sylfaen" w:eastAsia="Calibri" w:hAnsi="Sylfaen" w:cs="Times New Roman"/>
          <w:noProof/>
          <w:color w:val="000000" w:themeColor="text1"/>
          <w:lang w:val="ka-GE"/>
        </w:rPr>
      </w:pPr>
      <w:r w:rsidRPr="000E5E1C">
        <w:rPr>
          <w:rFonts w:ascii="Sylfaen" w:eastAsia="Calibri" w:hAnsi="Sylfaen" w:cs="Times New Roman"/>
          <w:noProof/>
          <w:color w:val="000000" w:themeColor="text1"/>
          <w:lang w:val="ka-GE"/>
        </w:rPr>
        <w:lastRenderedPageBreak/>
        <mc:AlternateContent>
          <mc:Choice Requires="wps">
            <w:drawing>
              <wp:anchor distT="45720" distB="45720" distL="114300" distR="114300" simplePos="0" relativeHeight="251658252" behindDoc="0" locked="0" layoutInCell="1" allowOverlap="1" wp14:anchorId="14D37FCB" wp14:editId="75567E9A">
                <wp:simplePos x="0" y="0"/>
                <wp:positionH relativeFrom="column">
                  <wp:posOffset>2447925</wp:posOffset>
                </wp:positionH>
                <wp:positionV relativeFrom="paragraph">
                  <wp:posOffset>621665</wp:posOffset>
                </wp:positionV>
                <wp:extent cx="3164205" cy="1404620"/>
                <wp:effectExtent l="38100" t="38100" r="112395" b="120015"/>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4205" cy="1404620"/>
                        </a:xfrm>
                        <a:prstGeom prst="rect">
                          <a:avLst/>
                        </a:prstGeom>
                        <a:solidFill>
                          <a:schemeClr val="accent2">
                            <a:lumMod val="20000"/>
                            <a:lumOff val="80000"/>
                          </a:schemeClr>
                        </a:solidFill>
                        <a:ln w="9525">
                          <a:solidFill>
                            <a:srgbClr val="000000"/>
                          </a:solidFill>
                          <a:miter lim="800000"/>
                          <a:headEnd/>
                          <a:tailEnd/>
                        </a:ln>
                        <a:effectLst>
                          <a:outerShdw blurRad="50800" dist="38100" dir="2700000" algn="tl" rotWithShape="0">
                            <a:prstClr val="black">
                              <a:alpha val="40000"/>
                            </a:prstClr>
                          </a:outerShdw>
                        </a:effectLst>
                      </wps:spPr>
                      <wps:txbx>
                        <w:txbxContent>
                          <w:p w14:paraId="3B6660B9" w14:textId="77777777" w:rsidR="00BE5661" w:rsidRDefault="00BE5661" w:rsidP="00BE5661">
                            <w:pPr>
                              <w:jc w:val="both"/>
                            </w:pPr>
                            <w:r w:rsidRPr="00BE5661">
                              <w:rPr>
                                <w:rFonts w:ascii="Sylfaen" w:eastAsia="Calibri" w:hAnsi="Sylfaen" w:cs="Times New Roman"/>
                                <w:color w:val="000000" w:themeColor="text1"/>
                                <w:lang w:val="ka-GE"/>
                              </w:rPr>
                              <w:t>მასწავლებლის პროფესიის პოპულარიზაციისა და დაფასების მიზნით, საქართველოს მთავრობის გადაწყვეტილებით, 2024 წლის 1 ივლისიდან გაიზარდა საჯარო სკოლების მასწავლებელთა შრომის ანაზღაურება</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4D37FCB" id="_x0000_s1040" type="#_x0000_t202" style="position:absolute;left:0;text-align:left;margin-left:192.75pt;margin-top:48.95pt;width:249.15pt;height:110.6pt;z-index:25165825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" fillcolor="#dfebf5 [661]">
                <v:shadow on="t" color="black" opacity="26214f" origin="-.5,-.5" offset=".74836mm,.74836mm"/>
                <v:textbox style="mso-fit-shape-to-text:t">
                  <w:txbxContent>
                    <w:p w14:paraId="3B6660B9" w14:textId="77777777" w:rsidR="00BE5661" w:rsidRDefault="00BE5661" w:rsidP="00BE5661">
                      <w:pPr>
                        <w:jc w:val="both"/>
                      </w:pPr>
                      <w:r w:rsidRPr="00BE5661">
                        <w:rPr>
                          <w:rFonts w:ascii="Sylfaen" w:eastAsia="Calibri" w:hAnsi="Sylfaen" w:cs="Times New Roman"/>
                          <w:color w:val="000000" w:themeColor="text1"/>
                          <w:lang w:val="ka-GE"/>
                        </w:rPr>
                        <w:t>მასწავლებლის პროფესიის პოპულარიზაციისა და დაფასების მიზნით, საქართველოს მთავრობის გადაწყვეტილებით, 2024 წლის 1 ივლისიდან გაიზარდა საჯარო სკოლების მასწავლებელთა შრომის ანაზღაურება</w:t>
                      </w:r>
                    </w:p>
                  </w:txbxContent>
                </v:textbox>
                <w10:wrap type="square"/>
              </v:shape>
            </w:pict>
          </mc:Fallback>
        </mc:AlternateContent>
      </w:r>
      <w:r w:rsidR="00DF5E92" w:rsidRPr="000E5E1C">
        <w:rPr>
          <w:rFonts w:ascii="Sylfaen" w:eastAsia="Calibri" w:hAnsi="Sylfaen" w:cs="Times New Roman"/>
          <w:color w:val="000000" w:themeColor="text1"/>
          <w:lang w:val="ka-GE"/>
        </w:rPr>
        <w:t>მასწავლებლის პროფესიის პოპულარიზაციისა და დაფასების მიზნით, საქართველოს მთავრობის გადაწყვეტილებით, 2024 წლის 1 ივლისიდან გაიზარდა საჯარო სკოლების მასწავლებელთა შრომის ანაზღაურება</w:t>
      </w:r>
      <w:r w:rsidR="00DF5E92" w:rsidRPr="000E5E1C">
        <w:rPr>
          <w:rFonts w:ascii="Sylfaen" w:eastAsia="Calibri" w:hAnsi="Sylfaen" w:cs="Times New Roman"/>
          <w:b/>
          <w:noProof/>
          <w:color w:val="000000" w:themeColor="text1"/>
          <w:lang w:val="ka-GE"/>
        </w:rPr>
        <w:t xml:space="preserve"> </w:t>
      </w:r>
      <w:r w:rsidR="00DF5E92" w:rsidRPr="000E5E1C">
        <w:rPr>
          <w:rFonts w:ascii="Sylfaen" w:eastAsia="Calibri" w:hAnsi="Sylfaen" w:cs="Times New Roman"/>
          <w:noProof/>
          <w:color w:val="000000" w:themeColor="text1"/>
          <w:lang w:val="ka-GE"/>
        </w:rPr>
        <w:t>- სტატუსის მქონე ყველა, 52 ათასზე მეტ პედაგოგს მნიშვნელოვნად გაეზარდა ხელფასი, კერძოდ, 37 ათას მასწავლებელს, პედაგოგთა კორპუსის 70%-ს ხელფასი 500-დან 800 ლარამდე, ხოლო მასწავლებელთა კორპუსის 25%-ს - საშუალოდ 300-დან 400 ლარამდე გაეზარდა. მასწავლებელთა დანარჩენი  ნაწილის (რაც 5%-ს შეადგენს)  ხელფასის მატება, სულ მცირე 200 ლარს შეადგენს. 2020-2024 წლებში ყოველწლიურად, ეტაპობრივად იზრდებოდა, ასევე, სკოლის ადმინისტრაციული პერსონალის შრომის ანაზღაურება.</w:t>
      </w:r>
    </w:p>
    <w:p w14:paraId="424FDEEF" w14:textId="77777777" w:rsidR="00DF5E92" w:rsidRPr="000E5E1C" w:rsidRDefault="00DF5E92" w:rsidP="26D515AE">
      <w:pPr>
        <w:shd w:val="clear" w:color="auto" w:fill="FFFFFF" w:themeFill="background1"/>
        <w:autoSpaceDE w:val="0"/>
        <w:autoSpaceDN w:val="0"/>
        <w:adjustRightInd w:val="0"/>
        <w:spacing w:after="0" w:line="276" w:lineRule="auto"/>
        <w:contextualSpacing/>
        <w:jc w:val="both"/>
        <w:rPr>
          <w:rFonts w:ascii="Sylfaen" w:hAnsi="Sylfaen"/>
          <w:color w:val="000000"/>
          <w:lang w:val="ka-GE"/>
        </w:rPr>
      </w:pPr>
    </w:p>
    <w:p w14:paraId="0D284175" w14:textId="77777777" w:rsidR="00DF5E92" w:rsidRPr="000E5E1C" w:rsidRDefault="00DF5E92" w:rsidP="26D515AE">
      <w:pPr>
        <w:shd w:val="clear" w:color="auto" w:fill="FFFFFF" w:themeFill="background1"/>
        <w:autoSpaceDE w:val="0"/>
        <w:autoSpaceDN w:val="0"/>
        <w:adjustRightInd w:val="0"/>
        <w:spacing w:after="0" w:line="276" w:lineRule="auto"/>
        <w:ind w:right="-164"/>
        <w:contextualSpacing/>
        <w:jc w:val="both"/>
        <w:rPr>
          <w:rFonts w:ascii="Sylfaen" w:hAnsi="Sylfaen"/>
          <w:color w:val="000000"/>
          <w:lang w:val="ka-GE"/>
        </w:rPr>
      </w:pPr>
      <w:r w:rsidRPr="000E5E1C">
        <w:rPr>
          <w:rFonts w:ascii="Sylfaen" w:hAnsi="Sylfaen"/>
          <w:color w:val="000000" w:themeColor="text1"/>
          <w:lang w:val="ka-GE"/>
        </w:rPr>
        <w:t>მიმდინარეობს მუშაობა მასწავლებლის პროფესიული განვითარებისა და კარიერული წინსვლის განახლებულ სქემაზე.</w:t>
      </w:r>
    </w:p>
    <w:p w14:paraId="5C63D5AE" w14:textId="77777777" w:rsidR="00394A4D" w:rsidRPr="000E5E1C" w:rsidRDefault="00394A4D" w:rsidP="26D515AE">
      <w:pPr>
        <w:shd w:val="clear" w:color="auto" w:fill="FFFFFF" w:themeFill="background1"/>
        <w:autoSpaceDE w:val="0"/>
        <w:autoSpaceDN w:val="0"/>
        <w:adjustRightInd w:val="0"/>
        <w:spacing w:after="0" w:line="276" w:lineRule="auto"/>
        <w:ind w:right="-164"/>
        <w:contextualSpacing/>
        <w:jc w:val="both"/>
        <w:rPr>
          <w:rFonts w:ascii="Sylfaen" w:hAnsi="Sylfaen"/>
          <w:color w:val="000000"/>
          <w:lang w:val="ka-GE"/>
        </w:rPr>
      </w:pPr>
    </w:p>
    <w:p w14:paraId="7D096C8B" w14:textId="77777777" w:rsidR="00394A4D" w:rsidRPr="000E5E1C" w:rsidRDefault="00394A4D" w:rsidP="26D515AE">
      <w:pPr>
        <w:shd w:val="clear" w:color="auto" w:fill="FFFFFF" w:themeFill="background1"/>
        <w:spacing w:before="45" w:after="45" w:line="276" w:lineRule="auto"/>
        <w:jc w:val="both"/>
        <w:rPr>
          <w:rFonts w:ascii="Sylfaen" w:eastAsia="Times New Roman" w:hAnsi="Sylfaen" w:cs="Times New Roman"/>
          <w:color w:val="000000"/>
          <w:lang w:val="ka-GE"/>
        </w:rPr>
      </w:pPr>
      <w:r w:rsidRPr="000E5E1C">
        <w:rPr>
          <w:rFonts w:ascii="Sylfaen" w:eastAsia="Times New Roman" w:hAnsi="Sylfaen" w:cs="Sylfaen"/>
          <w:color w:val="000000" w:themeColor="text1"/>
          <w:lang w:val="ka-GE"/>
        </w:rPr>
        <w:t>ზრუნვაზე</w:t>
      </w:r>
      <w:r w:rsidRPr="000E5E1C">
        <w:rPr>
          <w:rFonts w:ascii="Sylfaen" w:eastAsia="Times New Roman" w:hAnsi="Sylfaen" w:cs="Times New Roman"/>
          <w:color w:val="000000" w:themeColor="text1"/>
          <w:lang w:val="ka-GE"/>
        </w:rPr>
        <w:t xml:space="preserve"> </w:t>
      </w:r>
      <w:r w:rsidRPr="000E5E1C">
        <w:rPr>
          <w:rFonts w:ascii="Sylfaen" w:eastAsia="Times New Roman" w:hAnsi="Sylfaen" w:cs="Sylfaen"/>
          <w:color w:val="000000" w:themeColor="text1"/>
          <w:lang w:val="ka-GE"/>
        </w:rPr>
        <w:t>ორიენტირებული</w:t>
      </w:r>
      <w:r w:rsidRPr="000E5E1C">
        <w:rPr>
          <w:rFonts w:ascii="Sylfaen" w:eastAsia="Times New Roman" w:hAnsi="Sylfaen" w:cs="Times New Roman"/>
          <w:color w:val="000000" w:themeColor="text1"/>
          <w:lang w:val="ka-GE"/>
        </w:rPr>
        <w:t xml:space="preserve"> </w:t>
      </w:r>
      <w:r w:rsidRPr="000E5E1C">
        <w:rPr>
          <w:rFonts w:ascii="Sylfaen" w:eastAsia="Times New Roman" w:hAnsi="Sylfaen" w:cs="Sylfaen"/>
          <w:color w:val="000000" w:themeColor="text1"/>
          <w:lang w:val="ka-GE"/>
        </w:rPr>
        <w:t>და</w:t>
      </w:r>
      <w:r w:rsidRPr="000E5E1C">
        <w:rPr>
          <w:rFonts w:ascii="Sylfaen" w:eastAsia="Times New Roman" w:hAnsi="Sylfaen" w:cs="Times New Roman"/>
          <w:color w:val="000000" w:themeColor="text1"/>
          <w:lang w:val="ka-GE"/>
        </w:rPr>
        <w:t xml:space="preserve"> </w:t>
      </w:r>
      <w:r w:rsidRPr="000E5E1C">
        <w:rPr>
          <w:rFonts w:ascii="Sylfaen" w:eastAsia="Times New Roman" w:hAnsi="Sylfaen" w:cs="Sylfaen"/>
          <w:color w:val="000000" w:themeColor="text1"/>
          <w:lang w:val="ka-GE"/>
        </w:rPr>
        <w:t>ძალადობისგან</w:t>
      </w:r>
      <w:r w:rsidRPr="000E5E1C">
        <w:rPr>
          <w:rFonts w:ascii="Sylfaen" w:eastAsia="Times New Roman" w:hAnsi="Sylfaen" w:cs="Times New Roman"/>
          <w:color w:val="000000" w:themeColor="text1"/>
          <w:lang w:val="ka-GE"/>
        </w:rPr>
        <w:t xml:space="preserve"> </w:t>
      </w:r>
      <w:r w:rsidRPr="000E5E1C">
        <w:rPr>
          <w:rFonts w:ascii="Sylfaen" w:eastAsia="Times New Roman" w:hAnsi="Sylfaen" w:cs="Sylfaen"/>
          <w:color w:val="000000" w:themeColor="text1"/>
          <w:lang w:val="ka-GE"/>
        </w:rPr>
        <w:t>თავისუფალი</w:t>
      </w:r>
      <w:r w:rsidRPr="000E5E1C">
        <w:rPr>
          <w:rFonts w:ascii="Sylfaen" w:eastAsia="Times New Roman" w:hAnsi="Sylfaen" w:cs="Times New Roman"/>
          <w:color w:val="000000" w:themeColor="text1"/>
          <w:lang w:val="ka-GE"/>
        </w:rPr>
        <w:t xml:space="preserve"> </w:t>
      </w:r>
      <w:r w:rsidRPr="000E5E1C">
        <w:rPr>
          <w:rFonts w:ascii="Sylfaen" w:eastAsia="Times New Roman" w:hAnsi="Sylfaen" w:cs="Sylfaen"/>
          <w:color w:val="000000" w:themeColor="text1"/>
          <w:lang w:val="ka-GE"/>
        </w:rPr>
        <w:t>გარემოს</w:t>
      </w:r>
      <w:r w:rsidRPr="000E5E1C">
        <w:rPr>
          <w:rFonts w:ascii="Sylfaen" w:eastAsia="Times New Roman" w:hAnsi="Sylfaen" w:cs="Times New Roman"/>
          <w:color w:val="000000" w:themeColor="text1"/>
          <w:lang w:val="ka-GE"/>
        </w:rPr>
        <w:t xml:space="preserve"> </w:t>
      </w:r>
      <w:r w:rsidRPr="000E5E1C">
        <w:rPr>
          <w:rFonts w:ascii="Sylfaen" w:eastAsia="Times New Roman" w:hAnsi="Sylfaen" w:cs="Sylfaen"/>
          <w:color w:val="000000" w:themeColor="text1"/>
          <w:lang w:val="ka-GE"/>
        </w:rPr>
        <w:t>ხელშეწყობისა</w:t>
      </w:r>
      <w:r w:rsidRPr="000E5E1C">
        <w:rPr>
          <w:rFonts w:ascii="Sylfaen" w:eastAsia="Times New Roman" w:hAnsi="Sylfaen" w:cs="Times New Roman"/>
          <w:color w:val="000000" w:themeColor="text1"/>
          <w:lang w:val="ka-GE"/>
        </w:rPr>
        <w:t xml:space="preserve"> </w:t>
      </w:r>
      <w:r w:rsidRPr="000E5E1C">
        <w:rPr>
          <w:rFonts w:ascii="Sylfaen" w:eastAsia="Times New Roman" w:hAnsi="Sylfaen" w:cs="Sylfaen"/>
          <w:color w:val="000000" w:themeColor="text1"/>
          <w:lang w:val="ka-GE"/>
        </w:rPr>
        <w:t>და</w:t>
      </w:r>
      <w:r w:rsidRPr="000E5E1C">
        <w:rPr>
          <w:rFonts w:ascii="Sylfaen" w:eastAsia="Times New Roman" w:hAnsi="Sylfaen" w:cs="Times New Roman"/>
          <w:color w:val="000000" w:themeColor="text1"/>
          <w:lang w:val="ka-GE"/>
        </w:rPr>
        <w:t xml:space="preserve"> </w:t>
      </w:r>
      <w:r w:rsidRPr="000E5E1C">
        <w:rPr>
          <w:rFonts w:ascii="Sylfaen" w:eastAsia="Times New Roman" w:hAnsi="Sylfaen" w:cs="Sylfaen"/>
          <w:color w:val="000000" w:themeColor="text1"/>
          <w:lang w:val="ka-GE"/>
        </w:rPr>
        <w:t>განმტკიცების</w:t>
      </w:r>
      <w:r w:rsidRPr="000E5E1C">
        <w:rPr>
          <w:rFonts w:ascii="Sylfaen" w:eastAsia="Times New Roman" w:hAnsi="Sylfaen" w:cs="Times New Roman"/>
          <w:color w:val="000000" w:themeColor="text1"/>
          <w:lang w:val="ka-GE"/>
        </w:rPr>
        <w:t xml:space="preserve"> </w:t>
      </w:r>
      <w:r w:rsidRPr="000E5E1C">
        <w:rPr>
          <w:rFonts w:ascii="Sylfaen" w:eastAsia="Times New Roman" w:hAnsi="Sylfaen" w:cs="Sylfaen"/>
          <w:color w:val="000000" w:themeColor="text1"/>
          <w:lang w:val="ka-GE"/>
        </w:rPr>
        <w:t>მიზნით</w:t>
      </w:r>
      <w:r w:rsidRPr="000E5E1C">
        <w:rPr>
          <w:rFonts w:ascii="Sylfaen" w:eastAsia="Times New Roman" w:hAnsi="Sylfaen" w:cs="Times New Roman"/>
          <w:color w:val="000000" w:themeColor="text1"/>
          <w:lang w:val="ka-GE"/>
        </w:rPr>
        <w:t xml:space="preserve">, </w:t>
      </w:r>
      <w:r w:rsidRPr="000E5E1C">
        <w:rPr>
          <w:rFonts w:ascii="Sylfaen" w:eastAsia="Times New Roman" w:hAnsi="Sylfaen" w:cs="Sylfaen"/>
          <w:color w:val="000000" w:themeColor="text1"/>
          <w:lang w:val="ka-GE"/>
        </w:rPr>
        <w:t>მანდატურის</w:t>
      </w:r>
      <w:r w:rsidRPr="000E5E1C">
        <w:rPr>
          <w:rFonts w:ascii="Sylfaen" w:eastAsia="Times New Roman" w:hAnsi="Sylfaen" w:cs="Times New Roman"/>
          <w:color w:val="000000" w:themeColor="text1"/>
          <w:lang w:val="ka-GE"/>
        </w:rPr>
        <w:t xml:space="preserve"> </w:t>
      </w:r>
      <w:r w:rsidRPr="000E5E1C">
        <w:rPr>
          <w:rFonts w:ascii="Sylfaen" w:eastAsia="Times New Roman" w:hAnsi="Sylfaen" w:cs="Sylfaen"/>
          <w:color w:val="000000" w:themeColor="text1"/>
          <w:lang w:val="ka-GE"/>
        </w:rPr>
        <w:t>სამსახურმა</w:t>
      </w:r>
      <w:r w:rsidRPr="000E5E1C">
        <w:rPr>
          <w:rFonts w:ascii="Sylfaen" w:eastAsia="Times New Roman" w:hAnsi="Sylfaen" w:cs="Times New Roman"/>
          <w:color w:val="000000" w:themeColor="text1"/>
          <w:lang w:val="ka-GE"/>
        </w:rPr>
        <w:t xml:space="preserve"> </w:t>
      </w:r>
      <w:r w:rsidRPr="000E5E1C">
        <w:rPr>
          <w:rFonts w:ascii="Sylfaen" w:eastAsia="Times New Roman" w:hAnsi="Sylfaen" w:cs="Sylfaen"/>
          <w:color w:val="000000" w:themeColor="text1"/>
          <w:lang w:val="ka-GE"/>
        </w:rPr>
        <w:t>არაერთი</w:t>
      </w:r>
      <w:r w:rsidRPr="000E5E1C">
        <w:rPr>
          <w:rFonts w:ascii="Sylfaen" w:eastAsia="Times New Roman" w:hAnsi="Sylfaen" w:cs="Times New Roman"/>
          <w:color w:val="000000" w:themeColor="text1"/>
          <w:lang w:val="ka-GE"/>
        </w:rPr>
        <w:t xml:space="preserve"> </w:t>
      </w:r>
      <w:r w:rsidRPr="000E5E1C">
        <w:rPr>
          <w:rFonts w:ascii="Sylfaen" w:eastAsia="Times New Roman" w:hAnsi="Sylfaen" w:cs="Sylfaen"/>
          <w:color w:val="000000" w:themeColor="text1"/>
          <w:lang w:val="ka-GE"/>
        </w:rPr>
        <w:t>მნიშვნელოვანი</w:t>
      </w:r>
      <w:r w:rsidRPr="000E5E1C">
        <w:rPr>
          <w:rFonts w:ascii="Sylfaen" w:eastAsia="Times New Roman" w:hAnsi="Sylfaen" w:cs="Times New Roman"/>
          <w:color w:val="000000" w:themeColor="text1"/>
          <w:lang w:val="ka-GE"/>
        </w:rPr>
        <w:t xml:space="preserve"> </w:t>
      </w:r>
      <w:r w:rsidRPr="000E5E1C">
        <w:rPr>
          <w:rFonts w:ascii="Sylfaen" w:eastAsia="Times New Roman" w:hAnsi="Sylfaen" w:cs="Sylfaen"/>
          <w:color w:val="000000" w:themeColor="text1"/>
          <w:lang w:val="ka-GE"/>
        </w:rPr>
        <w:t>ღონისძიება</w:t>
      </w:r>
      <w:r w:rsidRPr="000E5E1C">
        <w:rPr>
          <w:rFonts w:ascii="Sylfaen" w:eastAsia="Times New Roman" w:hAnsi="Sylfaen" w:cs="Times New Roman"/>
          <w:color w:val="000000" w:themeColor="text1"/>
          <w:lang w:val="ka-GE"/>
        </w:rPr>
        <w:t xml:space="preserve"> </w:t>
      </w:r>
      <w:r w:rsidRPr="000E5E1C">
        <w:rPr>
          <w:rFonts w:ascii="Sylfaen" w:eastAsia="Times New Roman" w:hAnsi="Sylfaen" w:cs="Sylfaen"/>
          <w:color w:val="000000" w:themeColor="text1"/>
          <w:lang w:val="ka-GE"/>
        </w:rPr>
        <w:t>განახორციელა</w:t>
      </w:r>
      <w:r w:rsidRPr="000E5E1C">
        <w:rPr>
          <w:rFonts w:ascii="Sylfaen" w:eastAsia="Times New Roman" w:hAnsi="Sylfaen" w:cs="Times New Roman"/>
          <w:color w:val="000000" w:themeColor="text1"/>
          <w:lang w:val="ka-GE"/>
        </w:rPr>
        <w:t xml:space="preserve">, </w:t>
      </w:r>
      <w:r w:rsidRPr="000E5E1C">
        <w:rPr>
          <w:rFonts w:ascii="Sylfaen" w:eastAsia="Times New Roman" w:hAnsi="Sylfaen" w:cs="Sylfaen"/>
          <w:color w:val="000000" w:themeColor="text1"/>
          <w:lang w:val="ka-GE"/>
        </w:rPr>
        <w:t>კერძოდ</w:t>
      </w:r>
      <w:r w:rsidRPr="000E5E1C">
        <w:rPr>
          <w:rFonts w:ascii="Sylfaen" w:eastAsia="Times New Roman" w:hAnsi="Sylfaen" w:cs="Times New Roman"/>
          <w:color w:val="000000" w:themeColor="text1"/>
          <w:lang w:val="ka-GE"/>
        </w:rPr>
        <w:t xml:space="preserve">: </w:t>
      </w:r>
      <w:r w:rsidRPr="000E5E1C">
        <w:rPr>
          <w:rFonts w:ascii="Sylfaen" w:eastAsia="Times New Roman" w:hAnsi="Sylfaen" w:cs="Sylfaen"/>
          <w:color w:val="000000" w:themeColor="text1"/>
          <w:lang w:val="ka-GE"/>
        </w:rPr>
        <w:t>განხორციელდა</w:t>
      </w:r>
      <w:r w:rsidRPr="000E5E1C">
        <w:rPr>
          <w:rFonts w:ascii="Sylfaen" w:eastAsia="Times New Roman" w:hAnsi="Sylfaen" w:cs="Times New Roman"/>
          <w:color w:val="000000" w:themeColor="text1"/>
          <w:lang w:val="ka-GE"/>
        </w:rPr>
        <w:t xml:space="preserve"> </w:t>
      </w:r>
      <w:r w:rsidRPr="000E5E1C">
        <w:rPr>
          <w:rFonts w:ascii="Sylfaen" w:eastAsia="Times New Roman" w:hAnsi="Sylfaen" w:cs="Sylfaen"/>
          <w:color w:val="000000" w:themeColor="text1"/>
          <w:lang w:val="ka-GE"/>
        </w:rPr>
        <w:t>როგორც</w:t>
      </w:r>
      <w:r w:rsidRPr="000E5E1C">
        <w:rPr>
          <w:rFonts w:ascii="Sylfaen" w:eastAsia="Times New Roman" w:hAnsi="Sylfaen" w:cs="Times New Roman"/>
          <w:color w:val="000000" w:themeColor="text1"/>
          <w:lang w:val="ka-GE"/>
        </w:rPr>
        <w:t xml:space="preserve"> </w:t>
      </w:r>
      <w:r w:rsidRPr="000E5E1C">
        <w:rPr>
          <w:rFonts w:ascii="Sylfaen" w:eastAsia="Times New Roman" w:hAnsi="Sylfaen" w:cs="Sylfaen"/>
          <w:color w:val="000000" w:themeColor="text1"/>
          <w:lang w:val="ka-GE"/>
        </w:rPr>
        <w:t>უსაფრთხოების</w:t>
      </w:r>
      <w:r w:rsidRPr="000E5E1C">
        <w:rPr>
          <w:rFonts w:ascii="Sylfaen" w:eastAsia="Times New Roman" w:hAnsi="Sylfaen" w:cs="Times New Roman"/>
          <w:color w:val="000000" w:themeColor="text1"/>
          <w:lang w:val="ka-GE"/>
        </w:rPr>
        <w:t xml:space="preserve"> </w:t>
      </w:r>
      <w:r w:rsidRPr="000E5E1C">
        <w:rPr>
          <w:rFonts w:ascii="Sylfaen" w:eastAsia="Times New Roman" w:hAnsi="Sylfaen" w:cs="Sylfaen"/>
          <w:color w:val="000000" w:themeColor="text1"/>
          <w:lang w:val="ka-GE"/>
        </w:rPr>
        <w:t>კომპონენტის</w:t>
      </w:r>
      <w:r w:rsidRPr="000E5E1C">
        <w:rPr>
          <w:rFonts w:ascii="Sylfaen" w:eastAsia="Times New Roman" w:hAnsi="Sylfaen" w:cs="Times New Roman"/>
          <w:color w:val="000000" w:themeColor="text1"/>
          <w:lang w:val="ka-GE"/>
        </w:rPr>
        <w:t xml:space="preserve">, </w:t>
      </w:r>
      <w:r w:rsidRPr="000E5E1C">
        <w:rPr>
          <w:rFonts w:ascii="Sylfaen" w:eastAsia="Times New Roman" w:hAnsi="Sylfaen" w:cs="Sylfaen"/>
          <w:color w:val="000000" w:themeColor="text1"/>
          <w:lang w:val="ka-GE"/>
        </w:rPr>
        <w:t>ასევე</w:t>
      </w:r>
      <w:r w:rsidRPr="000E5E1C">
        <w:rPr>
          <w:rFonts w:ascii="Sylfaen" w:eastAsia="Times New Roman" w:hAnsi="Sylfaen" w:cs="Times New Roman"/>
          <w:color w:val="000000" w:themeColor="text1"/>
          <w:lang w:val="ka-GE"/>
        </w:rPr>
        <w:t xml:space="preserve"> </w:t>
      </w:r>
      <w:proofErr w:type="spellStart"/>
      <w:r w:rsidRPr="000E5E1C">
        <w:rPr>
          <w:rFonts w:ascii="Sylfaen" w:eastAsia="Times New Roman" w:hAnsi="Sylfaen" w:cs="Sylfaen"/>
          <w:color w:val="000000" w:themeColor="text1"/>
          <w:lang w:val="ka-GE"/>
        </w:rPr>
        <w:t>ფსიქოსოციალური</w:t>
      </w:r>
      <w:proofErr w:type="spellEnd"/>
      <w:r w:rsidRPr="000E5E1C">
        <w:rPr>
          <w:rFonts w:ascii="Sylfaen" w:eastAsia="Times New Roman" w:hAnsi="Sylfaen" w:cs="Times New Roman"/>
          <w:color w:val="000000" w:themeColor="text1"/>
          <w:lang w:val="ka-GE"/>
        </w:rPr>
        <w:t xml:space="preserve"> </w:t>
      </w:r>
      <w:r w:rsidRPr="000E5E1C">
        <w:rPr>
          <w:rFonts w:ascii="Sylfaen" w:eastAsia="Times New Roman" w:hAnsi="Sylfaen" w:cs="Sylfaen"/>
          <w:color w:val="000000" w:themeColor="text1"/>
          <w:lang w:val="ka-GE"/>
        </w:rPr>
        <w:t>მომსახურების</w:t>
      </w:r>
      <w:r w:rsidRPr="000E5E1C">
        <w:rPr>
          <w:rFonts w:ascii="Sylfaen" w:eastAsia="Times New Roman" w:hAnsi="Sylfaen" w:cs="Times New Roman"/>
          <w:color w:val="000000" w:themeColor="text1"/>
          <w:lang w:val="ka-GE"/>
        </w:rPr>
        <w:t xml:space="preserve"> </w:t>
      </w:r>
      <w:r w:rsidRPr="000E5E1C">
        <w:rPr>
          <w:rFonts w:ascii="Sylfaen" w:eastAsia="Times New Roman" w:hAnsi="Sylfaen" w:cs="Sylfaen"/>
          <w:color w:val="000000" w:themeColor="text1"/>
          <w:lang w:val="ka-GE"/>
        </w:rPr>
        <w:t>ცენტრის</w:t>
      </w:r>
      <w:r w:rsidRPr="000E5E1C">
        <w:rPr>
          <w:rFonts w:ascii="Sylfaen" w:eastAsia="Times New Roman" w:hAnsi="Sylfaen" w:cs="Times New Roman"/>
          <w:color w:val="000000" w:themeColor="text1"/>
          <w:lang w:val="ka-GE"/>
        </w:rPr>
        <w:t xml:space="preserve"> </w:t>
      </w:r>
      <w:r w:rsidRPr="000E5E1C">
        <w:rPr>
          <w:rFonts w:ascii="Sylfaen" w:eastAsia="Times New Roman" w:hAnsi="Sylfaen" w:cs="Sylfaen"/>
          <w:color w:val="000000" w:themeColor="text1"/>
          <w:lang w:val="ka-GE"/>
        </w:rPr>
        <w:t>გაძლიერება</w:t>
      </w:r>
      <w:r w:rsidRPr="000E5E1C">
        <w:rPr>
          <w:rFonts w:ascii="Sylfaen" w:eastAsia="Times New Roman" w:hAnsi="Sylfaen" w:cs="Times New Roman"/>
          <w:color w:val="000000" w:themeColor="text1"/>
          <w:lang w:val="ka-GE"/>
        </w:rPr>
        <w:t xml:space="preserve">. </w:t>
      </w:r>
      <w:r w:rsidRPr="000E5E1C">
        <w:rPr>
          <w:rFonts w:ascii="Sylfaen" w:eastAsia="Times New Roman" w:hAnsi="Sylfaen" w:cs="Sylfaen"/>
          <w:color w:val="000000" w:themeColor="text1"/>
          <w:lang w:val="ka-GE"/>
        </w:rPr>
        <w:t>სწორედ</w:t>
      </w:r>
      <w:r w:rsidRPr="000E5E1C">
        <w:rPr>
          <w:rFonts w:ascii="Sylfaen" w:eastAsia="Times New Roman" w:hAnsi="Sylfaen" w:cs="Times New Roman"/>
          <w:color w:val="000000" w:themeColor="text1"/>
          <w:lang w:val="ka-GE"/>
        </w:rPr>
        <w:t xml:space="preserve"> </w:t>
      </w:r>
      <w:r w:rsidRPr="000E5E1C">
        <w:rPr>
          <w:rFonts w:ascii="Sylfaen" w:eastAsia="Times New Roman" w:hAnsi="Sylfaen" w:cs="Sylfaen"/>
          <w:color w:val="000000" w:themeColor="text1"/>
          <w:lang w:val="ka-GE"/>
        </w:rPr>
        <w:t>ამ</w:t>
      </w:r>
      <w:r w:rsidRPr="000E5E1C">
        <w:rPr>
          <w:rFonts w:ascii="Sylfaen" w:eastAsia="Times New Roman" w:hAnsi="Sylfaen" w:cs="Times New Roman"/>
          <w:color w:val="000000" w:themeColor="text1"/>
          <w:lang w:val="ka-GE"/>
        </w:rPr>
        <w:t xml:space="preserve"> </w:t>
      </w:r>
      <w:r w:rsidRPr="000E5E1C">
        <w:rPr>
          <w:rFonts w:ascii="Sylfaen" w:eastAsia="Times New Roman" w:hAnsi="Sylfaen" w:cs="Sylfaen"/>
          <w:color w:val="000000" w:themeColor="text1"/>
          <w:lang w:val="ka-GE"/>
        </w:rPr>
        <w:t>უმნიშვნელოვანესი</w:t>
      </w:r>
      <w:r w:rsidRPr="000E5E1C">
        <w:rPr>
          <w:rFonts w:ascii="Sylfaen" w:eastAsia="Times New Roman" w:hAnsi="Sylfaen" w:cs="Times New Roman"/>
          <w:color w:val="000000" w:themeColor="text1"/>
          <w:lang w:val="ka-GE"/>
        </w:rPr>
        <w:t xml:space="preserve"> </w:t>
      </w:r>
      <w:r w:rsidRPr="000E5E1C">
        <w:rPr>
          <w:rFonts w:ascii="Sylfaen" w:eastAsia="Times New Roman" w:hAnsi="Sylfaen" w:cs="Sylfaen"/>
          <w:color w:val="000000" w:themeColor="text1"/>
          <w:lang w:val="ka-GE"/>
        </w:rPr>
        <w:t>მექანიზმით</w:t>
      </w:r>
      <w:r w:rsidRPr="000E5E1C">
        <w:rPr>
          <w:rFonts w:ascii="Sylfaen" w:eastAsia="Times New Roman" w:hAnsi="Sylfaen" w:cs="Times New Roman"/>
          <w:color w:val="000000" w:themeColor="text1"/>
          <w:lang w:val="ka-GE"/>
        </w:rPr>
        <w:t xml:space="preserve">, </w:t>
      </w:r>
      <w:r w:rsidRPr="000E5E1C">
        <w:rPr>
          <w:rFonts w:ascii="Sylfaen" w:eastAsia="Times New Roman" w:hAnsi="Sylfaen" w:cs="Sylfaen"/>
          <w:color w:val="000000" w:themeColor="text1"/>
          <w:lang w:val="ka-GE"/>
        </w:rPr>
        <w:t>მანდატურის</w:t>
      </w:r>
      <w:r w:rsidRPr="000E5E1C">
        <w:rPr>
          <w:rFonts w:ascii="Sylfaen" w:eastAsia="Times New Roman" w:hAnsi="Sylfaen" w:cs="Times New Roman"/>
          <w:color w:val="000000" w:themeColor="text1"/>
          <w:lang w:val="ka-GE"/>
        </w:rPr>
        <w:t xml:space="preserve"> </w:t>
      </w:r>
      <w:r w:rsidRPr="000E5E1C">
        <w:rPr>
          <w:rFonts w:ascii="Sylfaen" w:eastAsia="Times New Roman" w:hAnsi="Sylfaen" w:cs="Sylfaen"/>
          <w:color w:val="000000" w:themeColor="text1"/>
          <w:lang w:val="ka-GE"/>
        </w:rPr>
        <w:t>სამსახური</w:t>
      </w:r>
      <w:r w:rsidRPr="000E5E1C">
        <w:rPr>
          <w:rFonts w:ascii="Sylfaen" w:eastAsia="Times New Roman" w:hAnsi="Sylfaen" w:cs="Times New Roman"/>
          <w:color w:val="000000" w:themeColor="text1"/>
          <w:lang w:val="ka-GE"/>
        </w:rPr>
        <w:t xml:space="preserve">, </w:t>
      </w:r>
      <w:r w:rsidRPr="000E5E1C">
        <w:rPr>
          <w:rFonts w:ascii="Sylfaen" w:eastAsia="Times New Roman" w:hAnsi="Sylfaen" w:cs="Sylfaen"/>
          <w:color w:val="000000" w:themeColor="text1"/>
          <w:lang w:val="ka-GE"/>
        </w:rPr>
        <w:t>საგანმანათლებლო</w:t>
      </w:r>
      <w:r w:rsidRPr="000E5E1C">
        <w:rPr>
          <w:rFonts w:ascii="Sylfaen" w:eastAsia="Times New Roman" w:hAnsi="Sylfaen" w:cs="Times New Roman"/>
          <w:color w:val="000000" w:themeColor="text1"/>
          <w:lang w:val="ka-GE"/>
        </w:rPr>
        <w:t xml:space="preserve"> </w:t>
      </w:r>
      <w:r w:rsidRPr="000E5E1C">
        <w:rPr>
          <w:rFonts w:ascii="Sylfaen" w:eastAsia="Times New Roman" w:hAnsi="Sylfaen" w:cs="Sylfaen"/>
          <w:color w:val="000000" w:themeColor="text1"/>
          <w:lang w:val="ka-GE"/>
        </w:rPr>
        <w:t>სივრცეში</w:t>
      </w:r>
      <w:r w:rsidRPr="000E5E1C">
        <w:rPr>
          <w:rFonts w:ascii="Sylfaen" w:eastAsia="Times New Roman" w:hAnsi="Sylfaen" w:cs="Times New Roman"/>
          <w:color w:val="000000" w:themeColor="text1"/>
          <w:lang w:val="ka-GE"/>
        </w:rPr>
        <w:t xml:space="preserve">, </w:t>
      </w:r>
      <w:r w:rsidRPr="000E5E1C">
        <w:rPr>
          <w:rFonts w:ascii="Sylfaen" w:eastAsia="Times New Roman" w:hAnsi="Sylfaen" w:cs="Sylfaen"/>
          <w:color w:val="000000" w:themeColor="text1"/>
          <w:lang w:val="ka-GE"/>
        </w:rPr>
        <w:t>წარმოადგენს</w:t>
      </w:r>
      <w:r w:rsidRPr="000E5E1C">
        <w:rPr>
          <w:rFonts w:ascii="Sylfaen" w:eastAsia="Times New Roman" w:hAnsi="Sylfaen" w:cs="Times New Roman"/>
          <w:color w:val="000000" w:themeColor="text1"/>
          <w:lang w:val="ka-GE"/>
        </w:rPr>
        <w:t xml:space="preserve"> </w:t>
      </w:r>
      <w:r w:rsidRPr="000E5E1C">
        <w:rPr>
          <w:rFonts w:ascii="Sylfaen" w:eastAsia="Times New Roman" w:hAnsi="Sylfaen" w:cs="Sylfaen"/>
          <w:color w:val="000000" w:themeColor="text1"/>
          <w:lang w:val="ka-GE"/>
        </w:rPr>
        <w:t>მოსწავლეების</w:t>
      </w:r>
      <w:r w:rsidRPr="000E5E1C">
        <w:rPr>
          <w:rFonts w:ascii="Sylfaen" w:eastAsia="Times New Roman" w:hAnsi="Sylfaen" w:cs="Times New Roman"/>
          <w:color w:val="000000" w:themeColor="text1"/>
          <w:lang w:val="ka-GE"/>
        </w:rPr>
        <w:t xml:space="preserve"> </w:t>
      </w:r>
      <w:r w:rsidRPr="000E5E1C">
        <w:rPr>
          <w:rFonts w:ascii="Sylfaen" w:eastAsia="Times New Roman" w:hAnsi="Sylfaen" w:cs="Sylfaen"/>
          <w:color w:val="000000" w:themeColor="text1"/>
          <w:lang w:val="ka-GE"/>
        </w:rPr>
        <w:t>მხარდაჭერისა</w:t>
      </w:r>
      <w:r w:rsidRPr="000E5E1C">
        <w:rPr>
          <w:rFonts w:ascii="Sylfaen" w:eastAsia="Times New Roman" w:hAnsi="Sylfaen" w:cs="Times New Roman"/>
          <w:color w:val="000000" w:themeColor="text1"/>
          <w:lang w:val="ka-GE"/>
        </w:rPr>
        <w:t xml:space="preserve"> </w:t>
      </w:r>
      <w:r w:rsidRPr="000E5E1C">
        <w:rPr>
          <w:rFonts w:ascii="Sylfaen" w:eastAsia="Times New Roman" w:hAnsi="Sylfaen" w:cs="Sylfaen"/>
          <w:color w:val="000000" w:themeColor="text1"/>
          <w:lang w:val="ka-GE"/>
        </w:rPr>
        <w:t>და</w:t>
      </w:r>
      <w:r w:rsidRPr="000E5E1C">
        <w:rPr>
          <w:rFonts w:ascii="Sylfaen" w:eastAsia="Times New Roman" w:hAnsi="Sylfaen" w:cs="Times New Roman"/>
          <w:color w:val="000000" w:themeColor="text1"/>
          <w:lang w:val="ka-GE"/>
        </w:rPr>
        <w:t xml:space="preserve"> </w:t>
      </w:r>
      <w:r w:rsidRPr="000E5E1C">
        <w:rPr>
          <w:rFonts w:ascii="Sylfaen" w:eastAsia="Times New Roman" w:hAnsi="Sylfaen" w:cs="Sylfaen"/>
          <w:color w:val="000000" w:themeColor="text1"/>
          <w:lang w:val="ka-GE"/>
        </w:rPr>
        <w:t>ძალადობის</w:t>
      </w:r>
      <w:r w:rsidRPr="000E5E1C">
        <w:rPr>
          <w:rFonts w:ascii="Sylfaen" w:eastAsia="Times New Roman" w:hAnsi="Sylfaen" w:cs="Times New Roman"/>
          <w:color w:val="000000" w:themeColor="text1"/>
          <w:lang w:val="ka-GE"/>
        </w:rPr>
        <w:t xml:space="preserve"> </w:t>
      </w:r>
      <w:r w:rsidRPr="000E5E1C">
        <w:rPr>
          <w:rFonts w:ascii="Sylfaen" w:eastAsia="Times New Roman" w:hAnsi="Sylfaen" w:cs="Sylfaen"/>
          <w:color w:val="000000" w:themeColor="text1"/>
          <w:lang w:val="ka-GE"/>
        </w:rPr>
        <w:t>პრევენციისა</w:t>
      </w:r>
      <w:r w:rsidRPr="000E5E1C">
        <w:rPr>
          <w:rFonts w:ascii="Sylfaen" w:eastAsia="Times New Roman" w:hAnsi="Sylfaen" w:cs="Times New Roman"/>
          <w:color w:val="000000" w:themeColor="text1"/>
          <w:lang w:val="ka-GE"/>
        </w:rPr>
        <w:t xml:space="preserve"> </w:t>
      </w:r>
      <w:r w:rsidRPr="000E5E1C">
        <w:rPr>
          <w:rFonts w:ascii="Sylfaen" w:eastAsia="Times New Roman" w:hAnsi="Sylfaen" w:cs="Sylfaen"/>
          <w:color w:val="000000" w:themeColor="text1"/>
          <w:lang w:val="ka-GE"/>
        </w:rPr>
        <w:t>და</w:t>
      </w:r>
      <w:r w:rsidRPr="000E5E1C">
        <w:rPr>
          <w:rFonts w:ascii="Sylfaen" w:eastAsia="Times New Roman" w:hAnsi="Sylfaen" w:cs="Times New Roman"/>
          <w:color w:val="000000" w:themeColor="text1"/>
          <w:lang w:val="ka-GE"/>
        </w:rPr>
        <w:t xml:space="preserve"> </w:t>
      </w:r>
      <w:r w:rsidRPr="000E5E1C">
        <w:rPr>
          <w:rFonts w:ascii="Sylfaen" w:eastAsia="Times New Roman" w:hAnsi="Sylfaen" w:cs="Sylfaen"/>
          <w:color w:val="000000" w:themeColor="text1"/>
          <w:lang w:val="ka-GE"/>
        </w:rPr>
        <w:t>რეაგირების</w:t>
      </w:r>
      <w:r w:rsidRPr="000E5E1C">
        <w:rPr>
          <w:rFonts w:ascii="Sylfaen" w:eastAsia="Times New Roman" w:hAnsi="Sylfaen" w:cs="Times New Roman"/>
          <w:color w:val="000000" w:themeColor="text1"/>
          <w:lang w:val="ka-GE"/>
        </w:rPr>
        <w:t xml:space="preserve"> </w:t>
      </w:r>
      <w:r w:rsidRPr="000E5E1C">
        <w:rPr>
          <w:rFonts w:ascii="Sylfaen" w:eastAsia="Times New Roman" w:hAnsi="Sylfaen" w:cs="Sylfaen"/>
          <w:color w:val="000000" w:themeColor="text1"/>
          <w:lang w:val="ka-GE"/>
        </w:rPr>
        <w:t>საუკეთესო</w:t>
      </w:r>
      <w:r w:rsidRPr="000E5E1C">
        <w:rPr>
          <w:rFonts w:ascii="Sylfaen" w:eastAsia="Times New Roman" w:hAnsi="Sylfaen" w:cs="Times New Roman"/>
          <w:color w:val="000000" w:themeColor="text1"/>
          <w:lang w:val="ka-GE"/>
        </w:rPr>
        <w:t xml:space="preserve"> </w:t>
      </w:r>
      <w:r w:rsidRPr="000E5E1C">
        <w:rPr>
          <w:rFonts w:ascii="Sylfaen" w:eastAsia="Times New Roman" w:hAnsi="Sylfaen" w:cs="Sylfaen"/>
          <w:color w:val="000000" w:themeColor="text1"/>
          <w:lang w:val="ka-GE"/>
        </w:rPr>
        <w:t>საშუალებას</w:t>
      </w:r>
      <w:r w:rsidRPr="000E5E1C">
        <w:rPr>
          <w:rFonts w:ascii="Sylfaen" w:eastAsia="Times New Roman" w:hAnsi="Sylfaen" w:cs="Times New Roman"/>
          <w:color w:val="000000" w:themeColor="text1"/>
          <w:lang w:val="ka-GE"/>
        </w:rPr>
        <w:t xml:space="preserve">. </w:t>
      </w:r>
      <w:proofErr w:type="spellStart"/>
      <w:r w:rsidRPr="000E5E1C">
        <w:rPr>
          <w:rFonts w:ascii="Sylfaen" w:eastAsia="Times New Roman" w:hAnsi="Sylfaen" w:cs="Sylfaen"/>
          <w:color w:val="000000" w:themeColor="text1"/>
          <w:lang w:val="ka-GE"/>
        </w:rPr>
        <w:t>ფსიქოსაგანმანათლებლო</w:t>
      </w:r>
      <w:proofErr w:type="spellEnd"/>
      <w:r w:rsidRPr="000E5E1C">
        <w:rPr>
          <w:rFonts w:ascii="Sylfaen" w:eastAsia="Times New Roman" w:hAnsi="Sylfaen" w:cs="Times New Roman"/>
          <w:color w:val="000000" w:themeColor="text1"/>
          <w:lang w:val="ka-GE"/>
        </w:rPr>
        <w:t xml:space="preserve"> </w:t>
      </w:r>
      <w:r w:rsidRPr="000E5E1C">
        <w:rPr>
          <w:rFonts w:ascii="Sylfaen" w:eastAsia="Times New Roman" w:hAnsi="Sylfaen" w:cs="Sylfaen"/>
          <w:color w:val="000000" w:themeColor="text1"/>
          <w:lang w:val="ka-GE"/>
        </w:rPr>
        <w:t>შეფასებისა</w:t>
      </w:r>
      <w:r w:rsidRPr="000E5E1C">
        <w:rPr>
          <w:rFonts w:ascii="Sylfaen" w:eastAsia="Times New Roman" w:hAnsi="Sylfaen" w:cs="Times New Roman"/>
          <w:color w:val="000000" w:themeColor="text1"/>
          <w:lang w:val="ka-GE"/>
        </w:rPr>
        <w:t xml:space="preserve"> </w:t>
      </w:r>
      <w:r w:rsidRPr="000E5E1C">
        <w:rPr>
          <w:rFonts w:ascii="Sylfaen" w:eastAsia="Times New Roman" w:hAnsi="Sylfaen" w:cs="Sylfaen"/>
          <w:color w:val="000000" w:themeColor="text1"/>
          <w:lang w:val="ka-GE"/>
        </w:rPr>
        <w:t>და</w:t>
      </w:r>
      <w:r w:rsidRPr="000E5E1C">
        <w:rPr>
          <w:rFonts w:ascii="Sylfaen" w:eastAsia="Times New Roman" w:hAnsi="Sylfaen" w:cs="Times New Roman"/>
          <w:color w:val="000000" w:themeColor="text1"/>
          <w:lang w:val="ka-GE"/>
        </w:rPr>
        <w:t xml:space="preserve"> </w:t>
      </w:r>
      <w:r w:rsidRPr="000E5E1C">
        <w:rPr>
          <w:rFonts w:ascii="Sylfaen" w:eastAsia="Times New Roman" w:hAnsi="Sylfaen" w:cs="Sylfaen"/>
          <w:color w:val="000000" w:themeColor="text1"/>
          <w:lang w:val="ka-GE"/>
        </w:rPr>
        <w:t>კონსულტირების</w:t>
      </w:r>
      <w:r w:rsidRPr="000E5E1C">
        <w:rPr>
          <w:rFonts w:ascii="Sylfaen" w:eastAsia="Times New Roman" w:hAnsi="Sylfaen" w:cs="Times New Roman"/>
          <w:color w:val="000000" w:themeColor="text1"/>
          <w:lang w:val="ka-GE"/>
        </w:rPr>
        <w:t xml:space="preserve"> </w:t>
      </w:r>
      <w:r w:rsidRPr="000E5E1C">
        <w:rPr>
          <w:rFonts w:ascii="Sylfaen" w:eastAsia="Times New Roman" w:hAnsi="Sylfaen" w:cs="Sylfaen"/>
          <w:color w:val="000000" w:themeColor="text1"/>
          <w:lang w:val="ka-GE"/>
        </w:rPr>
        <w:t>მომსახურების</w:t>
      </w:r>
      <w:r w:rsidRPr="000E5E1C">
        <w:rPr>
          <w:rFonts w:ascii="Sylfaen" w:eastAsia="Times New Roman" w:hAnsi="Sylfaen" w:cs="Times New Roman"/>
          <w:color w:val="000000" w:themeColor="text1"/>
          <w:lang w:val="ka-GE"/>
        </w:rPr>
        <w:t xml:space="preserve"> </w:t>
      </w:r>
      <w:r w:rsidRPr="000E5E1C">
        <w:rPr>
          <w:rFonts w:ascii="Sylfaen" w:eastAsia="Times New Roman" w:hAnsi="Sylfaen" w:cs="Sylfaen"/>
          <w:color w:val="000000" w:themeColor="text1"/>
          <w:lang w:val="ka-GE"/>
        </w:rPr>
        <w:t>შემდგომი</w:t>
      </w:r>
      <w:r w:rsidRPr="000E5E1C">
        <w:rPr>
          <w:rFonts w:ascii="Sylfaen" w:eastAsia="Times New Roman" w:hAnsi="Sylfaen" w:cs="Times New Roman"/>
          <w:color w:val="000000" w:themeColor="text1"/>
          <w:lang w:val="ka-GE"/>
        </w:rPr>
        <w:t xml:space="preserve"> </w:t>
      </w:r>
      <w:r w:rsidRPr="000E5E1C">
        <w:rPr>
          <w:rFonts w:ascii="Sylfaen" w:eastAsia="Times New Roman" w:hAnsi="Sylfaen" w:cs="Sylfaen"/>
          <w:color w:val="000000" w:themeColor="text1"/>
          <w:lang w:val="ka-GE"/>
        </w:rPr>
        <w:t>გაუმჯობესებისა</w:t>
      </w:r>
      <w:r w:rsidRPr="000E5E1C">
        <w:rPr>
          <w:rFonts w:ascii="Sylfaen" w:eastAsia="Times New Roman" w:hAnsi="Sylfaen" w:cs="Times New Roman"/>
          <w:color w:val="000000" w:themeColor="text1"/>
          <w:lang w:val="ka-GE"/>
        </w:rPr>
        <w:t xml:space="preserve"> </w:t>
      </w:r>
      <w:r w:rsidRPr="000E5E1C">
        <w:rPr>
          <w:rFonts w:ascii="Sylfaen" w:eastAsia="Times New Roman" w:hAnsi="Sylfaen" w:cs="Sylfaen"/>
          <w:color w:val="000000" w:themeColor="text1"/>
          <w:lang w:val="ka-GE"/>
        </w:rPr>
        <w:t>და</w:t>
      </w:r>
      <w:r w:rsidRPr="000E5E1C">
        <w:rPr>
          <w:rFonts w:ascii="Sylfaen" w:eastAsia="Times New Roman" w:hAnsi="Sylfaen" w:cs="Times New Roman"/>
          <w:color w:val="000000" w:themeColor="text1"/>
          <w:lang w:val="ka-GE"/>
        </w:rPr>
        <w:t xml:space="preserve"> </w:t>
      </w:r>
      <w:r w:rsidRPr="000E5E1C">
        <w:rPr>
          <w:rFonts w:ascii="Sylfaen" w:eastAsia="Times New Roman" w:hAnsi="Sylfaen" w:cs="Sylfaen"/>
          <w:color w:val="000000" w:themeColor="text1"/>
          <w:lang w:val="ka-GE"/>
        </w:rPr>
        <w:t>განვითარების</w:t>
      </w:r>
      <w:r w:rsidRPr="000E5E1C">
        <w:rPr>
          <w:rFonts w:ascii="Sylfaen" w:eastAsia="Times New Roman" w:hAnsi="Sylfaen" w:cs="Times New Roman"/>
          <w:color w:val="000000" w:themeColor="text1"/>
          <w:lang w:val="ka-GE"/>
        </w:rPr>
        <w:t xml:space="preserve"> </w:t>
      </w:r>
      <w:r w:rsidRPr="000E5E1C">
        <w:rPr>
          <w:rFonts w:ascii="Sylfaen" w:eastAsia="Times New Roman" w:hAnsi="Sylfaen" w:cs="Sylfaen"/>
          <w:color w:val="000000" w:themeColor="text1"/>
          <w:lang w:val="ka-GE"/>
        </w:rPr>
        <w:t>მიზნით</w:t>
      </w:r>
      <w:r w:rsidRPr="000E5E1C">
        <w:rPr>
          <w:rFonts w:ascii="Sylfaen" w:eastAsia="Times New Roman" w:hAnsi="Sylfaen" w:cs="Times New Roman"/>
          <w:color w:val="000000" w:themeColor="text1"/>
          <w:lang w:val="ka-GE"/>
        </w:rPr>
        <w:t xml:space="preserve">, </w:t>
      </w:r>
      <w:r w:rsidRPr="000E5E1C">
        <w:rPr>
          <w:rFonts w:ascii="Sylfaen" w:eastAsia="Times New Roman" w:hAnsi="Sylfaen" w:cs="Sylfaen"/>
          <w:color w:val="000000" w:themeColor="text1"/>
          <w:lang w:val="ka-GE"/>
        </w:rPr>
        <w:t>მომზადდა</w:t>
      </w:r>
      <w:r w:rsidRPr="000E5E1C">
        <w:rPr>
          <w:rFonts w:ascii="Sylfaen" w:eastAsia="Times New Roman" w:hAnsi="Sylfaen" w:cs="Times New Roman"/>
          <w:color w:val="000000" w:themeColor="text1"/>
          <w:lang w:val="ka-GE"/>
        </w:rPr>
        <w:t xml:space="preserve"> </w:t>
      </w:r>
      <w:proofErr w:type="spellStart"/>
      <w:r w:rsidRPr="000E5E1C">
        <w:rPr>
          <w:rFonts w:ascii="Sylfaen" w:eastAsia="Times New Roman" w:hAnsi="Sylfaen" w:cs="Sylfaen"/>
          <w:color w:val="000000" w:themeColor="text1"/>
          <w:lang w:val="ka-GE"/>
        </w:rPr>
        <w:t>ფსიქოსაგანმანათლებლო</w:t>
      </w:r>
      <w:proofErr w:type="spellEnd"/>
      <w:r w:rsidRPr="000E5E1C">
        <w:rPr>
          <w:rFonts w:ascii="Sylfaen" w:eastAsia="Times New Roman" w:hAnsi="Sylfaen" w:cs="Times New Roman"/>
          <w:color w:val="000000" w:themeColor="text1"/>
          <w:lang w:val="ka-GE"/>
        </w:rPr>
        <w:t xml:space="preserve"> </w:t>
      </w:r>
      <w:r w:rsidRPr="000E5E1C">
        <w:rPr>
          <w:rFonts w:ascii="Sylfaen" w:eastAsia="Times New Roman" w:hAnsi="Sylfaen" w:cs="Sylfaen"/>
          <w:color w:val="000000" w:themeColor="text1"/>
          <w:lang w:val="ka-GE"/>
        </w:rPr>
        <w:t>შეფასების</w:t>
      </w:r>
      <w:r w:rsidRPr="000E5E1C">
        <w:rPr>
          <w:rFonts w:ascii="Sylfaen" w:eastAsia="Times New Roman" w:hAnsi="Sylfaen" w:cs="Times New Roman"/>
          <w:color w:val="000000" w:themeColor="text1"/>
          <w:lang w:val="ka-GE"/>
        </w:rPr>
        <w:t xml:space="preserve"> </w:t>
      </w:r>
      <w:r w:rsidRPr="000E5E1C">
        <w:rPr>
          <w:rFonts w:ascii="Sylfaen" w:eastAsia="Times New Roman" w:hAnsi="Sylfaen" w:cs="Sylfaen"/>
          <w:color w:val="000000" w:themeColor="text1"/>
          <w:lang w:val="ka-GE"/>
        </w:rPr>
        <w:t>დასკვნის</w:t>
      </w:r>
      <w:r w:rsidRPr="000E5E1C">
        <w:rPr>
          <w:rFonts w:ascii="Sylfaen" w:eastAsia="Times New Roman" w:hAnsi="Sylfaen" w:cs="Times New Roman"/>
          <w:color w:val="000000" w:themeColor="text1"/>
          <w:lang w:val="ka-GE"/>
        </w:rPr>
        <w:t xml:space="preserve"> </w:t>
      </w:r>
      <w:r w:rsidRPr="000E5E1C">
        <w:rPr>
          <w:rFonts w:ascii="Sylfaen" w:eastAsia="Times New Roman" w:hAnsi="Sylfaen" w:cs="Sylfaen"/>
          <w:color w:val="000000" w:themeColor="text1"/>
          <w:lang w:val="ka-GE"/>
        </w:rPr>
        <w:t>ხარისხის</w:t>
      </w:r>
      <w:r w:rsidRPr="000E5E1C">
        <w:rPr>
          <w:rFonts w:ascii="Sylfaen" w:eastAsia="Times New Roman" w:hAnsi="Sylfaen" w:cs="Times New Roman"/>
          <w:color w:val="000000" w:themeColor="text1"/>
          <w:lang w:val="ka-GE"/>
        </w:rPr>
        <w:t xml:space="preserve"> </w:t>
      </w:r>
      <w:r w:rsidRPr="000E5E1C">
        <w:rPr>
          <w:rFonts w:ascii="Sylfaen" w:eastAsia="Times New Roman" w:hAnsi="Sylfaen" w:cs="Sylfaen"/>
          <w:color w:val="000000" w:themeColor="text1"/>
          <w:lang w:val="ka-GE"/>
        </w:rPr>
        <w:t>მონიტორინგის</w:t>
      </w:r>
      <w:r w:rsidRPr="000E5E1C">
        <w:rPr>
          <w:rFonts w:ascii="Sylfaen" w:eastAsia="Times New Roman" w:hAnsi="Sylfaen" w:cs="Times New Roman"/>
          <w:color w:val="000000" w:themeColor="text1"/>
          <w:lang w:val="ka-GE"/>
        </w:rPr>
        <w:t xml:space="preserve"> </w:t>
      </w:r>
      <w:r w:rsidRPr="000E5E1C">
        <w:rPr>
          <w:rFonts w:ascii="Sylfaen" w:eastAsia="Times New Roman" w:hAnsi="Sylfaen" w:cs="Sylfaen"/>
          <w:color w:val="000000" w:themeColor="text1"/>
          <w:lang w:val="ka-GE"/>
        </w:rPr>
        <w:t>კრიტერიუმები</w:t>
      </w:r>
      <w:r w:rsidRPr="000E5E1C">
        <w:rPr>
          <w:rFonts w:ascii="Sylfaen" w:eastAsia="Times New Roman" w:hAnsi="Sylfaen" w:cs="Times New Roman"/>
          <w:color w:val="000000" w:themeColor="text1"/>
          <w:lang w:val="ka-GE"/>
        </w:rPr>
        <w:t xml:space="preserve">, </w:t>
      </w:r>
      <w:r w:rsidRPr="000E5E1C">
        <w:rPr>
          <w:rFonts w:ascii="Sylfaen" w:eastAsia="Times New Roman" w:hAnsi="Sylfaen" w:cs="Sylfaen"/>
          <w:color w:val="000000" w:themeColor="text1"/>
          <w:lang w:val="ka-GE"/>
        </w:rPr>
        <w:t>რთული</w:t>
      </w:r>
      <w:r w:rsidRPr="000E5E1C">
        <w:rPr>
          <w:rFonts w:ascii="Sylfaen" w:eastAsia="Times New Roman" w:hAnsi="Sylfaen" w:cs="Times New Roman"/>
          <w:color w:val="000000" w:themeColor="text1"/>
          <w:lang w:val="ka-GE"/>
        </w:rPr>
        <w:t xml:space="preserve"> </w:t>
      </w:r>
      <w:r w:rsidRPr="000E5E1C">
        <w:rPr>
          <w:rFonts w:ascii="Sylfaen" w:eastAsia="Times New Roman" w:hAnsi="Sylfaen" w:cs="Sylfaen"/>
          <w:color w:val="000000" w:themeColor="text1"/>
          <w:lang w:val="ka-GE"/>
        </w:rPr>
        <w:t>ქცევის</w:t>
      </w:r>
      <w:r w:rsidRPr="000E5E1C">
        <w:rPr>
          <w:rFonts w:ascii="Sylfaen" w:eastAsia="Times New Roman" w:hAnsi="Sylfaen" w:cs="Times New Roman"/>
          <w:color w:val="000000" w:themeColor="text1"/>
          <w:lang w:val="ka-GE"/>
        </w:rPr>
        <w:t xml:space="preserve"> </w:t>
      </w:r>
      <w:r w:rsidRPr="000E5E1C">
        <w:rPr>
          <w:rFonts w:ascii="Sylfaen" w:eastAsia="Times New Roman" w:hAnsi="Sylfaen" w:cs="Sylfaen"/>
          <w:color w:val="000000" w:themeColor="text1"/>
          <w:lang w:val="ka-GE"/>
        </w:rPr>
        <w:t>მიმართულებით</w:t>
      </w:r>
      <w:r w:rsidRPr="000E5E1C">
        <w:rPr>
          <w:rFonts w:ascii="Sylfaen" w:eastAsia="Times New Roman" w:hAnsi="Sylfaen" w:cs="Times New Roman"/>
          <w:color w:val="000000" w:themeColor="text1"/>
          <w:lang w:val="ka-GE"/>
        </w:rPr>
        <w:t xml:space="preserve"> </w:t>
      </w:r>
      <w:r w:rsidRPr="000E5E1C">
        <w:rPr>
          <w:rFonts w:ascii="Sylfaen" w:eastAsia="Times New Roman" w:hAnsi="Sylfaen" w:cs="Sylfaen"/>
          <w:color w:val="000000" w:themeColor="text1"/>
          <w:lang w:val="ka-GE"/>
        </w:rPr>
        <w:t>სპეციალიზებული</w:t>
      </w:r>
      <w:r w:rsidRPr="000E5E1C">
        <w:rPr>
          <w:rFonts w:ascii="Sylfaen" w:eastAsia="Times New Roman" w:hAnsi="Sylfaen" w:cs="Times New Roman"/>
          <w:color w:val="000000" w:themeColor="text1"/>
          <w:lang w:val="ka-GE"/>
        </w:rPr>
        <w:t xml:space="preserve"> </w:t>
      </w:r>
      <w:r w:rsidRPr="000E5E1C">
        <w:rPr>
          <w:rFonts w:ascii="Sylfaen" w:eastAsia="Times New Roman" w:hAnsi="Sylfaen" w:cs="Sylfaen"/>
          <w:color w:val="000000" w:themeColor="text1"/>
          <w:lang w:val="ka-GE"/>
        </w:rPr>
        <w:t>საკონსულტაციო</w:t>
      </w:r>
      <w:r w:rsidRPr="000E5E1C">
        <w:rPr>
          <w:rFonts w:ascii="Sylfaen" w:eastAsia="Times New Roman" w:hAnsi="Sylfaen" w:cs="Times New Roman"/>
          <w:color w:val="000000" w:themeColor="text1"/>
          <w:lang w:val="ka-GE"/>
        </w:rPr>
        <w:t xml:space="preserve"> </w:t>
      </w:r>
      <w:r w:rsidRPr="000E5E1C">
        <w:rPr>
          <w:rFonts w:ascii="Sylfaen" w:eastAsia="Times New Roman" w:hAnsi="Sylfaen" w:cs="Sylfaen"/>
          <w:color w:val="000000" w:themeColor="text1"/>
          <w:lang w:val="ka-GE"/>
        </w:rPr>
        <w:t>მომსახურების</w:t>
      </w:r>
      <w:r w:rsidRPr="000E5E1C">
        <w:rPr>
          <w:rFonts w:ascii="Sylfaen" w:eastAsia="Times New Roman" w:hAnsi="Sylfaen" w:cs="Times New Roman"/>
          <w:color w:val="000000" w:themeColor="text1"/>
          <w:lang w:val="ka-GE"/>
        </w:rPr>
        <w:t xml:space="preserve"> </w:t>
      </w:r>
      <w:r w:rsidRPr="000E5E1C">
        <w:rPr>
          <w:rFonts w:ascii="Sylfaen" w:eastAsia="Times New Roman" w:hAnsi="Sylfaen" w:cs="Sylfaen"/>
          <w:color w:val="000000" w:themeColor="text1"/>
          <w:lang w:val="ka-GE"/>
        </w:rPr>
        <w:t>უზრუნველყოფის</w:t>
      </w:r>
      <w:r w:rsidRPr="000E5E1C">
        <w:rPr>
          <w:rFonts w:ascii="Sylfaen" w:eastAsia="Times New Roman" w:hAnsi="Sylfaen" w:cs="Times New Roman"/>
          <w:color w:val="000000" w:themeColor="text1"/>
          <w:lang w:val="ka-GE"/>
        </w:rPr>
        <w:t xml:space="preserve"> </w:t>
      </w:r>
      <w:r w:rsidRPr="000E5E1C">
        <w:rPr>
          <w:rFonts w:ascii="Sylfaen" w:eastAsia="Times New Roman" w:hAnsi="Sylfaen" w:cs="Sylfaen"/>
          <w:color w:val="000000" w:themeColor="text1"/>
          <w:lang w:val="ka-GE"/>
        </w:rPr>
        <w:t>პროტოკოლის</w:t>
      </w:r>
      <w:r w:rsidRPr="000E5E1C">
        <w:rPr>
          <w:rFonts w:ascii="Sylfaen" w:eastAsia="Times New Roman" w:hAnsi="Sylfaen" w:cs="Times New Roman"/>
          <w:color w:val="000000" w:themeColor="text1"/>
          <w:lang w:val="ka-GE"/>
        </w:rPr>
        <w:t xml:space="preserve"> </w:t>
      </w:r>
      <w:r w:rsidRPr="000E5E1C">
        <w:rPr>
          <w:rFonts w:ascii="Sylfaen" w:eastAsia="Times New Roman" w:hAnsi="Sylfaen" w:cs="Sylfaen"/>
          <w:color w:val="000000" w:themeColor="text1"/>
          <w:lang w:val="ka-GE"/>
        </w:rPr>
        <w:t>სამუშაო</w:t>
      </w:r>
      <w:r w:rsidRPr="000E5E1C">
        <w:rPr>
          <w:rFonts w:ascii="Sylfaen" w:eastAsia="Times New Roman" w:hAnsi="Sylfaen" w:cs="Times New Roman"/>
          <w:color w:val="000000" w:themeColor="text1"/>
          <w:lang w:val="ka-GE"/>
        </w:rPr>
        <w:t xml:space="preserve"> </w:t>
      </w:r>
      <w:r w:rsidRPr="000E5E1C">
        <w:rPr>
          <w:rFonts w:ascii="Sylfaen" w:eastAsia="Times New Roman" w:hAnsi="Sylfaen" w:cs="Sylfaen"/>
          <w:color w:val="000000" w:themeColor="text1"/>
          <w:lang w:val="ka-GE"/>
        </w:rPr>
        <w:t>ვერსია</w:t>
      </w:r>
      <w:r w:rsidRPr="000E5E1C">
        <w:rPr>
          <w:rFonts w:ascii="Sylfaen" w:eastAsia="Times New Roman" w:hAnsi="Sylfaen" w:cs="Times New Roman"/>
          <w:color w:val="000000" w:themeColor="text1"/>
          <w:lang w:val="ka-GE"/>
        </w:rPr>
        <w:t>,</w:t>
      </w:r>
      <w:r w:rsidRPr="000E5E1C">
        <w:rPr>
          <w:rFonts w:ascii="Sylfaen" w:eastAsia="Times New Roman" w:hAnsi="Sylfaen" w:cs="Verdana"/>
          <w:color w:val="000000" w:themeColor="text1"/>
          <w:lang w:val="ka-GE"/>
        </w:rPr>
        <w:t> </w:t>
      </w:r>
      <w:r w:rsidRPr="000E5E1C">
        <w:rPr>
          <w:rFonts w:ascii="Sylfaen" w:eastAsia="Times New Roman" w:hAnsi="Sylfaen" w:cs="Times New Roman"/>
          <w:color w:val="000000" w:themeColor="text1"/>
          <w:lang w:val="ka-GE"/>
        </w:rPr>
        <w:t xml:space="preserve"> </w:t>
      </w:r>
      <w:proofErr w:type="spellStart"/>
      <w:r w:rsidRPr="000E5E1C">
        <w:rPr>
          <w:rFonts w:ascii="Sylfaen" w:eastAsia="Times New Roman" w:hAnsi="Sylfaen" w:cs="Sylfaen"/>
          <w:color w:val="000000" w:themeColor="text1"/>
          <w:lang w:val="ka-GE"/>
        </w:rPr>
        <w:t>ფსიქოსაგანმანათლებლო</w:t>
      </w:r>
      <w:proofErr w:type="spellEnd"/>
      <w:r w:rsidRPr="000E5E1C">
        <w:rPr>
          <w:rFonts w:ascii="Sylfaen" w:eastAsia="Times New Roman" w:hAnsi="Sylfaen" w:cs="Times New Roman"/>
          <w:color w:val="000000" w:themeColor="text1"/>
          <w:lang w:val="ka-GE"/>
        </w:rPr>
        <w:t xml:space="preserve"> </w:t>
      </w:r>
      <w:r w:rsidRPr="000E5E1C">
        <w:rPr>
          <w:rFonts w:ascii="Sylfaen" w:eastAsia="Times New Roman" w:hAnsi="Sylfaen" w:cs="Sylfaen"/>
          <w:color w:val="000000" w:themeColor="text1"/>
          <w:lang w:val="ka-GE"/>
        </w:rPr>
        <w:t>შეფასებისა</w:t>
      </w:r>
      <w:r w:rsidRPr="000E5E1C">
        <w:rPr>
          <w:rFonts w:ascii="Sylfaen" w:eastAsia="Times New Roman" w:hAnsi="Sylfaen" w:cs="Times New Roman"/>
          <w:color w:val="000000" w:themeColor="text1"/>
          <w:lang w:val="ka-GE"/>
        </w:rPr>
        <w:t xml:space="preserve"> </w:t>
      </w:r>
      <w:r w:rsidRPr="000E5E1C">
        <w:rPr>
          <w:rFonts w:ascii="Sylfaen" w:eastAsia="Times New Roman" w:hAnsi="Sylfaen" w:cs="Sylfaen"/>
          <w:color w:val="000000" w:themeColor="text1"/>
          <w:lang w:val="ka-GE"/>
        </w:rPr>
        <w:t>და</w:t>
      </w:r>
      <w:r w:rsidRPr="000E5E1C">
        <w:rPr>
          <w:rFonts w:ascii="Sylfaen" w:eastAsia="Times New Roman" w:hAnsi="Sylfaen" w:cs="Times New Roman"/>
          <w:color w:val="000000" w:themeColor="text1"/>
          <w:lang w:val="ka-GE"/>
        </w:rPr>
        <w:t xml:space="preserve"> </w:t>
      </w:r>
      <w:r w:rsidRPr="000E5E1C">
        <w:rPr>
          <w:rFonts w:ascii="Sylfaen" w:eastAsia="Times New Roman" w:hAnsi="Sylfaen" w:cs="Sylfaen"/>
          <w:color w:val="000000" w:themeColor="text1"/>
          <w:lang w:val="ka-GE"/>
        </w:rPr>
        <w:t>კონსულტირების</w:t>
      </w:r>
      <w:r w:rsidRPr="000E5E1C">
        <w:rPr>
          <w:rFonts w:ascii="Sylfaen" w:eastAsia="Times New Roman" w:hAnsi="Sylfaen" w:cs="Times New Roman"/>
          <w:color w:val="000000" w:themeColor="text1"/>
          <w:lang w:val="ka-GE"/>
        </w:rPr>
        <w:t xml:space="preserve"> </w:t>
      </w:r>
      <w:r w:rsidR="0072531A" w:rsidRPr="000E5E1C">
        <w:rPr>
          <w:rFonts w:ascii="Sylfaen" w:eastAsia="Times New Roman" w:hAnsi="Sylfaen" w:cs="Times New Roman"/>
          <w:noProof/>
          <w:color w:val="000000" w:themeColor="text1"/>
          <w:highlight w:val="cyan"/>
          <w:lang w:val="ka-GE"/>
        </w:rPr>
        <mc:AlternateContent>
          <mc:Choice Requires="wps">
            <w:drawing>
              <wp:anchor distT="45720" distB="45720" distL="114300" distR="114300" simplePos="0" relativeHeight="251658253" behindDoc="0" locked="0" layoutInCell="1" allowOverlap="1" wp14:anchorId="2216E044" wp14:editId="20F1DCBA">
                <wp:simplePos x="0" y="0"/>
                <wp:positionH relativeFrom="column">
                  <wp:posOffset>2933700</wp:posOffset>
                </wp:positionH>
                <wp:positionV relativeFrom="paragraph">
                  <wp:posOffset>504190</wp:posOffset>
                </wp:positionV>
                <wp:extent cx="2545080" cy="2295525"/>
                <wp:effectExtent l="38100" t="38100" r="121920" b="123825"/>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5080" cy="2295525"/>
                        </a:xfrm>
                        <a:prstGeom prst="rect">
                          <a:avLst/>
                        </a:prstGeom>
                        <a:solidFill>
                          <a:schemeClr val="accent5">
                            <a:lumMod val="20000"/>
                            <a:lumOff val="80000"/>
                          </a:schemeClr>
                        </a:solidFill>
                        <a:ln w="9525">
                          <a:solidFill>
                            <a:srgbClr val="000000"/>
                          </a:solidFill>
                          <a:miter lim="800000"/>
                          <a:headEnd/>
                          <a:tailEnd/>
                        </a:ln>
                        <a:effectLst>
                          <a:outerShdw blurRad="50800" dist="38100" dir="2700000" algn="tl" rotWithShape="0">
                            <a:prstClr val="black">
                              <a:alpha val="40000"/>
                            </a:prstClr>
                          </a:outerShdw>
                        </a:effectLst>
                      </wps:spPr>
                      <wps:txbx>
                        <w:txbxContent>
                          <w:p w14:paraId="574F7FFD" w14:textId="77777777" w:rsidR="00BE5661" w:rsidRDefault="00BE5661" w:rsidP="00BE5661">
                            <w:pPr>
                              <w:jc w:val="both"/>
                            </w:pPr>
                            <w:proofErr w:type="spellStart"/>
                            <w:r w:rsidRPr="0072531A">
                              <w:rPr>
                                <w:rFonts w:ascii="Sylfaen" w:eastAsia="Times New Roman" w:hAnsi="Sylfaen" w:cs="Sylfaen"/>
                                <w:color w:val="000000" w:themeColor="text1"/>
                                <w:lang w:val="ka-GE"/>
                              </w:rPr>
                              <w:t>ფსიქოსაგანმანათლებლო</w:t>
                            </w:r>
                            <w:proofErr w:type="spellEnd"/>
                            <w:r w:rsidRPr="0072531A">
                              <w:rPr>
                                <w:rFonts w:ascii="Sylfaen" w:eastAsia="Times New Roman" w:hAnsi="Sylfaen" w:cs="Times New Roman"/>
                                <w:color w:val="000000" w:themeColor="text1"/>
                                <w:lang w:val="ka-GE"/>
                              </w:rPr>
                              <w:t xml:space="preserve"> </w:t>
                            </w:r>
                            <w:r w:rsidRPr="0072531A">
                              <w:rPr>
                                <w:rFonts w:ascii="Sylfaen" w:eastAsia="Times New Roman" w:hAnsi="Sylfaen" w:cs="Sylfaen"/>
                                <w:color w:val="000000" w:themeColor="text1"/>
                                <w:lang w:val="ka-GE"/>
                              </w:rPr>
                              <w:t>შეფასებისა</w:t>
                            </w:r>
                            <w:r w:rsidRPr="0072531A">
                              <w:rPr>
                                <w:rFonts w:ascii="Sylfaen" w:eastAsia="Times New Roman" w:hAnsi="Sylfaen" w:cs="Times New Roman"/>
                                <w:color w:val="000000" w:themeColor="text1"/>
                                <w:lang w:val="ka-GE"/>
                              </w:rPr>
                              <w:t xml:space="preserve"> </w:t>
                            </w:r>
                            <w:r w:rsidRPr="0072531A">
                              <w:rPr>
                                <w:rFonts w:ascii="Sylfaen" w:eastAsia="Times New Roman" w:hAnsi="Sylfaen" w:cs="Sylfaen"/>
                                <w:color w:val="000000" w:themeColor="text1"/>
                                <w:lang w:val="ka-GE"/>
                              </w:rPr>
                              <w:t>და</w:t>
                            </w:r>
                            <w:r w:rsidRPr="0072531A">
                              <w:rPr>
                                <w:rFonts w:ascii="Sylfaen" w:eastAsia="Times New Roman" w:hAnsi="Sylfaen" w:cs="Times New Roman"/>
                                <w:color w:val="000000" w:themeColor="text1"/>
                                <w:lang w:val="ka-GE"/>
                              </w:rPr>
                              <w:t xml:space="preserve"> </w:t>
                            </w:r>
                            <w:r w:rsidRPr="0072531A">
                              <w:rPr>
                                <w:rFonts w:ascii="Sylfaen" w:eastAsia="Times New Roman" w:hAnsi="Sylfaen" w:cs="Sylfaen"/>
                                <w:color w:val="000000" w:themeColor="text1"/>
                                <w:lang w:val="ka-GE"/>
                              </w:rPr>
                              <w:t>კონსულტირების</w:t>
                            </w:r>
                            <w:r w:rsidRPr="0072531A">
                              <w:rPr>
                                <w:rFonts w:ascii="Sylfaen" w:eastAsia="Times New Roman" w:hAnsi="Sylfaen" w:cs="Times New Roman"/>
                                <w:color w:val="000000" w:themeColor="text1"/>
                                <w:lang w:val="ka-GE"/>
                              </w:rPr>
                              <w:t xml:space="preserve"> </w:t>
                            </w:r>
                            <w:r w:rsidRPr="0072531A">
                              <w:rPr>
                                <w:rFonts w:ascii="Sylfaen" w:eastAsia="Times New Roman" w:hAnsi="Sylfaen" w:cs="Sylfaen"/>
                                <w:color w:val="000000" w:themeColor="text1"/>
                                <w:lang w:val="ka-GE"/>
                              </w:rPr>
                              <w:t>მომსახურების</w:t>
                            </w:r>
                            <w:r w:rsidRPr="0072531A">
                              <w:rPr>
                                <w:rFonts w:ascii="Sylfaen" w:eastAsia="Times New Roman" w:hAnsi="Sylfaen" w:cs="Times New Roman"/>
                                <w:color w:val="000000" w:themeColor="text1"/>
                                <w:lang w:val="ka-GE"/>
                              </w:rPr>
                              <w:t xml:space="preserve"> </w:t>
                            </w:r>
                            <w:r w:rsidRPr="0072531A">
                              <w:rPr>
                                <w:rFonts w:ascii="Sylfaen" w:eastAsia="Times New Roman" w:hAnsi="Sylfaen" w:cs="Sylfaen"/>
                                <w:color w:val="000000" w:themeColor="text1"/>
                                <w:lang w:val="ka-GE"/>
                              </w:rPr>
                              <w:t>შემდგომი</w:t>
                            </w:r>
                            <w:r w:rsidRPr="0072531A">
                              <w:rPr>
                                <w:rFonts w:ascii="Sylfaen" w:eastAsia="Times New Roman" w:hAnsi="Sylfaen" w:cs="Times New Roman"/>
                                <w:color w:val="000000" w:themeColor="text1"/>
                                <w:lang w:val="ka-GE"/>
                              </w:rPr>
                              <w:t xml:space="preserve"> </w:t>
                            </w:r>
                            <w:r w:rsidRPr="0072531A">
                              <w:rPr>
                                <w:rFonts w:ascii="Sylfaen" w:eastAsia="Times New Roman" w:hAnsi="Sylfaen" w:cs="Sylfaen"/>
                                <w:color w:val="000000" w:themeColor="text1"/>
                                <w:lang w:val="ka-GE"/>
                              </w:rPr>
                              <w:t>გაუმჯობესებისა</w:t>
                            </w:r>
                            <w:r w:rsidRPr="0072531A">
                              <w:rPr>
                                <w:rFonts w:ascii="Sylfaen" w:eastAsia="Times New Roman" w:hAnsi="Sylfaen" w:cs="Times New Roman"/>
                                <w:color w:val="000000" w:themeColor="text1"/>
                                <w:lang w:val="ka-GE"/>
                              </w:rPr>
                              <w:t xml:space="preserve"> </w:t>
                            </w:r>
                            <w:r w:rsidRPr="0072531A">
                              <w:rPr>
                                <w:rFonts w:ascii="Sylfaen" w:eastAsia="Times New Roman" w:hAnsi="Sylfaen" w:cs="Sylfaen"/>
                                <w:color w:val="000000" w:themeColor="text1"/>
                                <w:lang w:val="ka-GE"/>
                              </w:rPr>
                              <w:t>და</w:t>
                            </w:r>
                            <w:r w:rsidRPr="0072531A">
                              <w:rPr>
                                <w:rFonts w:ascii="Sylfaen" w:eastAsia="Times New Roman" w:hAnsi="Sylfaen" w:cs="Times New Roman"/>
                                <w:color w:val="000000" w:themeColor="text1"/>
                                <w:lang w:val="ka-GE"/>
                              </w:rPr>
                              <w:t xml:space="preserve"> </w:t>
                            </w:r>
                            <w:r w:rsidRPr="0072531A">
                              <w:rPr>
                                <w:rFonts w:ascii="Sylfaen" w:eastAsia="Times New Roman" w:hAnsi="Sylfaen" w:cs="Sylfaen"/>
                                <w:color w:val="000000" w:themeColor="text1"/>
                                <w:lang w:val="ka-GE"/>
                              </w:rPr>
                              <w:t>განვითარების</w:t>
                            </w:r>
                            <w:r w:rsidRPr="0072531A">
                              <w:rPr>
                                <w:rFonts w:ascii="Sylfaen" w:eastAsia="Times New Roman" w:hAnsi="Sylfaen" w:cs="Times New Roman"/>
                                <w:color w:val="000000" w:themeColor="text1"/>
                                <w:lang w:val="ka-GE"/>
                              </w:rPr>
                              <w:t xml:space="preserve"> </w:t>
                            </w:r>
                            <w:r w:rsidRPr="0072531A">
                              <w:rPr>
                                <w:rFonts w:ascii="Sylfaen" w:eastAsia="Times New Roman" w:hAnsi="Sylfaen" w:cs="Sylfaen"/>
                                <w:color w:val="000000" w:themeColor="text1"/>
                                <w:lang w:val="ka-GE"/>
                              </w:rPr>
                              <w:t>მიზნით</w:t>
                            </w:r>
                            <w:r w:rsidRPr="0072531A">
                              <w:rPr>
                                <w:rFonts w:ascii="Sylfaen" w:eastAsia="Times New Roman" w:hAnsi="Sylfaen" w:cs="Times New Roman"/>
                                <w:color w:val="000000" w:themeColor="text1"/>
                                <w:lang w:val="ka-GE"/>
                              </w:rPr>
                              <w:t xml:space="preserve">, </w:t>
                            </w:r>
                            <w:r w:rsidRPr="0072531A">
                              <w:rPr>
                                <w:rFonts w:ascii="Sylfaen" w:eastAsia="Times New Roman" w:hAnsi="Sylfaen" w:cs="Sylfaen"/>
                                <w:color w:val="000000" w:themeColor="text1"/>
                                <w:lang w:val="ka-GE"/>
                              </w:rPr>
                              <w:t>მომზადდა</w:t>
                            </w:r>
                            <w:r w:rsidRPr="0072531A">
                              <w:rPr>
                                <w:rFonts w:ascii="Sylfaen" w:eastAsia="Times New Roman" w:hAnsi="Sylfaen" w:cs="Times New Roman"/>
                                <w:color w:val="000000" w:themeColor="text1"/>
                                <w:lang w:val="ka-GE"/>
                              </w:rPr>
                              <w:t xml:space="preserve"> </w:t>
                            </w:r>
                            <w:proofErr w:type="spellStart"/>
                            <w:r w:rsidRPr="0072531A">
                              <w:rPr>
                                <w:rFonts w:ascii="Sylfaen" w:eastAsia="Times New Roman" w:hAnsi="Sylfaen" w:cs="Sylfaen"/>
                                <w:color w:val="000000" w:themeColor="text1"/>
                                <w:lang w:val="ka-GE"/>
                              </w:rPr>
                              <w:t>ფსიქოსაგანმანათლებლო</w:t>
                            </w:r>
                            <w:proofErr w:type="spellEnd"/>
                            <w:r w:rsidRPr="0072531A">
                              <w:rPr>
                                <w:rFonts w:ascii="Sylfaen" w:eastAsia="Times New Roman" w:hAnsi="Sylfaen" w:cs="Times New Roman"/>
                                <w:color w:val="000000" w:themeColor="text1"/>
                                <w:lang w:val="ka-GE"/>
                              </w:rPr>
                              <w:t xml:space="preserve"> </w:t>
                            </w:r>
                            <w:r w:rsidRPr="0072531A">
                              <w:rPr>
                                <w:rFonts w:ascii="Sylfaen" w:eastAsia="Times New Roman" w:hAnsi="Sylfaen" w:cs="Sylfaen"/>
                                <w:color w:val="000000" w:themeColor="text1"/>
                                <w:lang w:val="ka-GE"/>
                              </w:rPr>
                              <w:t>შეფასების</w:t>
                            </w:r>
                            <w:r w:rsidRPr="0072531A">
                              <w:rPr>
                                <w:rFonts w:ascii="Sylfaen" w:eastAsia="Times New Roman" w:hAnsi="Sylfaen" w:cs="Times New Roman"/>
                                <w:color w:val="000000" w:themeColor="text1"/>
                                <w:lang w:val="ka-GE"/>
                              </w:rPr>
                              <w:t xml:space="preserve"> </w:t>
                            </w:r>
                            <w:r w:rsidRPr="0072531A">
                              <w:rPr>
                                <w:rFonts w:ascii="Sylfaen" w:eastAsia="Times New Roman" w:hAnsi="Sylfaen" w:cs="Sylfaen"/>
                                <w:color w:val="000000" w:themeColor="text1"/>
                                <w:lang w:val="ka-GE"/>
                              </w:rPr>
                              <w:t>დასკვნის</w:t>
                            </w:r>
                            <w:r w:rsidRPr="0072531A">
                              <w:rPr>
                                <w:rFonts w:ascii="Sylfaen" w:eastAsia="Times New Roman" w:hAnsi="Sylfaen" w:cs="Times New Roman"/>
                                <w:color w:val="000000" w:themeColor="text1"/>
                                <w:lang w:val="ka-GE"/>
                              </w:rPr>
                              <w:t xml:space="preserve"> </w:t>
                            </w:r>
                            <w:r w:rsidRPr="0072531A">
                              <w:rPr>
                                <w:rFonts w:ascii="Sylfaen" w:eastAsia="Times New Roman" w:hAnsi="Sylfaen" w:cs="Sylfaen"/>
                                <w:color w:val="000000" w:themeColor="text1"/>
                                <w:lang w:val="ka-GE"/>
                              </w:rPr>
                              <w:t>ხარისხის</w:t>
                            </w:r>
                            <w:r w:rsidRPr="0072531A">
                              <w:rPr>
                                <w:rFonts w:ascii="Sylfaen" w:eastAsia="Times New Roman" w:hAnsi="Sylfaen" w:cs="Times New Roman"/>
                                <w:color w:val="000000" w:themeColor="text1"/>
                                <w:lang w:val="ka-GE"/>
                              </w:rPr>
                              <w:t xml:space="preserve"> </w:t>
                            </w:r>
                            <w:r w:rsidRPr="0072531A">
                              <w:rPr>
                                <w:rFonts w:ascii="Sylfaen" w:eastAsia="Times New Roman" w:hAnsi="Sylfaen" w:cs="Sylfaen"/>
                                <w:color w:val="000000" w:themeColor="text1"/>
                                <w:lang w:val="ka-GE"/>
                              </w:rPr>
                              <w:t>მონიტორინგის</w:t>
                            </w:r>
                            <w:r w:rsidRPr="0072531A">
                              <w:rPr>
                                <w:rFonts w:ascii="Sylfaen" w:eastAsia="Times New Roman" w:hAnsi="Sylfaen" w:cs="Times New Roman"/>
                                <w:color w:val="000000" w:themeColor="text1"/>
                                <w:lang w:val="ka-GE"/>
                              </w:rPr>
                              <w:t xml:space="preserve"> </w:t>
                            </w:r>
                            <w:r w:rsidRPr="0072531A">
                              <w:rPr>
                                <w:rFonts w:ascii="Sylfaen" w:eastAsia="Times New Roman" w:hAnsi="Sylfaen" w:cs="Sylfaen"/>
                                <w:color w:val="000000" w:themeColor="text1"/>
                                <w:lang w:val="ka-GE"/>
                              </w:rPr>
                              <w:t>კრიტერიუმები</w:t>
                            </w:r>
                            <w:r w:rsidRPr="0072531A">
                              <w:rPr>
                                <w:rFonts w:ascii="Sylfaen" w:eastAsia="Times New Roman" w:hAnsi="Sylfaen" w:cs="Times New Roman"/>
                                <w:color w:val="000000" w:themeColor="text1"/>
                                <w:lang w:val="ka-GE"/>
                              </w:rPr>
                              <w:t xml:space="preserve">, </w:t>
                            </w:r>
                            <w:r w:rsidRPr="0072531A">
                              <w:rPr>
                                <w:rFonts w:ascii="Sylfaen" w:eastAsia="Times New Roman" w:hAnsi="Sylfaen" w:cs="Sylfaen"/>
                                <w:color w:val="000000" w:themeColor="text1"/>
                                <w:lang w:val="ka-GE"/>
                              </w:rPr>
                              <w:t>რთული</w:t>
                            </w:r>
                            <w:r w:rsidRPr="0072531A">
                              <w:rPr>
                                <w:rFonts w:ascii="Sylfaen" w:eastAsia="Times New Roman" w:hAnsi="Sylfaen" w:cs="Times New Roman"/>
                                <w:color w:val="000000" w:themeColor="text1"/>
                                <w:lang w:val="ka-GE"/>
                              </w:rPr>
                              <w:t xml:space="preserve"> </w:t>
                            </w:r>
                            <w:r w:rsidRPr="0072531A">
                              <w:rPr>
                                <w:rFonts w:ascii="Sylfaen" w:eastAsia="Times New Roman" w:hAnsi="Sylfaen" w:cs="Sylfaen"/>
                                <w:color w:val="000000" w:themeColor="text1"/>
                                <w:lang w:val="ka-GE"/>
                              </w:rPr>
                              <w:t>ქცევის</w:t>
                            </w:r>
                            <w:r w:rsidRPr="0072531A">
                              <w:rPr>
                                <w:rFonts w:ascii="Sylfaen" w:eastAsia="Times New Roman" w:hAnsi="Sylfaen" w:cs="Times New Roman"/>
                                <w:color w:val="000000" w:themeColor="text1"/>
                                <w:lang w:val="ka-GE"/>
                              </w:rPr>
                              <w:t xml:space="preserve"> </w:t>
                            </w:r>
                            <w:r w:rsidRPr="0072531A">
                              <w:rPr>
                                <w:rFonts w:ascii="Sylfaen" w:eastAsia="Times New Roman" w:hAnsi="Sylfaen" w:cs="Sylfaen"/>
                                <w:color w:val="000000" w:themeColor="text1"/>
                                <w:lang w:val="ka-GE"/>
                              </w:rPr>
                              <w:t>მიმართულებით</w:t>
                            </w:r>
                            <w:r w:rsidRPr="0072531A">
                              <w:rPr>
                                <w:rFonts w:ascii="Sylfaen" w:eastAsia="Times New Roman" w:hAnsi="Sylfaen" w:cs="Times New Roman"/>
                                <w:color w:val="000000" w:themeColor="text1"/>
                                <w:lang w:val="ka-GE"/>
                              </w:rPr>
                              <w:t xml:space="preserve"> </w:t>
                            </w:r>
                            <w:r w:rsidRPr="0072531A">
                              <w:rPr>
                                <w:rFonts w:ascii="Sylfaen" w:eastAsia="Times New Roman" w:hAnsi="Sylfaen" w:cs="Sylfaen"/>
                                <w:color w:val="000000" w:themeColor="text1"/>
                                <w:lang w:val="ka-GE"/>
                              </w:rPr>
                              <w:t>სპეციალიზებული</w:t>
                            </w:r>
                            <w:r w:rsidRPr="0072531A">
                              <w:rPr>
                                <w:rFonts w:ascii="Sylfaen" w:eastAsia="Times New Roman" w:hAnsi="Sylfaen" w:cs="Times New Roman"/>
                                <w:color w:val="000000" w:themeColor="text1"/>
                                <w:lang w:val="ka-GE"/>
                              </w:rPr>
                              <w:t xml:space="preserve"> </w:t>
                            </w:r>
                            <w:r w:rsidRPr="0072531A">
                              <w:rPr>
                                <w:rFonts w:ascii="Sylfaen" w:eastAsia="Times New Roman" w:hAnsi="Sylfaen" w:cs="Sylfaen"/>
                                <w:color w:val="000000" w:themeColor="text1"/>
                                <w:lang w:val="ka-GE"/>
                              </w:rPr>
                              <w:t>საკონსულტაციო</w:t>
                            </w:r>
                            <w:r w:rsidRPr="0072531A">
                              <w:rPr>
                                <w:rFonts w:ascii="Sylfaen" w:eastAsia="Times New Roman" w:hAnsi="Sylfaen" w:cs="Times New Roman"/>
                                <w:color w:val="000000" w:themeColor="text1"/>
                                <w:lang w:val="ka-GE"/>
                              </w:rPr>
                              <w:t xml:space="preserve"> </w:t>
                            </w:r>
                            <w:r w:rsidRPr="0072531A">
                              <w:rPr>
                                <w:rFonts w:ascii="Sylfaen" w:eastAsia="Times New Roman" w:hAnsi="Sylfaen" w:cs="Sylfaen"/>
                                <w:color w:val="000000" w:themeColor="text1"/>
                                <w:lang w:val="ka-GE"/>
                              </w:rPr>
                              <w:t>მომსახურების</w:t>
                            </w:r>
                            <w:r w:rsidRPr="0072531A">
                              <w:rPr>
                                <w:rFonts w:ascii="Sylfaen" w:eastAsia="Times New Roman" w:hAnsi="Sylfaen" w:cs="Times New Roman"/>
                                <w:color w:val="000000" w:themeColor="text1"/>
                                <w:lang w:val="ka-GE"/>
                              </w:rPr>
                              <w:t xml:space="preserve"> </w:t>
                            </w:r>
                            <w:r w:rsidRPr="0072531A">
                              <w:rPr>
                                <w:rFonts w:ascii="Sylfaen" w:eastAsia="Times New Roman" w:hAnsi="Sylfaen" w:cs="Sylfaen"/>
                                <w:color w:val="000000" w:themeColor="text1"/>
                                <w:lang w:val="ka-GE"/>
                              </w:rPr>
                              <w:t>უზრუნველყოფის</w:t>
                            </w:r>
                            <w:r w:rsidRPr="0072531A">
                              <w:rPr>
                                <w:rFonts w:ascii="Sylfaen" w:eastAsia="Times New Roman" w:hAnsi="Sylfaen" w:cs="Times New Roman"/>
                                <w:color w:val="000000" w:themeColor="text1"/>
                                <w:lang w:val="ka-GE"/>
                              </w:rPr>
                              <w:t xml:space="preserve"> </w:t>
                            </w:r>
                            <w:r w:rsidRPr="0072531A">
                              <w:rPr>
                                <w:rFonts w:ascii="Sylfaen" w:eastAsia="Times New Roman" w:hAnsi="Sylfaen" w:cs="Sylfaen"/>
                                <w:color w:val="000000" w:themeColor="text1"/>
                                <w:lang w:val="ka-GE"/>
                              </w:rPr>
                              <w:t>პროტოკოლის</w:t>
                            </w:r>
                            <w:r w:rsidRPr="0072531A">
                              <w:rPr>
                                <w:rFonts w:ascii="Sylfaen" w:eastAsia="Times New Roman" w:hAnsi="Sylfaen" w:cs="Times New Roman"/>
                                <w:color w:val="000000" w:themeColor="text1"/>
                                <w:lang w:val="ka-GE"/>
                              </w:rPr>
                              <w:t xml:space="preserve"> </w:t>
                            </w:r>
                            <w:r w:rsidRPr="0072531A">
                              <w:rPr>
                                <w:rFonts w:ascii="Sylfaen" w:eastAsia="Times New Roman" w:hAnsi="Sylfaen" w:cs="Sylfaen"/>
                                <w:color w:val="000000" w:themeColor="text1"/>
                                <w:lang w:val="ka-GE"/>
                              </w:rPr>
                              <w:t>სამუშაო</w:t>
                            </w:r>
                            <w:r w:rsidRPr="0072531A">
                              <w:rPr>
                                <w:rFonts w:ascii="Sylfaen" w:eastAsia="Times New Roman" w:hAnsi="Sylfaen" w:cs="Times New Roman"/>
                                <w:color w:val="000000" w:themeColor="text1"/>
                                <w:lang w:val="ka-GE"/>
                              </w:rPr>
                              <w:t xml:space="preserve"> </w:t>
                            </w:r>
                            <w:r w:rsidRPr="0072531A">
                              <w:rPr>
                                <w:rFonts w:ascii="Sylfaen" w:eastAsia="Times New Roman" w:hAnsi="Sylfaen" w:cs="Sylfaen"/>
                                <w:color w:val="000000" w:themeColor="text1"/>
                                <w:lang w:val="ka-GE"/>
                              </w:rPr>
                              <w:t>ვერსია</w:t>
                            </w:r>
                            <w:r w:rsidRPr="26D515AE">
                              <w:rPr>
                                <w:rFonts w:ascii="Sylfaen" w:eastAsia="Times New Roman" w:hAnsi="Sylfaen" w:cs="Verdana"/>
                                <w:color w:val="000000" w:themeColor="text1"/>
                                <w:lang w:val="ka-GE"/>
                              </w:rPr>
                              <w:t>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216E044" id="_x0000_s1041" type="#_x0000_t202" style="position:absolute;left:0;text-align:left;margin-left:231pt;margin-top:39.7pt;width:200.4pt;height:180.75pt;z-index:25165825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" fillcolor="#ddecee [664]">
                <v:shadow on="t" color="black" opacity="26214f" origin="-.5,-.5" offset=".74836mm,.74836mm"/>
                <v:textbox>
                  <w:txbxContent>
                    <w:p w14:paraId="574F7FFD" w14:textId="77777777" w:rsidR="00BE5661" w:rsidRDefault="00BE5661" w:rsidP="00BE5661">
                      <w:pPr>
                        <w:jc w:val="both"/>
                      </w:pPr>
                      <w:proofErr w:type="spellStart"/>
                      <w:r w:rsidRPr="0072531A">
                        <w:rPr>
                          <w:rFonts w:ascii="Sylfaen" w:eastAsia="Times New Roman" w:hAnsi="Sylfaen" w:cs="Sylfaen"/>
                          <w:color w:val="000000" w:themeColor="text1"/>
                          <w:lang w:val="ka-GE"/>
                        </w:rPr>
                        <w:t>ფსიქოსაგანმანათლებლო</w:t>
                      </w:r>
                      <w:proofErr w:type="spellEnd"/>
                      <w:r w:rsidRPr="0072531A">
                        <w:rPr>
                          <w:rFonts w:ascii="Sylfaen" w:eastAsia="Times New Roman" w:hAnsi="Sylfaen" w:cs="Times New Roman"/>
                          <w:color w:val="000000" w:themeColor="text1"/>
                          <w:lang w:val="ka-GE"/>
                        </w:rPr>
                        <w:t xml:space="preserve"> </w:t>
                      </w:r>
                      <w:r w:rsidRPr="0072531A">
                        <w:rPr>
                          <w:rFonts w:ascii="Sylfaen" w:eastAsia="Times New Roman" w:hAnsi="Sylfaen" w:cs="Sylfaen"/>
                          <w:color w:val="000000" w:themeColor="text1"/>
                          <w:lang w:val="ka-GE"/>
                        </w:rPr>
                        <w:t>შეფასებისა</w:t>
                      </w:r>
                      <w:r w:rsidRPr="0072531A">
                        <w:rPr>
                          <w:rFonts w:ascii="Sylfaen" w:eastAsia="Times New Roman" w:hAnsi="Sylfaen" w:cs="Times New Roman"/>
                          <w:color w:val="000000" w:themeColor="text1"/>
                          <w:lang w:val="ka-GE"/>
                        </w:rPr>
                        <w:t xml:space="preserve"> </w:t>
                      </w:r>
                      <w:r w:rsidRPr="0072531A">
                        <w:rPr>
                          <w:rFonts w:ascii="Sylfaen" w:eastAsia="Times New Roman" w:hAnsi="Sylfaen" w:cs="Sylfaen"/>
                          <w:color w:val="000000" w:themeColor="text1"/>
                          <w:lang w:val="ka-GE"/>
                        </w:rPr>
                        <w:t>და</w:t>
                      </w:r>
                      <w:r w:rsidRPr="0072531A">
                        <w:rPr>
                          <w:rFonts w:ascii="Sylfaen" w:eastAsia="Times New Roman" w:hAnsi="Sylfaen" w:cs="Times New Roman"/>
                          <w:color w:val="000000" w:themeColor="text1"/>
                          <w:lang w:val="ka-GE"/>
                        </w:rPr>
                        <w:t xml:space="preserve"> </w:t>
                      </w:r>
                      <w:r w:rsidRPr="0072531A">
                        <w:rPr>
                          <w:rFonts w:ascii="Sylfaen" w:eastAsia="Times New Roman" w:hAnsi="Sylfaen" w:cs="Sylfaen"/>
                          <w:color w:val="000000" w:themeColor="text1"/>
                          <w:lang w:val="ka-GE"/>
                        </w:rPr>
                        <w:t>კონსულტირების</w:t>
                      </w:r>
                      <w:r w:rsidRPr="0072531A">
                        <w:rPr>
                          <w:rFonts w:ascii="Sylfaen" w:eastAsia="Times New Roman" w:hAnsi="Sylfaen" w:cs="Times New Roman"/>
                          <w:color w:val="000000" w:themeColor="text1"/>
                          <w:lang w:val="ka-GE"/>
                        </w:rPr>
                        <w:t xml:space="preserve"> </w:t>
                      </w:r>
                      <w:r w:rsidRPr="0072531A">
                        <w:rPr>
                          <w:rFonts w:ascii="Sylfaen" w:eastAsia="Times New Roman" w:hAnsi="Sylfaen" w:cs="Sylfaen"/>
                          <w:color w:val="000000" w:themeColor="text1"/>
                          <w:lang w:val="ka-GE"/>
                        </w:rPr>
                        <w:t>მომსახურების</w:t>
                      </w:r>
                      <w:r w:rsidRPr="0072531A">
                        <w:rPr>
                          <w:rFonts w:ascii="Sylfaen" w:eastAsia="Times New Roman" w:hAnsi="Sylfaen" w:cs="Times New Roman"/>
                          <w:color w:val="000000" w:themeColor="text1"/>
                          <w:lang w:val="ka-GE"/>
                        </w:rPr>
                        <w:t xml:space="preserve"> </w:t>
                      </w:r>
                      <w:r w:rsidRPr="0072531A">
                        <w:rPr>
                          <w:rFonts w:ascii="Sylfaen" w:eastAsia="Times New Roman" w:hAnsi="Sylfaen" w:cs="Sylfaen"/>
                          <w:color w:val="000000" w:themeColor="text1"/>
                          <w:lang w:val="ka-GE"/>
                        </w:rPr>
                        <w:t>შემდგომი</w:t>
                      </w:r>
                      <w:r w:rsidRPr="0072531A">
                        <w:rPr>
                          <w:rFonts w:ascii="Sylfaen" w:eastAsia="Times New Roman" w:hAnsi="Sylfaen" w:cs="Times New Roman"/>
                          <w:color w:val="000000" w:themeColor="text1"/>
                          <w:lang w:val="ka-GE"/>
                        </w:rPr>
                        <w:t xml:space="preserve"> </w:t>
                      </w:r>
                      <w:r w:rsidRPr="0072531A">
                        <w:rPr>
                          <w:rFonts w:ascii="Sylfaen" w:eastAsia="Times New Roman" w:hAnsi="Sylfaen" w:cs="Sylfaen"/>
                          <w:color w:val="000000" w:themeColor="text1"/>
                          <w:lang w:val="ka-GE"/>
                        </w:rPr>
                        <w:t>გაუმჯობესებისა</w:t>
                      </w:r>
                      <w:r w:rsidRPr="0072531A">
                        <w:rPr>
                          <w:rFonts w:ascii="Sylfaen" w:eastAsia="Times New Roman" w:hAnsi="Sylfaen" w:cs="Times New Roman"/>
                          <w:color w:val="000000" w:themeColor="text1"/>
                          <w:lang w:val="ka-GE"/>
                        </w:rPr>
                        <w:t xml:space="preserve"> </w:t>
                      </w:r>
                      <w:r w:rsidRPr="0072531A">
                        <w:rPr>
                          <w:rFonts w:ascii="Sylfaen" w:eastAsia="Times New Roman" w:hAnsi="Sylfaen" w:cs="Sylfaen"/>
                          <w:color w:val="000000" w:themeColor="text1"/>
                          <w:lang w:val="ka-GE"/>
                        </w:rPr>
                        <w:t>და</w:t>
                      </w:r>
                      <w:r w:rsidRPr="0072531A">
                        <w:rPr>
                          <w:rFonts w:ascii="Sylfaen" w:eastAsia="Times New Roman" w:hAnsi="Sylfaen" w:cs="Times New Roman"/>
                          <w:color w:val="000000" w:themeColor="text1"/>
                          <w:lang w:val="ka-GE"/>
                        </w:rPr>
                        <w:t xml:space="preserve"> </w:t>
                      </w:r>
                      <w:r w:rsidRPr="0072531A">
                        <w:rPr>
                          <w:rFonts w:ascii="Sylfaen" w:eastAsia="Times New Roman" w:hAnsi="Sylfaen" w:cs="Sylfaen"/>
                          <w:color w:val="000000" w:themeColor="text1"/>
                          <w:lang w:val="ka-GE"/>
                        </w:rPr>
                        <w:t>განვითარების</w:t>
                      </w:r>
                      <w:r w:rsidRPr="0072531A">
                        <w:rPr>
                          <w:rFonts w:ascii="Sylfaen" w:eastAsia="Times New Roman" w:hAnsi="Sylfaen" w:cs="Times New Roman"/>
                          <w:color w:val="000000" w:themeColor="text1"/>
                          <w:lang w:val="ka-GE"/>
                        </w:rPr>
                        <w:t xml:space="preserve"> </w:t>
                      </w:r>
                      <w:r w:rsidRPr="0072531A">
                        <w:rPr>
                          <w:rFonts w:ascii="Sylfaen" w:eastAsia="Times New Roman" w:hAnsi="Sylfaen" w:cs="Sylfaen"/>
                          <w:color w:val="000000" w:themeColor="text1"/>
                          <w:lang w:val="ka-GE"/>
                        </w:rPr>
                        <w:t>მიზნით</w:t>
                      </w:r>
                      <w:r w:rsidRPr="0072531A">
                        <w:rPr>
                          <w:rFonts w:ascii="Sylfaen" w:eastAsia="Times New Roman" w:hAnsi="Sylfaen" w:cs="Times New Roman"/>
                          <w:color w:val="000000" w:themeColor="text1"/>
                          <w:lang w:val="ka-GE"/>
                        </w:rPr>
                        <w:t xml:space="preserve">, </w:t>
                      </w:r>
                      <w:r w:rsidRPr="0072531A">
                        <w:rPr>
                          <w:rFonts w:ascii="Sylfaen" w:eastAsia="Times New Roman" w:hAnsi="Sylfaen" w:cs="Sylfaen"/>
                          <w:color w:val="000000" w:themeColor="text1"/>
                          <w:lang w:val="ka-GE"/>
                        </w:rPr>
                        <w:t>მომზადდა</w:t>
                      </w:r>
                      <w:r w:rsidRPr="0072531A">
                        <w:rPr>
                          <w:rFonts w:ascii="Sylfaen" w:eastAsia="Times New Roman" w:hAnsi="Sylfaen" w:cs="Times New Roman"/>
                          <w:color w:val="000000" w:themeColor="text1"/>
                          <w:lang w:val="ka-GE"/>
                        </w:rPr>
                        <w:t xml:space="preserve"> </w:t>
                      </w:r>
                      <w:proofErr w:type="spellStart"/>
                      <w:r w:rsidRPr="0072531A">
                        <w:rPr>
                          <w:rFonts w:ascii="Sylfaen" w:eastAsia="Times New Roman" w:hAnsi="Sylfaen" w:cs="Sylfaen"/>
                          <w:color w:val="000000" w:themeColor="text1"/>
                          <w:lang w:val="ka-GE"/>
                        </w:rPr>
                        <w:t>ფსიქოსაგანმანათლებლო</w:t>
                      </w:r>
                      <w:proofErr w:type="spellEnd"/>
                      <w:r w:rsidRPr="0072531A">
                        <w:rPr>
                          <w:rFonts w:ascii="Sylfaen" w:eastAsia="Times New Roman" w:hAnsi="Sylfaen" w:cs="Times New Roman"/>
                          <w:color w:val="000000" w:themeColor="text1"/>
                          <w:lang w:val="ka-GE"/>
                        </w:rPr>
                        <w:t xml:space="preserve"> </w:t>
                      </w:r>
                      <w:r w:rsidRPr="0072531A">
                        <w:rPr>
                          <w:rFonts w:ascii="Sylfaen" w:eastAsia="Times New Roman" w:hAnsi="Sylfaen" w:cs="Sylfaen"/>
                          <w:color w:val="000000" w:themeColor="text1"/>
                          <w:lang w:val="ka-GE"/>
                        </w:rPr>
                        <w:t>შეფასების</w:t>
                      </w:r>
                      <w:r w:rsidRPr="0072531A">
                        <w:rPr>
                          <w:rFonts w:ascii="Sylfaen" w:eastAsia="Times New Roman" w:hAnsi="Sylfaen" w:cs="Times New Roman"/>
                          <w:color w:val="000000" w:themeColor="text1"/>
                          <w:lang w:val="ka-GE"/>
                        </w:rPr>
                        <w:t xml:space="preserve"> </w:t>
                      </w:r>
                      <w:r w:rsidRPr="0072531A">
                        <w:rPr>
                          <w:rFonts w:ascii="Sylfaen" w:eastAsia="Times New Roman" w:hAnsi="Sylfaen" w:cs="Sylfaen"/>
                          <w:color w:val="000000" w:themeColor="text1"/>
                          <w:lang w:val="ka-GE"/>
                        </w:rPr>
                        <w:t>დასკვნის</w:t>
                      </w:r>
                      <w:r w:rsidRPr="0072531A">
                        <w:rPr>
                          <w:rFonts w:ascii="Sylfaen" w:eastAsia="Times New Roman" w:hAnsi="Sylfaen" w:cs="Times New Roman"/>
                          <w:color w:val="000000" w:themeColor="text1"/>
                          <w:lang w:val="ka-GE"/>
                        </w:rPr>
                        <w:t xml:space="preserve"> </w:t>
                      </w:r>
                      <w:r w:rsidRPr="0072531A">
                        <w:rPr>
                          <w:rFonts w:ascii="Sylfaen" w:eastAsia="Times New Roman" w:hAnsi="Sylfaen" w:cs="Sylfaen"/>
                          <w:color w:val="000000" w:themeColor="text1"/>
                          <w:lang w:val="ka-GE"/>
                        </w:rPr>
                        <w:t>ხარისხის</w:t>
                      </w:r>
                      <w:r w:rsidRPr="0072531A">
                        <w:rPr>
                          <w:rFonts w:ascii="Sylfaen" w:eastAsia="Times New Roman" w:hAnsi="Sylfaen" w:cs="Times New Roman"/>
                          <w:color w:val="000000" w:themeColor="text1"/>
                          <w:lang w:val="ka-GE"/>
                        </w:rPr>
                        <w:t xml:space="preserve"> </w:t>
                      </w:r>
                      <w:r w:rsidRPr="0072531A">
                        <w:rPr>
                          <w:rFonts w:ascii="Sylfaen" w:eastAsia="Times New Roman" w:hAnsi="Sylfaen" w:cs="Sylfaen"/>
                          <w:color w:val="000000" w:themeColor="text1"/>
                          <w:lang w:val="ka-GE"/>
                        </w:rPr>
                        <w:t>მონიტორინგის</w:t>
                      </w:r>
                      <w:r w:rsidRPr="0072531A">
                        <w:rPr>
                          <w:rFonts w:ascii="Sylfaen" w:eastAsia="Times New Roman" w:hAnsi="Sylfaen" w:cs="Times New Roman"/>
                          <w:color w:val="000000" w:themeColor="text1"/>
                          <w:lang w:val="ka-GE"/>
                        </w:rPr>
                        <w:t xml:space="preserve"> </w:t>
                      </w:r>
                      <w:r w:rsidRPr="0072531A">
                        <w:rPr>
                          <w:rFonts w:ascii="Sylfaen" w:eastAsia="Times New Roman" w:hAnsi="Sylfaen" w:cs="Sylfaen"/>
                          <w:color w:val="000000" w:themeColor="text1"/>
                          <w:lang w:val="ka-GE"/>
                        </w:rPr>
                        <w:t>კრიტერიუმები</w:t>
                      </w:r>
                      <w:r w:rsidRPr="0072531A">
                        <w:rPr>
                          <w:rFonts w:ascii="Sylfaen" w:eastAsia="Times New Roman" w:hAnsi="Sylfaen" w:cs="Times New Roman"/>
                          <w:color w:val="000000" w:themeColor="text1"/>
                          <w:lang w:val="ka-GE"/>
                        </w:rPr>
                        <w:t xml:space="preserve">, </w:t>
                      </w:r>
                      <w:r w:rsidRPr="0072531A">
                        <w:rPr>
                          <w:rFonts w:ascii="Sylfaen" w:eastAsia="Times New Roman" w:hAnsi="Sylfaen" w:cs="Sylfaen"/>
                          <w:color w:val="000000" w:themeColor="text1"/>
                          <w:lang w:val="ka-GE"/>
                        </w:rPr>
                        <w:t>რთული</w:t>
                      </w:r>
                      <w:r w:rsidRPr="0072531A">
                        <w:rPr>
                          <w:rFonts w:ascii="Sylfaen" w:eastAsia="Times New Roman" w:hAnsi="Sylfaen" w:cs="Times New Roman"/>
                          <w:color w:val="000000" w:themeColor="text1"/>
                          <w:lang w:val="ka-GE"/>
                        </w:rPr>
                        <w:t xml:space="preserve"> </w:t>
                      </w:r>
                      <w:r w:rsidRPr="0072531A">
                        <w:rPr>
                          <w:rFonts w:ascii="Sylfaen" w:eastAsia="Times New Roman" w:hAnsi="Sylfaen" w:cs="Sylfaen"/>
                          <w:color w:val="000000" w:themeColor="text1"/>
                          <w:lang w:val="ka-GE"/>
                        </w:rPr>
                        <w:t>ქცევის</w:t>
                      </w:r>
                      <w:r w:rsidRPr="0072531A">
                        <w:rPr>
                          <w:rFonts w:ascii="Sylfaen" w:eastAsia="Times New Roman" w:hAnsi="Sylfaen" w:cs="Times New Roman"/>
                          <w:color w:val="000000" w:themeColor="text1"/>
                          <w:lang w:val="ka-GE"/>
                        </w:rPr>
                        <w:t xml:space="preserve"> </w:t>
                      </w:r>
                      <w:r w:rsidRPr="0072531A">
                        <w:rPr>
                          <w:rFonts w:ascii="Sylfaen" w:eastAsia="Times New Roman" w:hAnsi="Sylfaen" w:cs="Sylfaen"/>
                          <w:color w:val="000000" w:themeColor="text1"/>
                          <w:lang w:val="ka-GE"/>
                        </w:rPr>
                        <w:t>მიმართულებით</w:t>
                      </w:r>
                      <w:r w:rsidRPr="0072531A">
                        <w:rPr>
                          <w:rFonts w:ascii="Sylfaen" w:eastAsia="Times New Roman" w:hAnsi="Sylfaen" w:cs="Times New Roman"/>
                          <w:color w:val="000000" w:themeColor="text1"/>
                          <w:lang w:val="ka-GE"/>
                        </w:rPr>
                        <w:t xml:space="preserve"> </w:t>
                      </w:r>
                      <w:r w:rsidRPr="0072531A">
                        <w:rPr>
                          <w:rFonts w:ascii="Sylfaen" w:eastAsia="Times New Roman" w:hAnsi="Sylfaen" w:cs="Sylfaen"/>
                          <w:color w:val="000000" w:themeColor="text1"/>
                          <w:lang w:val="ka-GE"/>
                        </w:rPr>
                        <w:t>სპეციალიზებული</w:t>
                      </w:r>
                      <w:r w:rsidRPr="0072531A">
                        <w:rPr>
                          <w:rFonts w:ascii="Sylfaen" w:eastAsia="Times New Roman" w:hAnsi="Sylfaen" w:cs="Times New Roman"/>
                          <w:color w:val="000000" w:themeColor="text1"/>
                          <w:lang w:val="ka-GE"/>
                        </w:rPr>
                        <w:t xml:space="preserve"> </w:t>
                      </w:r>
                      <w:r w:rsidRPr="0072531A">
                        <w:rPr>
                          <w:rFonts w:ascii="Sylfaen" w:eastAsia="Times New Roman" w:hAnsi="Sylfaen" w:cs="Sylfaen"/>
                          <w:color w:val="000000" w:themeColor="text1"/>
                          <w:lang w:val="ka-GE"/>
                        </w:rPr>
                        <w:t>საკონსულტაციო</w:t>
                      </w:r>
                      <w:r w:rsidRPr="0072531A">
                        <w:rPr>
                          <w:rFonts w:ascii="Sylfaen" w:eastAsia="Times New Roman" w:hAnsi="Sylfaen" w:cs="Times New Roman"/>
                          <w:color w:val="000000" w:themeColor="text1"/>
                          <w:lang w:val="ka-GE"/>
                        </w:rPr>
                        <w:t xml:space="preserve"> </w:t>
                      </w:r>
                      <w:r w:rsidRPr="0072531A">
                        <w:rPr>
                          <w:rFonts w:ascii="Sylfaen" w:eastAsia="Times New Roman" w:hAnsi="Sylfaen" w:cs="Sylfaen"/>
                          <w:color w:val="000000" w:themeColor="text1"/>
                          <w:lang w:val="ka-GE"/>
                        </w:rPr>
                        <w:t>მომსახურების</w:t>
                      </w:r>
                      <w:r w:rsidRPr="0072531A">
                        <w:rPr>
                          <w:rFonts w:ascii="Sylfaen" w:eastAsia="Times New Roman" w:hAnsi="Sylfaen" w:cs="Times New Roman"/>
                          <w:color w:val="000000" w:themeColor="text1"/>
                          <w:lang w:val="ka-GE"/>
                        </w:rPr>
                        <w:t xml:space="preserve"> </w:t>
                      </w:r>
                      <w:r w:rsidRPr="0072531A">
                        <w:rPr>
                          <w:rFonts w:ascii="Sylfaen" w:eastAsia="Times New Roman" w:hAnsi="Sylfaen" w:cs="Sylfaen"/>
                          <w:color w:val="000000" w:themeColor="text1"/>
                          <w:lang w:val="ka-GE"/>
                        </w:rPr>
                        <w:t>უზრუნველყოფის</w:t>
                      </w:r>
                      <w:r w:rsidRPr="0072531A">
                        <w:rPr>
                          <w:rFonts w:ascii="Sylfaen" w:eastAsia="Times New Roman" w:hAnsi="Sylfaen" w:cs="Times New Roman"/>
                          <w:color w:val="000000" w:themeColor="text1"/>
                          <w:lang w:val="ka-GE"/>
                        </w:rPr>
                        <w:t xml:space="preserve"> </w:t>
                      </w:r>
                      <w:r w:rsidRPr="0072531A">
                        <w:rPr>
                          <w:rFonts w:ascii="Sylfaen" w:eastAsia="Times New Roman" w:hAnsi="Sylfaen" w:cs="Sylfaen"/>
                          <w:color w:val="000000" w:themeColor="text1"/>
                          <w:lang w:val="ka-GE"/>
                        </w:rPr>
                        <w:t>პროტოკოლის</w:t>
                      </w:r>
                      <w:r w:rsidRPr="0072531A">
                        <w:rPr>
                          <w:rFonts w:ascii="Sylfaen" w:eastAsia="Times New Roman" w:hAnsi="Sylfaen" w:cs="Times New Roman"/>
                          <w:color w:val="000000" w:themeColor="text1"/>
                          <w:lang w:val="ka-GE"/>
                        </w:rPr>
                        <w:t xml:space="preserve"> </w:t>
                      </w:r>
                      <w:r w:rsidRPr="0072531A">
                        <w:rPr>
                          <w:rFonts w:ascii="Sylfaen" w:eastAsia="Times New Roman" w:hAnsi="Sylfaen" w:cs="Sylfaen"/>
                          <w:color w:val="000000" w:themeColor="text1"/>
                          <w:lang w:val="ka-GE"/>
                        </w:rPr>
                        <w:t>სამუშაო</w:t>
                      </w:r>
                      <w:r w:rsidRPr="0072531A">
                        <w:rPr>
                          <w:rFonts w:ascii="Sylfaen" w:eastAsia="Times New Roman" w:hAnsi="Sylfaen" w:cs="Times New Roman"/>
                          <w:color w:val="000000" w:themeColor="text1"/>
                          <w:lang w:val="ka-GE"/>
                        </w:rPr>
                        <w:t xml:space="preserve"> </w:t>
                      </w:r>
                      <w:r w:rsidRPr="0072531A">
                        <w:rPr>
                          <w:rFonts w:ascii="Sylfaen" w:eastAsia="Times New Roman" w:hAnsi="Sylfaen" w:cs="Sylfaen"/>
                          <w:color w:val="000000" w:themeColor="text1"/>
                          <w:lang w:val="ka-GE"/>
                        </w:rPr>
                        <w:t>ვერსია</w:t>
                      </w:r>
                      <w:r w:rsidRPr="26D515AE">
                        <w:rPr>
                          <w:rFonts w:ascii="Sylfaen" w:eastAsia="Times New Roman" w:hAnsi="Sylfaen" w:cs="Verdana"/>
                          <w:color w:val="000000" w:themeColor="text1"/>
                          <w:lang w:val="ka-GE"/>
                        </w:rPr>
                        <w:t> </w:t>
                      </w:r>
                    </w:p>
                  </w:txbxContent>
                </v:textbox>
                <w10:wrap type="square"/>
              </v:shape>
            </w:pict>
          </mc:Fallback>
        </mc:AlternateContent>
      </w:r>
      <w:r w:rsidRPr="000E5E1C">
        <w:rPr>
          <w:rFonts w:ascii="Sylfaen" w:eastAsia="Times New Roman" w:hAnsi="Sylfaen" w:cs="Sylfaen"/>
          <w:color w:val="000000" w:themeColor="text1"/>
          <w:lang w:val="ka-GE"/>
        </w:rPr>
        <w:t>მომსახურების</w:t>
      </w:r>
      <w:r w:rsidRPr="000E5E1C">
        <w:rPr>
          <w:rFonts w:ascii="Sylfaen" w:eastAsia="Times New Roman" w:hAnsi="Sylfaen" w:cs="Times New Roman"/>
          <w:color w:val="000000" w:themeColor="text1"/>
          <w:lang w:val="ka-GE"/>
        </w:rPr>
        <w:t xml:space="preserve"> </w:t>
      </w:r>
      <w:r w:rsidRPr="000E5E1C">
        <w:rPr>
          <w:rFonts w:ascii="Sylfaen" w:eastAsia="Times New Roman" w:hAnsi="Sylfaen" w:cs="Sylfaen"/>
          <w:color w:val="000000" w:themeColor="text1"/>
          <w:lang w:val="ka-GE"/>
        </w:rPr>
        <w:t>მიღებაზე</w:t>
      </w:r>
      <w:r w:rsidRPr="000E5E1C">
        <w:rPr>
          <w:rFonts w:ascii="Sylfaen" w:eastAsia="Times New Roman" w:hAnsi="Sylfaen" w:cs="Times New Roman"/>
          <w:color w:val="000000" w:themeColor="text1"/>
          <w:lang w:val="ka-GE"/>
        </w:rPr>
        <w:t xml:space="preserve"> </w:t>
      </w:r>
      <w:r w:rsidRPr="000E5E1C">
        <w:rPr>
          <w:rFonts w:ascii="Sylfaen" w:eastAsia="Times New Roman" w:hAnsi="Sylfaen" w:cs="Sylfaen"/>
          <w:color w:val="000000" w:themeColor="text1"/>
          <w:lang w:val="ka-GE"/>
        </w:rPr>
        <w:t>მომართვის</w:t>
      </w:r>
      <w:r w:rsidRPr="000E5E1C">
        <w:rPr>
          <w:rFonts w:ascii="Sylfaen" w:eastAsia="Times New Roman" w:hAnsi="Sylfaen" w:cs="Times New Roman"/>
          <w:color w:val="000000" w:themeColor="text1"/>
          <w:lang w:val="ka-GE"/>
        </w:rPr>
        <w:t xml:space="preserve"> </w:t>
      </w:r>
      <w:r w:rsidRPr="000E5E1C">
        <w:rPr>
          <w:rFonts w:ascii="Sylfaen" w:eastAsia="Times New Roman" w:hAnsi="Sylfaen" w:cs="Sylfaen"/>
          <w:color w:val="000000" w:themeColor="text1"/>
          <w:lang w:val="ka-GE"/>
        </w:rPr>
        <w:t>და</w:t>
      </w:r>
      <w:r w:rsidRPr="000E5E1C">
        <w:rPr>
          <w:rFonts w:ascii="Sylfaen" w:eastAsia="Times New Roman" w:hAnsi="Sylfaen" w:cs="Times New Roman"/>
          <w:color w:val="000000" w:themeColor="text1"/>
          <w:lang w:val="ka-GE"/>
        </w:rPr>
        <w:t xml:space="preserve"> </w:t>
      </w:r>
      <w:r w:rsidRPr="000E5E1C">
        <w:rPr>
          <w:rFonts w:ascii="Sylfaen" w:eastAsia="Times New Roman" w:hAnsi="Sylfaen" w:cs="Sylfaen"/>
          <w:color w:val="000000" w:themeColor="text1"/>
          <w:lang w:val="ka-GE"/>
        </w:rPr>
        <w:t>შეფასების</w:t>
      </w:r>
      <w:r w:rsidRPr="000E5E1C">
        <w:rPr>
          <w:rFonts w:ascii="Sylfaen" w:eastAsia="Times New Roman" w:hAnsi="Sylfaen" w:cs="Times New Roman"/>
          <w:color w:val="000000" w:themeColor="text1"/>
          <w:lang w:val="ka-GE"/>
        </w:rPr>
        <w:t xml:space="preserve"> </w:t>
      </w:r>
      <w:r w:rsidRPr="000E5E1C">
        <w:rPr>
          <w:rFonts w:ascii="Sylfaen" w:eastAsia="Times New Roman" w:hAnsi="Sylfaen" w:cs="Sylfaen"/>
          <w:color w:val="000000" w:themeColor="text1"/>
          <w:lang w:val="ka-GE"/>
        </w:rPr>
        <w:t>დასკვნების</w:t>
      </w:r>
      <w:r w:rsidRPr="000E5E1C">
        <w:rPr>
          <w:rFonts w:ascii="Sylfaen" w:eastAsia="Times New Roman" w:hAnsi="Sylfaen" w:cs="Times New Roman"/>
          <w:color w:val="000000" w:themeColor="text1"/>
          <w:lang w:val="ka-GE"/>
        </w:rPr>
        <w:t xml:space="preserve"> </w:t>
      </w:r>
      <w:r w:rsidRPr="000E5E1C">
        <w:rPr>
          <w:rFonts w:ascii="Sylfaen" w:eastAsia="Times New Roman" w:hAnsi="Sylfaen" w:cs="Sylfaen"/>
          <w:color w:val="000000" w:themeColor="text1"/>
          <w:lang w:val="ka-GE"/>
        </w:rPr>
        <w:t>ახალი</w:t>
      </w:r>
      <w:r w:rsidRPr="000E5E1C">
        <w:rPr>
          <w:rFonts w:ascii="Sylfaen" w:eastAsia="Times New Roman" w:hAnsi="Sylfaen" w:cs="Times New Roman"/>
          <w:color w:val="000000" w:themeColor="text1"/>
          <w:lang w:val="ka-GE"/>
        </w:rPr>
        <w:t xml:space="preserve"> </w:t>
      </w:r>
      <w:r w:rsidRPr="000E5E1C">
        <w:rPr>
          <w:rFonts w:ascii="Sylfaen" w:eastAsia="Times New Roman" w:hAnsi="Sylfaen" w:cs="Sylfaen"/>
          <w:color w:val="000000" w:themeColor="text1"/>
          <w:lang w:val="ka-GE"/>
        </w:rPr>
        <w:t>ფორმები</w:t>
      </w:r>
      <w:r w:rsidRPr="000E5E1C">
        <w:rPr>
          <w:rFonts w:ascii="Sylfaen" w:eastAsia="Times New Roman" w:hAnsi="Sylfaen" w:cs="Times New Roman"/>
          <w:color w:val="000000" w:themeColor="text1"/>
          <w:lang w:val="ka-GE"/>
        </w:rPr>
        <w:t xml:space="preserve">, </w:t>
      </w:r>
      <w:r w:rsidRPr="000E5E1C">
        <w:rPr>
          <w:rFonts w:ascii="Sylfaen" w:eastAsia="Times New Roman" w:hAnsi="Sylfaen" w:cs="Sylfaen"/>
          <w:color w:val="000000" w:themeColor="text1"/>
          <w:lang w:val="ka-GE"/>
        </w:rPr>
        <w:t>რომელთა</w:t>
      </w:r>
      <w:r w:rsidRPr="000E5E1C">
        <w:rPr>
          <w:rFonts w:ascii="Sylfaen" w:eastAsia="Times New Roman" w:hAnsi="Sylfaen" w:cs="Times New Roman"/>
          <w:color w:val="000000" w:themeColor="text1"/>
          <w:lang w:val="ka-GE"/>
        </w:rPr>
        <w:t xml:space="preserve"> </w:t>
      </w:r>
      <w:r w:rsidRPr="000E5E1C">
        <w:rPr>
          <w:rFonts w:ascii="Sylfaen" w:eastAsia="Times New Roman" w:hAnsi="Sylfaen" w:cs="Sylfaen"/>
          <w:color w:val="000000" w:themeColor="text1"/>
          <w:lang w:val="ka-GE"/>
        </w:rPr>
        <w:t>გამოყენებაც</w:t>
      </w:r>
      <w:r w:rsidRPr="000E5E1C">
        <w:rPr>
          <w:rFonts w:ascii="Sylfaen" w:eastAsia="Times New Roman" w:hAnsi="Sylfaen" w:cs="Times New Roman"/>
          <w:color w:val="000000" w:themeColor="text1"/>
          <w:lang w:val="ka-GE"/>
        </w:rPr>
        <w:t xml:space="preserve"> </w:t>
      </w:r>
      <w:r w:rsidRPr="000E5E1C">
        <w:rPr>
          <w:rFonts w:ascii="Sylfaen" w:eastAsia="Times New Roman" w:hAnsi="Sylfaen" w:cs="Sylfaen"/>
          <w:color w:val="000000" w:themeColor="text1"/>
          <w:lang w:val="ka-GE"/>
        </w:rPr>
        <w:t>ხორციელდება</w:t>
      </w:r>
      <w:r w:rsidRPr="000E5E1C">
        <w:rPr>
          <w:rFonts w:ascii="Sylfaen" w:eastAsia="Times New Roman" w:hAnsi="Sylfaen" w:cs="Times New Roman"/>
          <w:color w:val="000000" w:themeColor="text1"/>
          <w:lang w:val="ka-GE"/>
        </w:rPr>
        <w:t xml:space="preserve"> </w:t>
      </w:r>
      <w:r w:rsidRPr="000E5E1C">
        <w:rPr>
          <w:rFonts w:ascii="Sylfaen" w:eastAsia="Times New Roman" w:hAnsi="Sylfaen" w:cs="Sylfaen"/>
          <w:color w:val="000000" w:themeColor="text1"/>
          <w:lang w:val="ka-GE"/>
        </w:rPr>
        <w:t>პილოტირების</w:t>
      </w:r>
      <w:r w:rsidRPr="000E5E1C">
        <w:rPr>
          <w:rFonts w:ascii="Sylfaen" w:eastAsia="Times New Roman" w:hAnsi="Sylfaen" w:cs="Times New Roman"/>
          <w:color w:val="000000" w:themeColor="text1"/>
          <w:lang w:val="ka-GE"/>
        </w:rPr>
        <w:t xml:space="preserve"> </w:t>
      </w:r>
      <w:r w:rsidRPr="000E5E1C">
        <w:rPr>
          <w:rFonts w:ascii="Sylfaen" w:eastAsia="Times New Roman" w:hAnsi="Sylfaen" w:cs="Sylfaen"/>
          <w:color w:val="000000" w:themeColor="text1"/>
          <w:lang w:val="ka-GE"/>
        </w:rPr>
        <w:t>რეჟიმში</w:t>
      </w:r>
      <w:r w:rsidRPr="000E5E1C">
        <w:rPr>
          <w:rFonts w:ascii="Sylfaen" w:eastAsia="Times New Roman" w:hAnsi="Sylfaen" w:cs="Times New Roman"/>
          <w:color w:val="000000" w:themeColor="text1"/>
          <w:lang w:val="ka-GE"/>
        </w:rPr>
        <w:t xml:space="preserve">, </w:t>
      </w:r>
      <w:r w:rsidRPr="000E5E1C">
        <w:rPr>
          <w:rFonts w:ascii="Sylfaen" w:eastAsia="Times New Roman" w:hAnsi="Sylfaen" w:cs="Sylfaen"/>
          <w:color w:val="000000" w:themeColor="text1"/>
          <w:lang w:val="ka-GE"/>
        </w:rPr>
        <w:t>განხორციელდა</w:t>
      </w:r>
      <w:r w:rsidRPr="000E5E1C">
        <w:rPr>
          <w:rFonts w:ascii="Sylfaen" w:eastAsia="Times New Roman" w:hAnsi="Sylfaen" w:cs="Times New Roman"/>
          <w:color w:val="000000" w:themeColor="text1"/>
          <w:lang w:val="ka-GE"/>
        </w:rPr>
        <w:t xml:space="preserve"> </w:t>
      </w:r>
      <w:proofErr w:type="spellStart"/>
      <w:r w:rsidRPr="000E5E1C">
        <w:rPr>
          <w:rFonts w:ascii="Sylfaen" w:eastAsia="Times New Roman" w:hAnsi="Sylfaen" w:cs="Sylfaen"/>
          <w:color w:val="000000" w:themeColor="text1"/>
          <w:lang w:val="ka-GE"/>
        </w:rPr>
        <w:t>აუტისტური</w:t>
      </w:r>
      <w:proofErr w:type="spellEnd"/>
      <w:r w:rsidRPr="000E5E1C">
        <w:rPr>
          <w:rFonts w:ascii="Sylfaen" w:eastAsia="Times New Roman" w:hAnsi="Sylfaen" w:cs="Times New Roman"/>
          <w:color w:val="000000" w:themeColor="text1"/>
          <w:lang w:val="ka-GE"/>
        </w:rPr>
        <w:t xml:space="preserve"> </w:t>
      </w:r>
      <w:r w:rsidRPr="000E5E1C">
        <w:rPr>
          <w:rFonts w:ascii="Sylfaen" w:eastAsia="Times New Roman" w:hAnsi="Sylfaen" w:cs="Sylfaen"/>
          <w:color w:val="000000" w:themeColor="text1"/>
          <w:lang w:val="ka-GE"/>
        </w:rPr>
        <w:t>სპექტრის</w:t>
      </w:r>
      <w:r w:rsidRPr="000E5E1C">
        <w:rPr>
          <w:rFonts w:ascii="Sylfaen" w:eastAsia="Times New Roman" w:hAnsi="Sylfaen" w:cs="Times New Roman"/>
          <w:color w:val="000000" w:themeColor="text1"/>
          <w:lang w:val="ka-GE"/>
        </w:rPr>
        <w:t xml:space="preserve"> </w:t>
      </w:r>
      <w:r w:rsidRPr="000E5E1C">
        <w:rPr>
          <w:rFonts w:ascii="Sylfaen" w:eastAsia="Times New Roman" w:hAnsi="Sylfaen" w:cs="Sylfaen"/>
          <w:color w:val="000000" w:themeColor="text1"/>
          <w:lang w:val="ka-GE"/>
        </w:rPr>
        <w:t>აშლილობის</w:t>
      </w:r>
      <w:r w:rsidRPr="000E5E1C">
        <w:rPr>
          <w:rFonts w:ascii="Sylfaen" w:eastAsia="Times New Roman" w:hAnsi="Sylfaen" w:cs="Times New Roman"/>
          <w:color w:val="000000" w:themeColor="text1"/>
          <w:lang w:val="ka-GE"/>
        </w:rPr>
        <w:t xml:space="preserve"> </w:t>
      </w:r>
      <w:r w:rsidRPr="000E5E1C">
        <w:rPr>
          <w:rFonts w:ascii="Sylfaen" w:eastAsia="Times New Roman" w:hAnsi="Sylfaen" w:cs="Sylfaen"/>
          <w:color w:val="000000" w:themeColor="text1"/>
          <w:lang w:val="ka-GE"/>
        </w:rPr>
        <w:t>მქონე</w:t>
      </w:r>
      <w:r w:rsidRPr="000E5E1C">
        <w:rPr>
          <w:rFonts w:ascii="Sylfaen" w:eastAsia="Times New Roman" w:hAnsi="Sylfaen" w:cs="Times New Roman"/>
          <w:color w:val="000000" w:themeColor="text1"/>
          <w:lang w:val="ka-GE"/>
        </w:rPr>
        <w:t xml:space="preserve"> </w:t>
      </w:r>
      <w:r w:rsidRPr="000E5E1C">
        <w:rPr>
          <w:rFonts w:ascii="Sylfaen" w:eastAsia="Times New Roman" w:hAnsi="Sylfaen" w:cs="Sylfaen"/>
          <w:color w:val="000000" w:themeColor="text1"/>
          <w:lang w:val="ka-GE"/>
        </w:rPr>
        <w:t>მოსწავლეთა</w:t>
      </w:r>
      <w:r w:rsidRPr="000E5E1C">
        <w:rPr>
          <w:rFonts w:ascii="Sylfaen" w:eastAsia="Times New Roman" w:hAnsi="Sylfaen" w:cs="Times New Roman"/>
          <w:color w:val="000000" w:themeColor="text1"/>
          <w:lang w:val="ka-GE"/>
        </w:rPr>
        <w:t xml:space="preserve"> </w:t>
      </w:r>
      <w:r w:rsidRPr="000E5E1C">
        <w:rPr>
          <w:rFonts w:ascii="Sylfaen" w:eastAsia="Times New Roman" w:hAnsi="Sylfaen" w:cs="Sylfaen"/>
          <w:color w:val="000000" w:themeColor="text1"/>
          <w:lang w:val="ka-GE"/>
        </w:rPr>
        <w:t>ინტეგრირებული</w:t>
      </w:r>
      <w:r w:rsidRPr="000E5E1C">
        <w:rPr>
          <w:rFonts w:ascii="Sylfaen" w:eastAsia="Times New Roman" w:hAnsi="Sylfaen" w:cs="Times New Roman"/>
          <w:color w:val="000000" w:themeColor="text1"/>
          <w:lang w:val="ka-GE"/>
        </w:rPr>
        <w:t xml:space="preserve"> </w:t>
      </w:r>
      <w:r w:rsidRPr="000E5E1C">
        <w:rPr>
          <w:rFonts w:ascii="Sylfaen" w:eastAsia="Times New Roman" w:hAnsi="Sylfaen" w:cs="Sylfaen"/>
          <w:color w:val="000000" w:themeColor="text1"/>
          <w:lang w:val="ka-GE"/>
        </w:rPr>
        <w:t>კლასებისთვის</w:t>
      </w:r>
      <w:r w:rsidRPr="000E5E1C">
        <w:rPr>
          <w:rFonts w:ascii="Sylfaen" w:eastAsia="Times New Roman" w:hAnsi="Sylfaen" w:cs="Times New Roman"/>
          <w:color w:val="000000" w:themeColor="text1"/>
          <w:lang w:val="ka-GE"/>
        </w:rPr>
        <w:t xml:space="preserve"> 2018 </w:t>
      </w:r>
      <w:r w:rsidRPr="000E5E1C">
        <w:rPr>
          <w:rFonts w:ascii="Sylfaen" w:eastAsia="Times New Roman" w:hAnsi="Sylfaen" w:cs="Sylfaen"/>
          <w:color w:val="000000" w:themeColor="text1"/>
          <w:lang w:val="ka-GE"/>
        </w:rPr>
        <w:t>წელს</w:t>
      </w:r>
      <w:r w:rsidRPr="000E5E1C">
        <w:rPr>
          <w:rFonts w:ascii="Sylfaen" w:eastAsia="Times New Roman" w:hAnsi="Sylfaen" w:cs="Times New Roman"/>
          <w:color w:val="000000" w:themeColor="text1"/>
          <w:lang w:val="ka-GE"/>
        </w:rPr>
        <w:t xml:space="preserve"> </w:t>
      </w:r>
      <w:r w:rsidRPr="000E5E1C">
        <w:rPr>
          <w:rFonts w:ascii="Sylfaen" w:eastAsia="Times New Roman" w:hAnsi="Sylfaen" w:cs="Sylfaen"/>
          <w:color w:val="000000" w:themeColor="text1"/>
          <w:lang w:val="ka-GE"/>
        </w:rPr>
        <w:t>შემუშავებული</w:t>
      </w:r>
      <w:r w:rsidRPr="000E5E1C">
        <w:rPr>
          <w:rFonts w:ascii="Sylfaen" w:eastAsia="Times New Roman" w:hAnsi="Sylfaen" w:cs="Times New Roman"/>
          <w:color w:val="000000" w:themeColor="text1"/>
          <w:lang w:val="ka-GE"/>
        </w:rPr>
        <w:t xml:space="preserve"> </w:t>
      </w:r>
      <w:r w:rsidRPr="000E5E1C">
        <w:rPr>
          <w:rFonts w:ascii="Sylfaen" w:eastAsia="Times New Roman" w:hAnsi="Sylfaen" w:cs="Sylfaen"/>
          <w:color w:val="000000" w:themeColor="text1"/>
          <w:lang w:val="ka-GE"/>
        </w:rPr>
        <w:t>კონცეფციის</w:t>
      </w:r>
      <w:r w:rsidRPr="000E5E1C">
        <w:rPr>
          <w:rFonts w:ascii="Sylfaen" w:eastAsia="Times New Roman" w:hAnsi="Sylfaen" w:cs="Times New Roman"/>
          <w:color w:val="000000" w:themeColor="text1"/>
          <w:lang w:val="ka-GE"/>
        </w:rPr>
        <w:t xml:space="preserve"> </w:t>
      </w:r>
      <w:r w:rsidRPr="000E5E1C">
        <w:rPr>
          <w:rFonts w:ascii="Sylfaen" w:eastAsia="Times New Roman" w:hAnsi="Sylfaen" w:cs="Sylfaen"/>
          <w:color w:val="000000" w:themeColor="text1"/>
          <w:lang w:val="ka-GE"/>
        </w:rPr>
        <w:t>რევიზია</w:t>
      </w:r>
      <w:r w:rsidRPr="000E5E1C">
        <w:rPr>
          <w:rFonts w:ascii="Sylfaen" w:eastAsia="Times New Roman" w:hAnsi="Sylfaen" w:cs="Times New Roman"/>
          <w:color w:val="000000" w:themeColor="text1"/>
          <w:lang w:val="ka-GE"/>
        </w:rPr>
        <w:t xml:space="preserve"> </w:t>
      </w:r>
      <w:r w:rsidRPr="000E5E1C">
        <w:rPr>
          <w:rFonts w:ascii="Sylfaen" w:eastAsia="Times New Roman" w:hAnsi="Sylfaen" w:cs="Sylfaen"/>
          <w:color w:val="000000" w:themeColor="text1"/>
          <w:lang w:val="ka-GE"/>
        </w:rPr>
        <w:t>და</w:t>
      </w:r>
      <w:r w:rsidRPr="000E5E1C">
        <w:rPr>
          <w:rFonts w:ascii="Sylfaen" w:eastAsia="Times New Roman" w:hAnsi="Sylfaen" w:cs="Times New Roman"/>
          <w:color w:val="000000" w:themeColor="text1"/>
          <w:lang w:val="ka-GE"/>
        </w:rPr>
        <w:t xml:space="preserve"> </w:t>
      </w:r>
      <w:r w:rsidRPr="000E5E1C">
        <w:rPr>
          <w:rFonts w:ascii="Sylfaen" w:eastAsia="Times New Roman" w:hAnsi="Sylfaen" w:cs="Sylfaen"/>
          <w:color w:val="000000" w:themeColor="text1"/>
          <w:lang w:val="ka-GE"/>
        </w:rPr>
        <w:t>მასზე</w:t>
      </w:r>
      <w:r w:rsidRPr="000E5E1C">
        <w:rPr>
          <w:rFonts w:ascii="Sylfaen" w:eastAsia="Times New Roman" w:hAnsi="Sylfaen" w:cs="Times New Roman"/>
          <w:color w:val="000000" w:themeColor="text1"/>
          <w:lang w:val="ka-GE"/>
        </w:rPr>
        <w:t xml:space="preserve"> </w:t>
      </w:r>
      <w:r w:rsidRPr="000E5E1C">
        <w:rPr>
          <w:rFonts w:ascii="Sylfaen" w:eastAsia="Times New Roman" w:hAnsi="Sylfaen" w:cs="Sylfaen"/>
          <w:color w:val="000000" w:themeColor="text1"/>
          <w:lang w:val="ka-GE"/>
        </w:rPr>
        <w:t>დაყრდნობით</w:t>
      </w:r>
      <w:r w:rsidRPr="000E5E1C">
        <w:rPr>
          <w:rFonts w:ascii="Sylfaen" w:eastAsia="Times New Roman" w:hAnsi="Sylfaen" w:cs="Times New Roman"/>
          <w:color w:val="000000" w:themeColor="text1"/>
          <w:lang w:val="ka-GE"/>
        </w:rPr>
        <w:t xml:space="preserve"> </w:t>
      </w:r>
      <w:r w:rsidRPr="000E5E1C">
        <w:rPr>
          <w:rFonts w:ascii="Sylfaen" w:eastAsia="Times New Roman" w:hAnsi="Sylfaen" w:cs="Sylfaen"/>
          <w:color w:val="000000" w:themeColor="text1"/>
          <w:lang w:val="ka-GE"/>
        </w:rPr>
        <w:lastRenderedPageBreak/>
        <w:t>მომზადდა</w:t>
      </w:r>
      <w:r w:rsidRPr="000E5E1C">
        <w:rPr>
          <w:rFonts w:ascii="Sylfaen" w:eastAsia="Times New Roman" w:hAnsi="Sylfaen" w:cs="Times New Roman"/>
          <w:color w:val="000000" w:themeColor="text1"/>
          <w:lang w:val="ka-GE"/>
        </w:rPr>
        <w:t xml:space="preserve"> </w:t>
      </w:r>
      <w:r w:rsidRPr="000E5E1C">
        <w:rPr>
          <w:rFonts w:ascii="Sylfaen" w:eastAsia="Times New Roman" w:hAnsi="Sylfaen" w:cs="Sylfaen"/>
          <w:color w:val="000000" w:themeColor="text1"/>
          <w:lang w:val="ka-GE"/>
        </w:rPr>
        <w:t>ინტეგრირებული</w:t>
      </w:r>
      <w:r w:rsidRPr="000E5E1C">
        <w:rPr>
          <w:rFonts w:ascii="Sylfaen" w:eastAsia="Times New Roman" w:hAnsi="Sylfaen" w:cs="Times New Roman"/>
          <w:color w:val="000000" w:themeColor="text1"/>
          <w:lang w:val="ka-GE"/>
        </w:rPr>
        <w:t xml:space="preserve"> </w:t>
      </w:r>
      <w:r w:rsidRPr="000E5E1C">
        <w:rPr>
          <w:rFonts w:ascii="Sylfaen" w:eastAsia="Times New Roman" w:hAnsi="Sylfaen" w:cs="Sylfaen"/>
          <w:color w:val="000000" w:themeColor="text1"/>
          <w:lang w:val="ka-GE"/>
        </w:rPr>
        <w:t>კლასების</w:t>
      </w:r>
      <w:r w:rsidRPr="000E5E1C">
        <w:rPr>
          <w:rFonts w:ascii="Sylfaen" w:eastAsia="Times New Roman" w:hAnsi="Sylfaen" w:cs="Times New Roman"/>
          <w:color w:val="000000" w:themeColor="text1"/>
          <w:lang w:val="ka-GE"/>
        </w:rPr>
        <w:t xml:space="preserve"> </w:t>
      </w:r>
      <w:r w:rsidRPr="000E5E1C">
        <w:rPr>
          <w:rFonts w:ascii="Sylfaen" w:eastAsia="Times New Roman" w:hAnsi="Sylfaen" w:cs="Sylfaen"/>
          <w:color w:val="000000" w:themeColor="text1"/>
          <w:lang w:val="ka-GE"/>
        </w:rPr>
        <w:t>მომსახურების</w:t>
      </w:r>
      <w:r w:rsidRPr="000E5E1C">
        <w:rPr>
          <w:rFonts w:ascii="Sylfaen" w:eastAsia="Times New Roman" w:hAnsi="Sylfaen" w:cs="Times New Roman"/>
          <w:color w:val="000000" w:themeColor="text1"/>
          <w:lang w:val="ka-GE"/>
        </w:rPr>
        <w:t xml:space="preserve"> </w:t>
      </w:r>
      <w:r w:rsidRPr="000E5E1C">
        <w:rPr>
          <w:rFonts w:ascii="Sylfaen" w:eastAsia="Times New Roman" w:hAnsi="Sylfaen" w:cs="Sylfaen"/>
          <w:color w:val="000000" w:themeColor="text1"/>
          <w:lang w:val="ka-GE"/>
        </w:rPr>
        <w:t>ხარისხის</w:t>
      </w:r>
      <w:r w:rsidRPr="000E5E1C">
        <w:rPr>
          <w:rFonts w:ascii="Sylfaen" w:eastAsia="Times New Roman" w:hAnsi="Sylfaen" w:cs="Times New Roman"/>
          <w:color w:val="000000" w:themeColor="text1"/>
          <w:lang w:val="ka-GE"/>
        </w:rPr>
        <w:t xml:space="preserve"> </w:t>
      </w:r>
      <w:r w:rsidRPr="000E5E1C">
        <w:rPr>
          <w:rFonts w:ascii="Sylfaen" w:eastAsia="Times New Roman" w:hAnsi="Sylfaen" w:cs="Sylfaen"/>
          <w:color w:val="000000" w:themeColor="text1"/>
          <w:lang w:val="ka-GE"/>
        </w:rPr>
        <w:t>მონიტორინგის</w:t>
      </w:r>
      <w:r w:rsidRPr="000E5E1C">
        <w:rPr>
          <w:rFonts w:ascii="Sylfaen" w:eastAsia="Times New Roman" w:hAnsi="Sylfaen" w:cs="Times New Roman"/>
          <w:color w:val="000000" w:themeColor="text1"/>
          <w:lang w:val="ka-GE"/>
        </w:rPr>
        <w:t xml:space="preserve"> </w:t>
      </w:r>
      <w:r w:rsidRPr="000E5E1C">
        <w:rPr>
          <w:rFonts w:ascii="Sylfaen" w:eastAsia="Times New Roman" w:hAnsi="Sylfaen" w:cs="Sylfaen"/>
          <w:color w:val="000000" w:themeColor="text1"/>
          <w:lang w:val="ka-GE"/>
        </w:rPr>
        <w:t>კრიტერიუმები</w:t>
      </w:r>
      <w:r w:rsidRPr="000E5E1C">
        <w:rPr>
          <w:rFonts w:ascii="Sylfaen" w:eastAsia="Times New Roman" w:hAnsi="Sylfaen" w:cs="Times New Roman"/>
          <w:color w:val="000000" w:themeColor="text1"/>
          <w:lang w:val="ka-GE"/>
        </w:rPr>
        <w:t>.</w:t>
      </w:r>
    </w:p>
    <w:p w14:paraId="6D9605C2" w14:textId="77777777" w:rsidR="00394A4D" w:rsidRPr="000E5E1C" w:rsidRDefault="00394A4D" w:rsidP="26D515AE">
      <w:pPr>
        <w:pStyle w:val="ListParagraph"/>
        <w:numPr>
          <w:ilvl w:val="0"/>
          <w:numId w:val="19"/>
        </w:numPr>
        <w:shd w:val="clear" w:color="auto" w:fill="FFFFFF" w:themeFill="background1"/>
        <w:spacing w:before="100" w:beforeAutospacing="1" w:after="100" w:afterAutospacing="1" w:line="276" w:lineRule="auto"/>
        <w:jc w:val="both"/>
        <w:rPr>
          <w:rFonts w:ascii="Sylfaen" w:eastAsia="Times New Roman" w:hAnsi="Sylfaen" w:cs="Times New Roman"/>
          <w:color w:val="000000"/>
          <w:lang w:val="ka-GE"/>
        </w:rPr>
      </w:pPr>
      <w:r w:rsidRPr="000E5E1C">
        <w:rPr>
          <w:rFonts w:ascii="Sylfaen" w:eastAsia="Times New Roman" w:hAnsi="Sylfaen" w:cs="Times New Roman"/>
          <w:color w:val="000000" w:themeColor="text1"/>
          <w:lang w:val="ka-GE"/>
        </w:rPr>
        <w:t xml:space="preserve">2024 </w:t>
      </w:r>
      <w:r w:rsidRPr="000E5E1C">
        <w:rPr>
          <w:rFonts w:ascii="Sylfaen" w:eastAsia="Times New Roman" w:hAnsi="Sylfaen" w:cs="Sylfaen"/>
          <w:color w:val="000000" w:themeColor="text1"/>
          <w:lang w:val="ka-GE"/>
        </w:rPr>
        <w:t>წელს</w:t>
      </w:r>
      <w:r w:rsidRPr="000E5E1C">
        <w:rPr>
          <w:rFonts w:ascii="Sylfaen" w:eastAsia="Times New Roman" w:hAnsi="Sylfaen" w:cs="Times New Roman"/>
          <w:color w:val="000000" w:themeColor="text1"/>
          <w:lang w:val="ka-GE"/>
        </w:rPr>
        <w:t xml:space="preserve"> </w:t>
      </w:r>
      <w:r w:rsidRPr="000E5E1C">
        <w:rPr>
          <w:rFonts w:ascii="Sylfaen" w:eastAsia="Times New Roman" w:hAnsi="Sylfaen" w:cs="Sylfaen"/>
          <w:color w:val="000000" w:themeColor="text1"/>
          <w:lang w:val="ka-GE"/>
        </w:rPr>
        <w:t>მანდატურებმა</w:t>
      </w:r>
      <w:r w:rsidRPr="000E5E1C">
        <w:rPr>
          <w:rFonts w:ascii="Sylfaen" w:eastAsia="Times New Roman" w:hAnsi="Sylfaen" w:cs="Times New Roman"/>
          <w:color w:val="000000" w:themeColor="text1"/>
          <w:lang w:val="ka-GE"/>
        </w:rPr>
        <w:t xml:space="preserve"> </w:t>
      </w:r>
      <w:r w:rsidRPr="000E5E1C">
        <w:rPr>
          <w:rFonts w:ascii="Sylfaen" w:eastAsia="Times New Roman" w:hAnsi="Sylfaen" w:cs="Sylfaen"/>
          <w:color w:val="000000" w:themeColor="text1"/>
          <w:lang w:val="ka-GE"/>
        </w:rPr>
        <w:t>უზრუნველყვეს</w:t>
      </w:r>
      <w:r w:rsidRPr="000E5E1C">
        <w:rPr>
          <w:rFonts w:ascii="Sylfaen" w:eastAsia="Times New Roman" w:hAnsi="Sylfaen" w:cs="Times New Roman"/>
          <w:color w:val="000000" w:themeColor="text1"/>
          <w:lang w:val="ka-GE"/>
        </w:rPr>
        <w:t xml:space="preserve"> </w:t>
      </w:r>
      <w:r w:rsidRPr="000E5E1C">
        <w:rPr>
          <w:rFonts w:ascii="Sylfaen" w:eastAsia="Times New Roman" w:hAnsi="Sylfaen" w:cs="Sylfaen"/>
          <w:color w:val="000000" w:themeColor="text1"/>
          <w:lang w:val="ka-GE"/>
        </w:rPr>
        <w:t>საჯარო</w:t>
      </w:r>
      <w:r w:rsidRPr="000E5E1C">
        <w:rPr>
          <w:rFonts w:ascii="Sylfaen" w:eastAsia="Times New Roman" w:hAnsi="Sylfaen" w:cs="Times New Roman"/>
          <w:color w:val="000000" w:themeColor="text1"/>
          <w:lang w:val="ka-GE"/>
        </w:rPr>
        <w:t xml:space="preserve"> </w:t>
      </w:r>
      <w:r w:rsidRPr="000E5E1C">
        <w:rPr>
          <w:rFonts w:ascii="Sylfaen" w:eastAsia="Times New Roman" w:hAnsi="Sylfaen" w:cs="Sylfaen"/>
          <w:color w:val="000000" w:themeColor="text1"/>
          <w:lang w:val="ka-GE"/>
        </w:rPr>
        <w:t>სკოლების</w:t>
      </w:r>
      <w:r w:rsidRPr="000E5E1C">
        <w:rPr>
          <w:rFonts w:ascii="Sylfaen" w:eastAsia="Times New Roman" w:hAnsi="Sylfaen" w:cs="Times New Roman"/>
          <w:color w:val="000000" w:themeColor="text1"/>
          <w:lang w:val="ka-GE"/>
        </w:rPr>
        <w:t xml:space="preserve"> I </w:t>
      </w:r>
      <w:r w:rsidRPr="000E5E1C">
        <w:rPr>
          <w:rFonts w:ascii="Sylfaen" w:eastAsia="Times New Roman" w:hAnsi="Sylfaen" w:cs="Sylfaen"/>
          <w:color w:val="000000" w:themeColor="text1"/>
          <w:lang w:val="ka-GE"/>
        </w:rPr>
        <w:t>კლასის</w:t>
      </w:r>
      <w:r w:rsidRPr="000E5E1C">
        <w:rPr>
          <w:rFonts w:ascii="Sylfaen" w:eastAsia="Times New Roman" w:hAnsi="Sylfaen" w:cs="Times New Roman"/>
          <w:color w:val="000000" w:themeColor="text1"/>
          <w:lang w:val="ka-GE"/>
        </w:rPr>
        <w:t xml:space="preserve"> </w:t>
      </w:r>
      <w:r w:rsidRPr="000E5E1C">
        <w:rPr>
          <w:rFonts w:ascii="Sylfaen" w:eastAsia="Times New Roman" w:hAnsi="Sylfaen" w:cs="Sylfaen"/>
          <w:color w:val="000000" w:themeColor="text1"/>
          <w:lang w:val="ka-GE"/>
        </w:rPr>
        <w:t>მოსწავლეებთან</w:t>
      </w:r>
      <w:r w:rsidRPr="000E5E1C">
        <w:rPr>
          <w:rFonts w:ascii="Sylfaen" w:eastAsia="Times New Roman" w:hAnsi="Sylfaen" w:cs="Times New Roman"/>
          <w:color w:val="000000" w:themeColor="text1"/>
          <w:lang w:val="ka-GE"/>
        </w:rPr>
        <w:t xml:space="preserve"> </w:t>
      </w:r>
      <w:r w:rsidRPr="000E5E1C">
        <w:rPr>
          <w:rFonts w:ascii="Sylfaen" w:eastAsia="Times New Roman" w:hAnsi="Sylfaen" w:cs="Sylfaen"/>
          <w:color w:val="000000" w:themeColor="text1"/>
          <w:lang w:val="ka-GE"/>
        </w:rPr>
        <w:t>გაცნობითი</w:t>
      </w:r>
      <w:r w:rsidRPr="000E5E1C">
        <w:rPr>
          <w:rFonts w:ascii="Sylfaen" w:eastAsia="Times New Roman" w:hAnsi="Sylfaen" w:cs="Times New Roman"/>
          <w:color w:val="000000" w:themeColor="text1"/>
          <w:lang w:val="ka-GE"/>
        </w:rPr>
        <w:t xml:space="preserve"> </w:t>
      </w:r>
      <w:r w:rsidRPr="000E5E1C">
        <w:rPr>
          <w:rFonts w:ascii="Sylfaen" w:eastAsia="Times New Roman" w:hAnsi="Sylfaen" w:cs="Sylfaen"/>
          <w:color w:val="000000" w:themeColor="text1"/>
          <w:lang w:val="ka-GE"/>
        </w:rPr>
        <w:t>ხასიათის</w:t>
      </w:r>
      <w:r w:rsidRPr="000E5E1C">
        <w:rPr>
          <w:rFonts w:ascii="Sylfaen" w:eastAsia="Times New Roman" w:hAnsi="Sylfaen" w:cs="Times New Roman"/>
          <w:color w:val="000000" w:themeColor="text1"/>
          <w:lang w:val="ka-GE"/>
        </w:rPr>
        <w:t xml:space="preserve"> </w:t>
      </w:r>
      <w:r w:rsidRPr="000E5E1C">
        <w:rPr>
          <w:rFonts w:ascii="Sylfaen" w:eastAsia="Times New Roman" w:hAnsi="Sylfaen" w:cs="Sylfaen"/>
          <w:color w:val="000000" w:themeColor="text1"/>
          <w:lang w:val="ka-GE"/>
        </w:rPr>
        <w:t>შეხვედრების</w:t>
      </w:r>
      <w:r w:rsidRPr="000E5E1C">
        <w:rPr>
          <w:rFonts w:ascii="Sylfaen" w:eastAsia="Times New Roman" w:hAnsi="Sylfaen" w:cs="Times New Roman"/>
          <w:color w:val="000000" w:themeColor="text1"/>
          <w:lang w:val="ka-GE"/>
        </w:rPr>
        <w:t xml:space="preserve"> </w:t>
      </w:r>
      <w:r w:rsidRPr="000E5E1C">
        <w:rPr>
          <w:rFonts w:ascii="Sylfaen" w:eastAsia="Times New Roman" w:hAnsi="Sylfaen" w:cs="Sylfaen"/>
          <w:color w:val="000000" w:themeColor="text1"/>
          <w:lang w:val="ka-GE"/>
        </w:rPr>
        <w:t>ჩატარება</w:t>
      </w:r>
      <w:r w:rsidRPr="000E5E1C">
        <w:rPr>
          <w:rFonts w:ascii="Sylfaen" w:eastAsia="Times New Roman" w:hAnsi="Sylfaen" w:cs="Times New Roman"/>
          <w:color w:val="000000" w:themeColor="text1"/>
          <w:lang w:val="ka-GE"/>
        </w:rPr>
        <w:t xml:space="preserve">. </w:t>
      </w:r>
      <w:r w:rsidRPr="000E5E1C">
        <w:rPr>
          <w:rFonts w:ascii="Sylfaen" w:eastAsia="Times New Roman" w:hAnsi="Sylfaen" w:cs="Sylfaen"/>
          <w:color w:val="000000" w:themeColor="text1"/>
          <w:lang w:val="ka-GE"/>
        </w:rPr>
        <w:t>სულ</w:t>
      </w:r>
      <w:r w:rsidRPr="000E5E1C">
        <w:rPr>
          <w:rFonts w:ascii="Sylfaen" w:eastAsia="Times New Roman" w:hAnsi="Sylfaen" w:cs="Times New Roman"/>
          <w:color w:val="000000" w:themeColor="text1"/>
          <w:lang w:val="ka-GE"/>
        </w:rPr>
        <w:t xml:space="preserve"> </w:t>
      </w:r>
      <w:r w:rsidRPr="000E5E1C">
        <w:rPr>
          <w:rFonts w:ascii="Sylfaen" w:eastAsia="Times New Roman" w:hAnsi="Sylfaen" w:cs="Sylfaen"/>
          <w:color w:val="000000" w:themeColor="text1"/>
          <w:lang w:val="ka-GE"/>
        </w:rPr>
        <w:t>ჩატარდა</w:t>
      </w:r>
      <w:r w:rsidRPr="000E5E1C">
        <w:rPr>
          <w:rFonts w:ascii="Sylfaen" w:eastAsia="Times New Roman" w:hAnsi="Sylfaen" w:cs="Times New Roman"/>
          <w:color w:val="000000" w:themeColor="text1"/>
          <w:lang w:val="ka-GE"/>
        </w:rPr>
        <w:t xml:space="preserve"> 1684 </w:t>
      </w:r>
      <w:r w:rsidRPr="000E5E1C">
        <w:rPr>
          <w:rFonts w:ascii="Sylfaen" w:eastAsia="Times New Roman" w:hAnsi="Sylfaen" w:cs="Sylfaen"/>
          <w:color w:val="000000" w:themeColor="text1"/>
          <w:lang w:val="ka-GE"/>
        </w:rPr>
        <w:t>გაცნობითი</w:t>
      </w:r>
      <w:r w:rsidRPr="000E5E1C">
        <w:rPr>
          <w:rFonts w:ascii="Sylfaen" w:eastAsia="Times New Roman" w:hAnsi="Sylfaen" w:cs="Times New Roman"/>
          <w:color w:val="000000" w:themeColor="text1"/>
          <w:lang w:val="ka-GE"/>
        </w:rPr>
        <w:t xml:space="preserve"> </w:t>
      </w:r>
      <w:r w:rsidRPr="000E5E1C">
        <w:rPr>
          <w:rFonts w:ascii="Sylfaen" w:eastAsia="Times New Roman" w:hAnsi="Sylfaen" w:cs="Sylfaen"/>
          <w:color w:val="000000" w:themeColor="text1"/>
          <w:lang w:val="ka-GE"/>
        </w:rPr>
        <w:t>ხასიათის</w:t>
      </w:r>
      <w:r w:rsidRPr="000E5E1C">
        <w:rPr>
          <w:rFonts w:ascii="Sylfaen" w:eastAsia="Times New Roman" w:hAnsi="Sylfaen" w:cs="Times New Roman"/>
          <w:color w:val="000000" w:themeColor="text1"/>
          <w:lang w:val="ka-GE"/>
        </w:rPr>
        <w:t xml:space="preserve"> </w:t>
      </w:r>
      <w:r w:rsidRPr="000E5E1C">
        <w:rPr>
          <w:rFonts w:ascii="Sylfaen" w:eastAsia="Times New Roman" w:hAnsi="Sylfaen" w:cs="Sylfaen"/>
          <w:color w:val="000000" w:themeColor="text1"/>
          <w:lang w:val="ka-GE"/>
        </w:rPr>
        <w:t>შეხვედრა</w:t>
      </w:r>
      <w:r w:rsidRPr="000E5E1C">
        <w:rPr>
          <w:rFonts w:ascii="Sylfaen" w:eastAsia="Times New Roman" w:hAnsi="Sylfaen" w:cs="Times New Roman"/>
          <w:color w:val="000000" w:themeColor="text1"/>
          <w:lang w:val="ka-GE"/>
        </w:rPr>
        <w:t>.</w:t>
      </w:r>
    </w:p>
    <w:p w14:paraId="2F67C7A8" w14:textId="77777777" w:rsidR="00394A4D" w:rsidRPr="000E5E1C" w:rsidRDefault="00394A4D" w:rsidP="26D515AE">
      <w:pPr>
        <w:pStyle w:val="ListParagraph"/>
        <w:numPr>
          <w:ilvl w:val="0"/>
          <w:numId w:val="19"/>
        </w:numPr>
        <w:shd w:val="clear" w:color="auto" w:fill="FFFFFF" w:themeFill="background1"/>
        <w:spacing w:before="100" w:beforeAutospacing="1" w:after="100" w:afterAutospacing="1" w:line="276" w:lineRule="auto"/>
        <w:jc w:val="both"/>
        <w:rPr>
          <w:rFonts w:ascii="Sylfaen" w:eastAsia="Times New Roman" w:hAnsi="Sylfaen" w:cs="Times New Roman"/>
          <w:color w:val="000000"/>
          <w:lang w:val="ka-GE"/>
        </w:rPr>
      </w:pPr>
      <w:r w:rsidRPr="000E5E1C">
        <w:rPr>
          <w:rFonts w:ascii="Sylfaen" w:eastAsia="Times New Roman" w:hAnsi="Sylfaen" w:cs="Times New Roman"/>
          <w:color w:val="000000" w:themeColor="text1"/>
          <w:lang w:val="ka-GE"/>
        </w:rPr>
        <w:t xml:space="preserve">2024 </w:t>
      </w:r>
      <w:r w:rsidRPr="000E5E1C">
        <w:rPr>
          <w:rFonts w:ascii="Sylfaen" w:eastAsia="Times New Roman" w:hAnsi="Sylfaen" w:cs="Sylfaen"/>
          <w:color w:val="000000" w:themeColor="text1"/>
          <w:lang w:val="ka-GE"/>
        </w:rPr>
        <w:t>წელს</w:t>
      </w:r>
      <w:r w:rsidRPr="000E5E1C">
        <w:rPr>
          <w:rFonts w:ascii="Sylfaen" w:eastAsia="Times New Roman" w:hAnsi="Sylfaen" w:cs="Times New Roman"/>
          <w:color w:val="000000" w:themeColor="text1"/>
          <w:lang w:val="ka-GE"/>
        </w:rPr>
        <w:t xml:space="preserve"> </w:t>
      </w:r>
      <w:r w:rsidRPr="000E5E1C">
        <w:rPr>
          <w:rFonts w:ascii="Sylfaen" w:eastAsia="Times New Roman" w:hAnsi="Sylfaen" w:cs="Sylfaen"/>
          <w:color w:val="000000" w:themeColor="text1"/>
          <w:lang w:val="ka-GE"/>
        </w:rPr>
        <w:t>მანდატურებმა</w:t>
      </w:r>
      <w:r w:rsidRPr="000E5E1C">
        <w:rPr>
          <w:rFonts w:ascii="Sylfaen" w:eastAsia="Times New Roman" w:hAnsi="Sylfaen" w:cs="Times New Roman"/>
          <w:color w:val="000000" w:themeColor="text1"/>
          <w:lang w:val="ka-GE"/>
        </w:rPr>
        <w:t xml:space="preserve"> </w:t>
      </w:r>
      <w:r w:rsidRPr="000E5E1C">
        <w:rPr>
          <w:rFonts w:ascii="Sylfaen" w:eastAsia="Times New Roman" w:hAnsi="Sylfaen" w:cs="Sylfaen"/>
          <w:color w:val="000000" w:themeColor="text1"/>
          <w:lang w:val="ka-GE"/>
        </w:rPr>
        <w:t>უზრუნველყვეს</w:t>
      </w:r>
      <w:r w:rsidRPr="000E5E1C">
        <w:rPr>
          <w:rFonts w:ascii="Sylfaen" w:eastAsia="Times New Roman" w:hAnsi="Sylfaen" w:cs="Times New Roman"/>
          <w:color w:val="000000" w:themeColor="text1"/>
          <w:lang w:val="ka-GE"/>
        </w:rPr>
        <w:t xml:space="preserve"> </w:t>
      </w:r>
      <w:r w:rsidRPr="000E5E1C">
        <w:rPr>
          <w:rFonts w:ascii="Sylfaen" w:eastAsia="Times New Roman" w:hAnsi="Sylfaen" w:cs="Sylfaen"/>
          <w:color w:val="000000" w:themeColor="text1"/>
          <w:lang w:val="ka-GE"/>
        </w:rPr>
        <w:t>საჯარო</w:t>
      </w:r>
      <w:r w:rsidRPr="000E5E1C">
        <w:rPr>
          <w:rFonts w:ascii="Sylfaen" w:eastAsia="Times New Roman" w:hAnsi="Sylfaen" w:cs="Times New Roman"/>
          <w:color w:val="000000" w:themeColor="text1"/>
          <w:lang w:val="ka-GE"/>
        </w:rPr>
        <w:t xml:space="preserve"> </w:t>
      </w:r>
      <w:r w:rsidRPr="000E5E1C">
        <w:rPr>
          <w:rFonts w:ascii="Sylfaen" w:eastAsia="Times New Roman" w:hAnsi="Sylfaen" w:cs="Sylfaen"/>
          <w:color w:val="000000" w:themeColor="text1"/>
          <w:lang w:val="ka-GE"/>
        </w:rPr>
        <w:t>სკოლების</w:t>
      </w:r>
      <w:r w:rsidRPr="000E5E1C">
        <w:rPr>
          <w:rFonts w:ascii="Sylfaen" w:eastAsia="Times New Roman" w:hAnsi="Sylfaen" w:cs="Times New Roman"/>
          <w:color w:val="000000" w:themeColor="text1"/>
          <w:lang w:val="ka-GE"/>
        </w:rPr>
        <w:t xml:space="preserve"> I-</w:t>
      </w:r>
      <w:proofErr w:type="spellStart"/>
      <w:r w:rsidRPr="000E5E1C">
        <w:rPr>
          <w:rFonts w:ascii="Sylfaen" w:eastAsia="Times New Roman" w:hAnsi="Sylfaen" w:cs="Times New Roman"/>
          <w:color w:val="000000" w:themeColor="text1"/>
          <w:lang w:val="ka-GE"/>
        </w:rPr>
        <w:t>VIII</w:t>
      </w:r>
      <w:proofErr w:type="spellEnd"/>
      <w:r w:rsidRPr="000E5E1C">
        <w:rPr>
          <w:rFonts w:ascii="Sylfaen" w:eastAsia="Times New Roman" w:hAnsi="Sylfaen" w:cs="Times New Roman"/>
          <w:color w:val="000000" w:themeColor="text1"/>
          <w:lang w:val="ka-GE"/>
        </w:rPr>
        <w:t xml:space="preserve"> </w:t>
      </w:r>
      <w:r w:rsidRPr="000E5E1C">
        <w:rPr>
          <w:rFonts w:ascii="Sylfaen" w:eastAsia="Times New Roman" w:hAnsi="Sylfaen" w:cs="Sylfaen"/>
          <w:color w:val="000000" w:themeColor="text1"/>
          <w:lang w:val="ka-GE"/>
        </w:rPr>
        <w:t>კლასის</w:t>
      </w:r>
      <w:r w:rsidRPr="000E5E1C">
        <w:rPr>
          <w:rFonts w:ascii="Sylfaen" w:eastAsia="Times New Roman" w:hAnsi="Sylfaen" w:cs="Times New Roman"/>
          <w:color w:val="000000" w:themeColor="text1"/>
          <w:lang w:val="ka-GE"/>
        </w:rPr>
        <w:t xml:space="preserve"> </w:t>
      </w:r>
      <w:r w:rsidRPr="000E5E1C">
        <w:rPr>
          <w:rFonts w:ascii="Sylfaen" w:eastAsia="Times New Roman" w:hAnsi="Sylfaen" w:cs="Sylfaen"/>
          <w:color w:val="000000" w:themeColor="text1"/>
          <w:lang w:val="ka-GE"/>
        </w:rPr>
        <w:t>მოსწავლეებთან</w:t>
      </w:r>
      <w:r w:rsidRPr="000E5E1C">
        <w:rPr>
          <w:rFonts w:ascii="Sylfaen" w:eastAsia="Times New Roman" w:hAnsi="Sylfaen" w:cs="Times New Roman"/>
          <w:color w:val="000000" w:themeColor="text1"/>
          <w:lang w:val="ka-GE"/>
        </w:rPr>
        <w:t xml:space="preserve"> 9707 </w:t>
      </w:r>
      <w:r w:rsidRPr="000E5E1C">
        <w:rPr>
          <w:rFonts w:ascii="Sylfaen" w:eastAsia="Times New Roman" w:hAnsi="Sylfaen" w:cs="Sylfaen"/>
          <w:color w:val="000000" w:themeColor="text1"/>
          <w:lang w:val="ka-GE"/>
        </w:rPr>
        <w:t>საგზაო</w:t>
      </w:r>
      <w:r w:rsidRPr="000E5E1C">
        <w:rPr>
          <w:rFonts w:ascii="Sylfaen" w:eastAsia="Times New Roman" w:hAnsi="Sylfaen" w:cs="Times New Roman"/>
          <w:color w:val="000000" w:themeColor="text1"/>
          <w:lang w:val="ka-GE"/>
        </w:rPr>
        <w:t xml:space="preserve"> </w:t>
      </w:r>
      <w:r w:rsidRPr="000E5E1C">
        <w:rPr>
          <w:rFonts w:ascii="Sylfaen" w:eastAsia="Times New Roman" w:hAnsi="Sylfaen" w:cs="Sylfaen"/>
          <w:color w:val="000000" w:themeColor="text1"/>
          <w:lang w:val="ka-GE"/>
        </w:rPr>
        <w:t>უსაფრთხოების</w:t>
      </w:r>
      <w:r w:rsidRPr="000E5E1C">
        <w:rPr>
          <w:rFonts w:ascii="Sylfaen" w:eastAsia="Times New Roman" w:hAnsi="Sylfaen" w:cs="Times New Roman"/>
          <w:color w:val="000000" w:themeColor="text1"/>
          <w:lang w:val="ka-GE"/>
        </w:rPr>
        <w:t xml:space="preserve"> </w:t>
      </w:r>
      <w:r w:rsidRPr="000E5E1C">
        <w:rPr>
          <w:rFonts w:ascii="Sylfaen" w:eastAsia="Times New Roman" w:hAnsi="Sylfaen" w:cs="Sylfaen"/>
          <w:color w:val="000000" w:themeColor="text1"/>
          <w:lang w:val="ka-GE"/>
        </w:rPr>
        <w:t>თემაზე</w:t>
      </w:r>
      <w:r w:rsidRPr="000E5E1C">
        <w:rPr>
          <w:rFonts w:ascii="Sylfaen" w:eastAsia="Times New Roman" w:hAnsi="Sylfaen" w:cs="Times New Roman"/>
          <w:color w:val="000000" w:themeColor="text1"/>
          <w:lang w:val="ka-GE"/>
        </w:rPr>
        <w:t xml:space="preserve"> </w:t>
      </w:r>
      <w:r w:rsidRPr="000E5E1C">
        <w:rPr>
          <w:rFonts w:ascii="Sylfaen" w:eastAsia="Times New Roman" w:hAnsi="Sylfaen" w:cs="Sylfaen"/>
          <w:color w:val="000000" w:themeColor="text1"/>
          <w:lang w:val="ka-GE"/>
        </w:rPr>
        <w:t>შეხვედრის</w:t>
      </w:r>
      <w:r w:rsidRPr="000E5E1C">
        <w:rPr>
          <w:rFonts w:ascii="Sylfaen" w:eastAsia="Times New Roman" w:hAnsi="Sylfaen" w:cs="Times New Roman"/>
          <w:color w:val="000000" w:themeColor="text1"/>
          <w:lang w:val="ka-GE"/>
        </w:rPr>
        <w:t xml:space="preserve"> </w:t>
      </w:r>
      <w:r w:rsidRPr="000E5E1C">
        <w:rPr>
          <w:rFonts w:ascii="Sylfaen" w:eastAsia="Times New Roman" w:hAnsi="Sylfaen" w:cs="Sylfaen"/>
          <w:color w:val="000000" w:themeColor="text1"/>
          <w:lang w:val="ka-GE"/>
        </w:rPr>
        <w:t>ჩატარება</w:t>
      </w:r>
      <w:r w:rsidRPr="000E5E1C">
        <w:rPr>
          <w:rFonts w:ascii="Sylfaen" w:eastAsia="Times New Roman" w:hAnsi="Sylfaen" w:cs="Times New Roman"/>
          <w:color w:val="000000" w:themeColor="text1"/>
          <w:lang w:val="ka-GE"/>
        </w:rPr>
        <w:t>.</w:t>
      </w:r>
    </w:p>
    <w:p w14:paraId="3B634C54" w14:textId="77777777" w:rsidR="00394A4D" w:rsidRPr="000E5E1C" w:rsidRDefault="00394A4D" w:rsidP="26D515AE">
      <w:pPr>
        <w:pStyle w:val="ListParagraph"/>
        <w:numPr>
          <w:ilvl w:val="0"/>
          <w:numId w:val="19"/>
        </w:numPr>
        <w:shd w:val="clear" w:color="auto" w:fill="FFFFFF" w:themeFill="background1"/>
        <w:spacing w:before="100" w:beforeAutospacing="1" w:after="100" w:afterAutospacing="1" w:line="276" w:lineRule="auto"/>
        <w:jc w:val="both"/>
        <w:rPr>
          <w:rFonts w:ascii="Sylfaen" w:eastAsia="Times New Roman" w:hAnsi="Sylfaen" w:cs="Times New Roman"/>
          <w:color w:val="000000"/>
          <w:lang w:val="ka-GE"/>
        </w:rPr>
      </w:pPr>
      <w:r w:rsidRPr="000E5E1C">
        <w:rPr>
          <w:rFonts w:ascii="Sylfaen" w:eastAsia="Times New Roman" w:hAnsi="Sylfaen" w:cs="Sylfaen"/>
          <w:color w:val="000000" w:themeColor="text1"/>
          <w:lang w:val="ka-GE"/>
        </w:rPr>
        <w:t>წლის</w:t>
      </w:r>
      <w:r w:rsidRPr="000E5E1C">
        <w:rPr>
          <w:rFonts w:ascii="Sylfaen" w:eastAsia="Times New Roman" w:hAnsi="Sylfaen" w:cs="Times New Roman"/>
          <w:color w:val="000000" w:themeColor="text1"/>
          <w:lang w:val="ka-GE"/>
        </w:rPr>
        <w:t xml:space="preserve"> </w:t>
      </w:r>
      <w:r w:rsidRPr="000E5E1C">
        <w:rPr>
          <w:rFonts w:ascii="Sylfaen" w:eastAsia="Times New Roman" w:hAnsi="Sylfaen" w:cs="Sylfaen"/>
          <w:color w:val="000000" w:themeColor="text1"/>
          <w:lang w:val="ka-GE"/>
        </w:rPr>
        <w:t>განმავლობაში</w:t>
      </w:r>
      <w:r w:rsidRPr="000E5E1C">
        <w:rPr>
          <w:rFonts w:ascii="Sylfaen" w:eastAsia="Times New Roman" w:hAnsi="Sylfaen" w:cs="Times New Roman"/>
          <w:color w:val="000000" w:themeColor="text1"/>
          <w:lang w:val="ka-GE"/>
        </w:rPr>
        <w:t xml:space="preserve">, </w:t>
      </w:r>
      <w:r w:rsidRPr="000E5E1C">
        <w:rPr>
          <w:rFonts w:ascii="Sylfaen" w:eastAsia="Times New Roman" w:hAnsi="Sylfaen" w:cs="Sylfaen"/>
          <w:color w:val="000000" w:themeColor="text1"/>
          <w:lang w:val="ka-GE"/>
        </w:rPr>
        <w:t>საგანმანათლებლო</w:t>
      </w:r>
      <w:r w:rsidRPr="000E5E1C">
        <w:rPr>
          <w:rFonts w:ascii="Sylfaen" w:eastAsia="Times New Roman" w:hAnsi="Sylfaen" w:cs="Times New Roman"/>
          <w:color w:val="000000" w:themeColor="text1"/>
          <w:lang w:val="ka-GE"/>
        </w:rPr>
        <w:t xml:space="preserve"> </w:t>
      </w:r>
      <w:r w:rsidRPr="000E5E1C">
        <w:rPr>
          <w:rFonts w:ascii="Sylfaen" w:eastAsia="Times New Roman" w:hAnsi="Sylfaen" w:cs="Sylfaen"/>
          <w:color w:val="000000" w:themeColor="text1"/>
          <w:lang w:val="ka-GE"/>
        </w:rPr>
        <w:t>დაწესებულების</w:t>
      </w:r>
      <w:r w:rsidRPr="000E5E1C">
        <w:rPr>
          <w:rFonts w:ascii="Sylfaen" w:eastAsia="Times New Roman" w:hAnsi="Sylfaen" w:cs="Times New Roman"/>
          <w:color w:val="000000" w:themeColor="text1"/>
          <w:lang w:val="ka-GE"/>
        </w:rPr>
        <w:t xml:space="preserve"> </w:t>
      </w:r>
      <w:r w:rsidRPr="000E5E1C">
        <w:rPr>
          <w:rFonts w:ascii="Sylfaen" w:eastAsia="Times New Roman" w:hAnsi="Sylfaen" w:cs="Sylfaen"/>
          <w:color w:val="000000" w:themeColor="text1"/>
          <w:lang w:val="ka-GE"/>
        </w:rPr>
        <w:t>მანდატურის</w:t>
      </w:r>
      <w:r w:rsidRPr="000E5E1C">
        <w:rPr>
          <w:rFonts w:ascii="Sylfaen" w:eastAsia="Times New Roman" w:hAnsi="Sylfaen" w:cs="Times New Roman"/>
          <w:color w:val="000000" w:themeColor="text1"/>
          <w:lang w:val="ka-GE"/>
        </w:rPr>
        <w:t xml:space="preserve"> </w:t>
      </w:r>
      <w:r w:rsidRPr="000E5E1C">
        <w:rPr>
          <w:rFonts w:ascii="Sylfaen" w:eastAsia="Times New Roman" w:hAnsi="Sylfaen" w:cs="Sylfaen"/>
          <w:color w:val="000000" w:themeColor="text1"/>
          <w:lang w:val="ka-GE"/>
        </w:rPr>
        <w:t>სამსახურის</w:t>
      </w:r>
      <w:r w:rsidRPr="000E5E1C">
        <w:rPr>
          <w:rFonts w:ascii="Sylfaen" w:eastAsia="Times New Roman" w:hAnsi="Sylfaen" w:cs="Times New Roman"/>
          <w:color w:val="000000" w:themeColor="text1"/>
          <w:lang w:val="ka-GE"/>
        </w:rPr>
        <w:t xml:space="preserve"> </w:t>
      </w:r>
      <w:r w:rsidRPr="000E5E1C">
        <w:rPr>
          <w:rFonts w:ascii="Sylfaen" w:eastAsia="Times New Roman" w:hAnsi="Sylfaen" w:cs="Sylfaen"/>
          <w:color w:val="000000" w:themeColor="text1"/>
          <w:lang w:val="ka-GE"/>
        </w:rPr>
        <w:t>ტრენერმა</w:t>
      </w:r>
      <w:r w:rsidRPr="000E5E1C">
        <w:rPr>
          <w:rFonts w:ascii="Sylfaen" w:eastAsia="Times New Roman" w:hAnsi="Sylfaen" w:cs="Times New Roman"/>
          <w:color w:val="000000" w:themeColor="text1"/>
          <w:lang w:val="ka-GE"/>
        </w:rPr>
        <w:t xml:space="preserve"> </w:t>
      </w:r>
      <w:r w:rsidRPr="000E5E1C">
        <w:rPr>
          <w:rFonts w:ascii="Sylfaen" w:eastAsia="Times New Roman" w:hAnsi="Sylfaen" w:cs="Sylfaen"/>
          <w:color w:val="000000" w:themeColor="text1"/>
          <w:lang w:val="ka-GE"/>
        </w:rPr>
        <w:t>მანდატურებმა</w:t>
      </w:r>
      <w:r w:rsidRPr="000E5E1C">
        <w:rPr>
          <w:rFonts w:ascii="Sylfaen" w:eastAsia="Times New Roman" w:hAnsi="Sylfaen" w:cs="Times New Roman"/>
          <w:color w:val="000000" w:themeColor="text1"/>
          <w:lang w:val="ka-GE"/>
        </w:rPr>
        <w:t xml:space="preserve"> </w:t>
      </w:r>
      <w:r w:rsidRPr="000E5E1C">
        <w:rPr>
          <w:rFonts w:ascii="Sylfaen" w:eastAsia="Times New Roman" w:hAnsi="Sylfaen" w:cs="Sylfaen"/>
          <w:color w:val="000000" w:themeColor="text1"/>
          <w:lang w:val="ka-GE"/>
        </w:rPr>
        <w:t>და</w:t>
      </w:r>
      <w:r w:rsidRPr="000E5E1C">
        <w:rPr>
          <w:rFonts w:ascii="Sylfaen" w:eastAsia="Times New Roman" w:hAnsi="Sylfaen" w:cs="Times New Roman"/>
          <w:color w:val="000000" w:themeColor="text1"/>
          <w:lang w:val="ka-GE"/>
        </w:rPr>
        <w:t xml:space="preserve"> </w:t>
      </w:r>
      <w:r w:rsidRPr="000E5E1C">
        <w:rPr>
          <w:rFonts w:ascii="Sylfaen" w:eastAsia="Times New Roman" w:hAnsi="Sylfaen" w:cs="Sylfaen"/>
          <w:color w:val="000000" w:themeColor="text1"/>
          <w:lang w:val="ka-GE"/>
        </w:rPr>
        <w:t>კოორდინატორებმა</w:t>
      </w:r>
      <w:r w:rsidRPr="000E5E1C">
        <w:rPr>
          <w:rFonts w:ascii="Sylfaen" w:eastAsia="Times New Roman" w:hAnsi="Sylfaen" w:cs="Times New Roman"/>
          <w:color w:val="000000" w:themeColor="text1"/>
          <w:lang w:val="ka-GE"/>
        </w:rPr>
        <w:t xml:space="preserve"> 777 </w:t>
      </w:r>
      <w:r w:rsidRPr="000E5E1C">
        <w:rPr>
          <w:rFonts w:ascii="Sylfaen" w:eastAsia="Times New Roman" w:hAnsi="Sylfaen" w:cs="Sylfaen"/>
          <w:color w:val="000000" w:themeColor="text1"/>
          <w:lang w:val="ka-GE"/>
        </w:rPr>
        <w:t>საინფორმაციო</w:t>
      </w:r>
      <w:r w:rsidRPr="000E5E1C">
        <w:rPr>
          <w:rFonts w:ascii="Sylfaen" w:eastAsia="Times New Roman" w:hAnsi="Sylfaen" w:cs="Times New Roman"/>
          <w:color w:val="000000" w:themeColor="text1"/>
          <w:lang w:val="ka-GE"/>
        </w:rPr>
        <w:t>-</w:t>
      </w:r>
      <w:r w:rsidRPr="000E5E1C">
        <w:rPr>
          <w:rFonts w:ascii="Sylfaen" w:eastAsia="Times New Roman" w:hAnsi="Sylfaen" w:cs="Sylfaen"/>
          <w:color w:val="000000" w:themeColor="text1"/>
          <w:lang w:val="ka-GE"/>
        </w:rPr>
        <w:t>საგანმანათლებლო</w:t>
      </w:r>
      <w:r w:rsidRPr="000E5E1C">
        <w:rPr>
          <w:rFonts w:ascii="Sylfaen" w:eastAsia="Times New Roman" w:hAnsi="Sylfaen" w:cs="Times New Roman"/>
          <w:color w:val="000000" w:themeColor="text1"/>
          <w:lang w:val="ka-GE"/>
        </w:rPr>
        <w:t xml:space="preserve"> </w:t>
      </w:r>
      <w:r w:rsidRPr="000E5E1C">
        <w:rPr>
          <w:rFonts w:ascii="Sylfaen" w:eastAsia="Times New Roman" w:hAnsi="Sylfaen" w:cs="Sylfaen"/>
          <w:color w:val="000000" w:themeColor="text1"/>
          <w:lang w:val="ka-GE"/>
        </w:rPr>
        <w:t>შეხვედრა</w:t>
      </w:r>
      <w:r w:rsidRPr="000E5E1C">
        <w:rPr>
          <w:rFonts w:ascii="Sylfaen" w:eastAsia="Times New Roman" w:hAnsi="Sylfaen" w:cs="Times New Roman"/>
          <w:color w:val="000000" w:themeColor="text1"/>
          <w:lang w:val="ka-GE"/>
        </w:rPr>
        <w:t xml:space="preserve"> </w:t>
      </w:r>
      <w:r w:rsidRPr="000E5E1C">
        <w:rPr>
          <w:rFonts w:ascii="Sylfaen" w:eastAsia="Times New Roman" w:hAnsi="Sylfaen" w:cs="Sylfaen"/>
          <w:color w:val="000000" w:themeColor="text1"/>
          <w:lang w:val="ka-GE"/>
        </w:rPr>
        <w:t>გამართეს</w:t>
      </w:r>
      <w:r w:rsidRPr="000E5E1C">
        <w:rPr>
          <w:rFonts w:ascii="Sylfaen" w:eastAsia="Times New Roman" w:hAnsi="Sylfaen" w:cs="Times New Roman"/>
          <w:color w:val="000000" w:themeColor="text1"/>
          <w:lang w:val="ka-GE"/>
        </w:rPr>
        <w:t xml:space="preserve"> </w:t>
      </w:r>
      <w:r w:rsidRPr="000E5E1C">
        <w:rPr>
          <w:rFonts w:ascii="Sylfaen" w:eastAsia="Times New Roman" w:hAnsi="Sylfaen" w:cs="Sylfaen"/>
          <w:color w:val="000000" w:themeColor="text1"/>
          <w:lang w:val="ka-GE"/>
        </w:rPr>
        <w:t>მოსწავლეებთან</w:t>
      </w:r>
      <w:r w:rsidRPr="000E5E1C">
        <w:rPr>
          <w:rFonts w:ascii="Sylfaen" w:eastAsia="Times New Roman" w:hAnsi="Sylfaen" w:cs="Times New Roman"/>
          <w:color w:val="000000" w:themeColor="text1"/>
          <w:lang w:val="ka-GE"/>
        </w:rPr>
        <w:t xml:space="preserve"> </w:t>
      </w:r>
      <w:r w:rsidRPr="000E5E1C">
        <w:rPr>
          <w:rFonts w:ascii="Sylfaen" w:eastAsia="Times New Roman" w:hAnsi="Sylfaen" w:cs="Sylfaen"/>
          <w:color w:val="000000" w:themeColor="text1"/>
          <w:lang w:val="ka-GE"/>
        </w:rPr>
        <w:t>ისეთ</w:t>
      </w:r>
      <w:r w:rsidRPr="000E5E1C">
        <w:rPr>
          <w:rFonts w:ascii="Sylfaen" w:eastAsia="Times New Roman" w:hAnsi="Sylfaen" w:cs="Times New Roman"/>
          <w:color w:val="000000" w:themeColor="text1"/>
          <w:lang w:val="ka-GE"/>
        </w:rPr>
        <w:t xml:space="preserve"> </w:t>
      </w:r>
      <w:r w:rsidRPr="000E5E1C">
        <w:rPr>
          <w:rFonts w:ascii="Sylfaen" w:eastAsia="Times New Roman" w:hAnsi="Sylfaen" w:cs="Sylfaen"/>
          <w:color w:val="000000" w:themeColor="text1"/>
          <w:lang w:val="ka-GE"/>
        </w:rPr>
        <w:t>მნიშვნელოვან</w:t>
      </w:r>
      <w:r w:rsidRPr="000E5E1C">
        <w:rPr>
          <w:rFonts w:ascii="Sylfaen" w:eastAsia="Times New Roman" w:hAnsi="Sylfaen" w:cs="Times New Roman"/>
          <w:color w:val="000000" w:themeColor="text1"/>
          <w:lang w:val="ka-GE"/>
        </w:rPr>
        <w:t xml:space="preserve"> </w:t>
      </w:r>
      <w:r w:rsidRPr="000E5E1C">
        <w:rPr>
          <w:rFonts w:ascii="Sylfaen" w:eastAsia="Times New Roman" w:hAnsi="Sylfaen" w:cs="Sylfaen"/>
          <w:color w:val="000000" w:themeColor="text1"/>
          <w:lang w:val="ka-GE"/>
        </w:rPr>
        <w:t>თემებზე</w:t>
      </w:r>
      <w:r w:rsidRPr="000E5E1C">
        <w:rPr>
          <w:rFonts w:ascii="Sylfaen" w:eastAsia="Times New Roman" w:hAnsi="Sylfaen" w:cs="Times New Roman"/>
          <w:color w:val="000000" w:themeColor="text1"/>
          <w:lang w:val="ka-GE"/>
        </w:rPr>
        <w:t xml:space="preserve">, </w:t>
      </w:r>
      <w:r w:rsidRPr="000E5E1C">
        <w:rPr>
          <w:rFonts w:ascii="Sylfaen" w:eastAsia="Times New Roman" w:hAnsi="Sylfaen" w:cs="Sylfaen"/>
          <w:color w:val="000000" w:themeColor="text1"/>
          <w:lang w:val="ka-GE"/>
        </w:rPr>
        <w:t>როგორიცაა</w:t>
      </w:r>
      <w:r w:rsidRPr="000E5E1C">
        <w:rPr>
          <w:rFonts w:ascii="Sylfaen" w:eastAsia="Times New Roman" w:hAnsi="Sylfaen" w:cs="Times New Roman"/>
          <w:color w:val="000000" w:themeColor="text1"/>
          <w:lang w:val="ka-GE"/>
        </w:rPr>
        <w:t xml:space="preserve">: </w:t>
      </w:r>
      <w:r w:rsidRPr="000E5E1C">
        <w:rPr>
          <w:rFonts w:ascii="Sylfaen" w:eastAsia="Times New Roman" w:hAnsi="Sylfaen" w:cs="Sylfaen"/>
          <w:color w:val="000000" w:themeColor="text1"/>
          <w:lang w:val="ka-GE"/>
        </w:rPr>
        <w:t>ადამიანის</w:t>
      </w:r>
      <w:r w:rsidRPr="000E5E1C">
        <w:rPr>
          <w:rFonts w:ascii="Sylfaen" w:eastAsia="Times New Roman" w:hAnsi="Sylfaen" w:cs="Times New Roman"/>
          <w:color w:val="000000" w:themeColor="text1"/>
          <w:lang w:val="ka-GE"/>
        </w:rPr>
        <w:t xml:space="preserve"> </w:t>
      </w:r>
      <w:r w:rsidRPr="000E5E1C">
        <w:rPr>
          <w:rFonts w:ascii="Sylfaen" w:eastAsia="Times New Roman" w:hAnsi="Sylfaen" w:cs="Sylfaen"/>
          <w:color w:val="000000" w:themeColor="text1"/>
          <w:lang w:val="ka-GE"/>
        </w:rPr>
        <w:t>და</w:t>
      </w:r>
      <w:r w:rsidRPr="000E5E1C">
        <w:rPr>
          <w:rFonts w:ascii="Sylfaen" w:eastAsia="Times New Roman" w:hAnsi="Sylfaen" w:cs="Times New Roman"/>
          <w:color w:val="000000" w:themeColor="text1"/>
          <w:lang w:val="ka-GE"/>
        </w:rPr>
        <w:t xml:space="preserve"> </w:t>
      </w:r>
      <w:r w:rsidRPr="000E5E1C">
        <w:rPr>
          <w:rFonts w:ascii="Sylfaen" w:eastAsia="Times New Roman" w:hAnsi="Sylfaen" w:cs="Sylfaen"/>
          <w:color w:val="000000" w:themeColor="text1"/>
          <w:lang w:val="ka-GE"/>
        </w:rPr>
        <w:t>ბავშვის</w:t>
      </w:r>
      <w:r w:rsidRPr="000E5E1C">
        <w:rPr>
          <w:rFonts w:ascii="Sylfaen" w:eastAsia="Times New Roman" w:hAnsi="Sylfaen" w:cs="Times New Roman"/>
          <w:color w:val="000000" w:themeColor="text1"/>
          <w:lang w:val="ka-GE"/>
        </w:rPr>
        <w:t xml:space="preserve"> </w:t>
      </w:r>
      <w:r w:rsidRPr="000E5E1C">
        <w:rPr>
          <w:rFonts w:ascii="Sylfaen" w:eastAsia="Times New Roman" w:hAnsi="Sylfaen" w:cs="Sylfaen"/>
          <w:color w:val="000000" w:themeColor="text1"/>
          <w:lang w:val="ka-GE"/>
        </w:rPr>
        <w:t>უფლებები</w:t>
      </w:r>
      <w:r w:rsidRPr="000E5E1C">
        <w:rPr>
          <w:rFonts w:ascii="Sylfaen" w:eastAsia="Times New Roman" w:hAnsi="Sylfaen" w:cs="Times New Roman"/>
          <w:color w:val="000000" w:themeColor="text1"/>
          <w:lang w:val="ka-GE"/>
        </w:rPr>
        <w:t xml:space="preserve">, </w:t>
      </w:r>
      <w:r w:rsidRPr="000E5E1C">
        <w:rPr>
          <w:rFonts w:ascii="Sylfaen" w:eastAsia="Times New Roman" w:hAnsi="Sylfaen" w:cs="Sylfaen"/>
          <w:color w:val="000000" w:themeColor="text1"/>
          <w:lang w:val="ka-GE"/>
        </w:rPr>
        <w:t>სტერეოტიპი</w:t>
      </w:r>
      <w:r w:rsidRPr="000E5E1C">
        <w:rPr>
          <w:rFonts w:ascii="Sylfaen" w:eastAsia="Times New Roman" w:hAnsi="Sylfaen" w:cs="Times New Roman"/>
          <w:color w:val="000000" w:themeColor="text1"/>
          <w:lang w:val="ka-GE"/>
        </w:rPr>
        <w:t xml:space="preserve"> </w:t>
      </w:r>
      <w:r w:rsidRPr="000E5E1C">
        <w:rPr>
          <w:rFonts w:ascii="Sylfaen" w:eastAsia="Times New Roman" w:hAnsi="Sylfaen" w:cs="Sylfaen"/>
          <w:color w:val="000000" w:themeColor="text1"/>
          <w:lang w:val="ka-GE"/>
        </w:rPr>
        <w:t>და</w:t>
      </w:r>
      <w:r w:rsidRPr="000E5E1C">
        <w:rPr>
          <w:rFonts w:ascii="Sylfaen" w:eastAsia="Times New Roman" w:hAnsi="Sylfaen" w:cs="Times New Roman"/>
          <w:color w:val="000000" w:themeColor="text1"/>
          <w:lang w:val="ka-GE"/>
        </w:rPr>
        <w:t xml:space="preserve"> </w:t>
      </w:r>
      <w:r w:rsidRPr="000E5E1C">
        <w:rPr>
          <w:rFonts w:ascii="Sylfaen" w:eastAsia="Times New Roman" w:hAnsi="Sylfaen" w:cs="Sylfaen"/>
          <w:color w:val="000000" w:themeColor="text1"/>
          <w:lang w:val="ka-GE"/>
        </w:rPr>
        <w:t>დისკრიმინაცია</w:t>
      </w:r>
      <w:r w:rsidRPr="000E5E1C">
        <w:rPr>
          <w:rFonts w:ascii="Sylfaen" w:eastAsia="Times New Roman" w:hAnsi="Sylfaen" w:cs="Times New Roman"/>
          <w:color w:val="000000" w:themeColor="text1"/>
          <w:lang w:val="ka-GE"/>
        </w:rPr>
        <w:t xml:space="preserve">, </w:t>
      </w:r>
      <w:proofErr w:type="spellStart"/>
      <w:r w:rsidRPr="000E5E1C">
        <w:rPr>
          <w:rFonts w:ascii="Sylfaen" w:eastAsia="Times New Roman" w:hAnsi="Sylfaen" w:cs="Sylfaen"/>
          <w:color w:val="000000" w:themeColor="text1"/>
          <w:lang w:val="ka-GE"/>
        </w:rPr>
        <w:t>კიბერბულინგი</w:t>
      </w:r>
      <w:proofErr w:type="spellEnd"/>
      <w:r w:rsidRPr="000E5E1C">
        <w:rPr>
          <w:rFonts w:ascii="Sylfaen" w:eastAsia="Times New Roman" w:hAnsi="Sylfaen" w:cs="Times New Roman"/>
          <w:color w:val="000000" w:themeColor="text1"/>
          <w:lang w:val="ka-GE"/>
        </w:rPr>
        <w:t xml:space="preserve"> </w:t>
      </w:r>
      <w:r w:rsidRPr="000E5E1C">
        <w:rPr>
          <w:rFonts w:ascii="Sylfaen" w:eastAsia="Times New Roman" w:hAnsi="Sylfaen" w:cs="Sylfaen"/>
          <w:color w:val="000000" w:themeColor="text1"/>
          <w:lang w:val="ka-GE"/>
        </w:rPr>
        <w:t>და</w:t>
      </w:r>
      <w:r w:rsidRPr="000E5E1C">
        <w:rPr>
          <w:rFonts w:ascii="Sylfaen" w:eastAsia="Times New Roman" w:hAnsi="Sylfaen" w:cs="Times New Roman"/>
          <w:color w:val="000000" w:themeColor="text1"/>
          <w:lang w:val="ka-GE"/>
        </w:rPr>
        <w:t xml:space="preserve"> </w:t>
      </w:r>
      <w:r w:rsidRPr="000E5E1C">
        <w:rPr>
          <w:rFonts w:ascii="Sylfaen" w:eastAsia="Times New Roman" w:hAnsi="Sylfaen" w:cs="Sylfaen"/>
          <w:color w:val="000000" w:themeColor="text1"/>
          <w:lang w:val="ka-GE"/>
        </w:rPr>
        <w:t>სიძულვილის</w:t>
      </w:r>
      <w:r w:rsidRPr="000E5E1C">
        <w:rPr>
          <w:rFonts w:ascii="Sylfaen" w:eastAsia="Times New Roman" w:hAnsi="Sylfaen" w:cs="Times New Roman"/>
          <w:color w:val="000000" w:themeColor="text1"/>
          <w:lang w:val="ka-GE"/>
        </w:rPr>
        <w:t xml:space="preserve"> </w:t>
      </w:r>
      <w:r w:rsidRPr="000E5E1C">
        <w:rPr>
          <w:rFonts w:ascii="Sylfaen" w:eastAsia="Times New Roman" w:hAnsi="Sylfaen" w:cs="Sylfaen"/>
          <w:color w:val="000000" w:themeColor="text1"/>
          <w:lang w:val="ka-GE"/>
        </w:rPr>
        <w:t>ენა</w:t>
      </w:r>
      <w:r w:rsidRPr="000E5E1C">
        <w:rPr>
          <w:rFonts w:ascii="Sylfaen" w:eastAsia="Times New Roman" w:hAnsi="Sylfaen" w:cs="Times New Roman"/>
          <w:color w:val="000000" w:themeColor="text1"/>
          <w:lang w:val="ka-GE"/>
        </w:rPr>
        <w:t xml:space="preserve">, </w:t>
      </w:r>
      <w:r w:rsidRPr="000E5E1C">
        <w:rPr>
          <w:rFonts w:ascii="Sylfaen" w:eastAsia="Times New Roman" w:hAnsi="Sylfaen" w:cs="Sylfaen"/>
          <w:color w:val="000000" w:themeColor="text1"/>
          <w:lang w:val="ka-GE"/>
        </w:rPr>
        <w:t>ძალადობა</w:t>
      </w:r>
      <w:r w:rsidRPr="000E5E1C">
        <w:rPr>
          <w:rFonts w:ascii="Sylfaen" w:eastAsia="Times New Roman" w:hAnsi="Sylfaen" w:cs="Times New Roman"/>
          <w:color w:val="000000" w:themeColor="text1"/>
          <w:lang w:val="ka-GE"/>
        </w:rPr>
        <w:t xml:space="preserve">, </w:t>
      </w:r>
      <w:r w:rsidRPr="000E5E1C">
        <w:rPr>
          <w:rFonts w:ascii="Sylfaen" w:eastAsia="Times New Roman" w:hAnsi="Sylfaen" w:cs="Sylfaen"/>
          <w:color w:val="000000" w:themeColor="text1"/>
          <w:lang w:val="ka-GE"/>
        </w:rPr>
        <w:t>გენდერული</w:t>
      </w:r>
      <w:r w:rsidRPr="000E5E1C">
        <w:rPr>
          <w:rFonts w:ascii="Sylfaen" w:eastAsia="Times New Roman" w:hAnsi="Sylfaen" w:cs="Times New Roman"/>
          <w:color w:val="000000" w:themeColor="text1"/>
          <w:lang w:val="ka-GE"/>
        </w:rPr>
        <w:t xml:space="preserve"> </w:t>
      </w:r>
      <w:r w:rsidRPr="000E5E1C">
        <w:rPr>
          <w:rFonts w:ascii="Sylfaen" w:eastAsia="Times New Roman" w:hAnsi="Sylfaen" w:cs="Sylfaen"/>
          <w:color w:val="000000" w:themeColor="text1"/>
          <w:lang w:val="ka-GE"/>
        </w:rPr>
        <w:t>თანასწორობა</w:t>
      </w:r>
      <w:r w:rsidRPr="000E5E1C">
        <w:rPr>
          <w:rFonts w:ascii="Sylfaen" w:eastAsia="Times New Roman" w:hAnsi="Sylfaen" w:cs="Times New Roman"/>
          <w:color w:val="000000" w:themeColor="text1"/>
          <w:lang w:val="ka-GE"/>
        </w:rPr>
        <w:t xml:space="preserve">, </w:t>
      </w:r>
      <w:r w:rsidRPr="000E5E1C">
        <w:rPr>
          <w:rFonts w:ascii="Sylfaen" w:eastAsia="Times New Roman" w:hAnsi="Sylfaen" w:cs="Sylfaen"/>
          <w:color w:val="000000" w:themeColor="text1"/>
          <w:lang w:val="ka-GE"/>
        </w:rPr>
        <w:t>ადრეული</w:t>
      </w:r>
      <w:r w:rsidRPr="000E5E1C">
        <w:rPr>
          <w:rFonts w:ascii="Sylfaen" w:eastAsia="Times New Roman" w:hAnsi="Sylfaen" w:cs="Times New Roman"/>
          <w:color w:val="000000" w:themeColor="text1"/>
          <w:lang w:val="ka-GE"/>
        </w:rPr>
        <w:t xml:space="preserve"> </w:t>
      </w:r>
      <w:r w:rsidRPr="000E5E1C">
        <w:rPr>
          <w:rFonts w:ascii="Sylfaen" w:eastAsia="Times New Roman" w:hAnsi="Sylfaen" w:cs="Sylfaen"/>
          <w:color w:val="000000" w:themeColor="text1"/>
          <w:lang w:val="ka-GE"/>
        </w:rPr>
        <w:t>ქორწინება</w:t>
      </w:r>
      <w:r w:rsidRPr="000E5E1C">
        <w:rPr>
          <w:rFonts w:ascii="Sylfaen" w:eastAsia="Times New Roman" w:hAnsi="Sylfaen" w:cs="Times New Roman"/>
          <w:color w:val="000000" w:themeColor="text1"/>
          <w:lang w:val="ka-GE"/>
        </w:rPr>
        <w:t xml:space="preserve"> </w:t>
      </w:r>
      <w:r w:rsidRPr="000E5E1C">
        <w:rPr>
          <w:rFonts w:ascii="Sylfaen" w:eastAsia="Times New Roman" w:hAnsi="Sylfaen" w:cs="Sylfaen"/>
          <w:color w:val="000000" w:themeColor="text1"/>
          <w:lang w:val="ka-GE"/>
        </w:rPr>
        <w:t>და</w:t>
      </w:r>
      <w:r w:rsidRPr="000E5E1C">
        <w:rPr>
          <w:rFonts w:ascii="Sylfaen" w:eastAsia="Times New Roman" w:hAnsi="Sylfaen" w:cs="Times New Roman"/>
          <w:color w:val="000000" w:themeColor="text1"/>
          <w:lang w:val="ka-GE"/>
        </w:rPr>
        <w:t xml:space="preserve"> </w:t>
      </w:r>
      <w:r w:rsidRPr="000E5E1C">
        <w:rPr>
          <w:rFonts w:ascii="Sylfaen" w:eastAsia="Times New Roman" w:hAnsi="Sylfaen" w:cs="Sylfaen"/>
          <w:color w:val="000000" w:themeColor="text1"/>
          <w:lang w:val="ka-GE"/>
        </w:rPr>
        <w:t>უსაფრთხო</w:t>
      </w:r>
      <w:r w:rsidRPr="000E5E1C">
        <w:rPr>
          <w:rFonts w:ascii="Sylfaen" w:eastAsia="Times New Roman" w:hAnsi="Sylfaen" w:cs="Times New Roman"/>
          <w:color w:val="000000" w:themeColor="text1"/>
          <w:lang w:val="ka-GE"/>
        </w:rPr>
        <w:t xml:space="preserve"> </w:t>
      </w:r>
      <w:r w:rsidRPr="000E5E1C">
        <w:rPr>
          <w:rFonts w:ascii="Sylfaen" w:eastAsia="Times New Roman" w:hAnsi="Sylfaen" w:cs="Sylfaen"/>
          <w:color w:val="000000" w:themeColor="text1"/>
          <w:lang w:val="ka-GE"/>
        </w:rPr>
        <w:t>სკოლა</w:t>
      </w:r>
      <w:r w:rsidRPr="000E5E1C">
        <w:rPr>
          <w:rFonts w:ascii="Sylfaen" w:eastAsia="Times New Roman" w:hAnsi="Sylfaen" w:cs="Times New Roman"/>
          <w:color w:val="000000" w:themeColor="text1"/>
          <w:lang w:val="ka-GE"/>
        </w:rPr>
        <w:t xml:space="preserve">. </w:t>
      </w:r>
      <w:r w:rsidRPr="000E5E1C">
        <w:rPr>
          <w:rFonts w:ascii="Sylfaen" w:eastAsia="Times New Roman" w:hAnsi="Sylfaen" w:cs="Sylfaen"/>
          <w:color w:val="000000" w:themeColor="text1"/>
          <w:lang w:val="ka-GE"/>
        </w:rPr>
        <w:t>აღნიშნულ</w:t>
      </w:r>
      <w:r w:rsidRPr="000E5E1C">
        <w:rPr>
          <w:rFonts w:ascii="Sylfaen" w:eastAsia="Times New Roman" w:hAnsi="Sylfaen" w:cs="Times New Roman"/>
          <w:color w:val="000000" w:themeColor="text1"/>
          <w:lang w:val="ka-GE"/>
        </w:rPr>
        <w:t xml:space="preserve"> </w:t>
      </w:r>
      <w:r w:rsidRPr="000E5E1C">
        <w:rPr>
          <w:rFonts w:ascii="Sylfaen" w:eastAsia="Times New Roman" w:hAnsi="Sylfaen" w:cs="Sylfaen"/>
          <w:color w:val="000000" w:themeColor="text1"/>
          <w:lang w:val="ka-GE"/>
        </w:rPr>
        <w:t>შეხვედრებს</w:t>
      </w:r>
      <w:r w:rsidRPr="000E5E1C">
        <w:rPr>
          <w:rFonts w:ascii="Sylfaen" w:eastAsia="Times New Roman" w:hAnsi="Sylfaen" w:cs="Times New Roman"/>
          <w:color w:val="000000" w:themeColor="text1"/>
          <w:lang w:val="ka-GE"/>
        </w:rPr>
        <w:t xml:space="preserve"> </w:t>
      </w:r>
      <w:r w:rsidRPr="000E5E1C">
        <w:rPr>
          <w:rFonts w:ascii="Sylfaen" w:eastAsia="Times New Roman" w:hAnsi="Sylfaen" w:cs="Sylfaen"/>
          <w:color w:val="000000" w:themeColor="text1"/>
          <w:lang w:val="ka-GE"/>
        </w:rPr>
        <w:t>ჯამში</w:t>
      </w:r>
      <w:r w:rsidRPr="000E5E1C">
        <w:rPr>
          <w:rFonts w:ascii="Sylfaen" w:eastAsia="Times New Roman" w:hAnsi="Sylfaen" w:cs="Times New Roman"/>
          <w:color w:val="000000" w:themeColor="text1"/>
          <w:lang w:val="ka-GE"/>
        </w:rPr>
        <w:t xml:space="preserve"> </w:t>
      </w:r>
      <w:r w:rsidRPr="000E5E1C">
        <w:rPr>
          <w:rFonts w:ascii="Sylfaen" w:eastAsia="Times New Roman" w:hAnsi="Sylfaen" w:cs="Sylfaen"/>
          <w:color w:val="000000" w:themeColor="text1"/>
          <w:lang w:val="ka-GE"/>
        </w:rPr>
        <w:t>დაესწრო</w:t>
      </w:r>
      <w:r w:rsidRPr="000E5E1C">
        <w:rPr>
          <w:rFonts w:ascii="Sylfaen" w:eastAsia="Times New Roman" w:hAnsi="Sylfaen" w:cs="Times New Roman"/>
          <w:color w:val="000000" w:themeColor="text1"/>
          <w:lang w:val="ka-GE"/>
        </w:rPr>
        <w:t xml:space="preserve"> 24 327 </w:t>
      </w:r>
      <w:r w:rsidRPr="000E5E1C">
        <w:rPr>
          <w:rFonts w:ascii="Sylfaen" w:eastAsia="Times New Roman" w:hAnsi="Sylfaen" w:cs="Sylfaen"/>
          <w:color w:val="000000" w:themeColor="text1"/>
          <w:lang w:val="ka-GE"/>
        </w:rPr>
        <w:t>მოსწავლე</w:t>
      </w:r>
      <w:r w:rsidRPr="000E5E1C">
        <w:rPr>
          <w:rFonts w:ascii="Sylfaen" w:eastAsia="Times New Roman" w:hAnsi="Sylfaen" w:cs="Times New Roman"/>
          <w:color w:val="000000" w:themeColor="text1"/>
          <w:lang w:val="ka-GE"/>
        </w:rPr>
        <w:t>.</w:t>
      </w:r>
      <w:r w:rsidRPr="000E5E1C">
        <w:rPr>
          <w:rFonts w:ascii="Sylfaen" w:eastAsia="Times New Roman" w:hAnsi="Sylfaen" w:cs="Verdana"/>
          <w:color w:val="000000" w:themeColor="text1"/>
          <w:lang w:val="ka-GE"/>
        </w:rPr>
        <w:t> </w:t>
      </w:r>
    </w:p>
    <w:p w14:paraId="6B73F340" w14:textId="77777777" w:rsidR="00394A4D" w:rsidRPr="000E5E1C" w:rsidRDefault="00394A4D" w:rsidP="26D515AE">
      <w:pPr>
        <w:pStyle w:val="ListParagraph"/>
        <w:numPr>
          <w:ilvl w:val="0"/>
          <w:numId w:val="19"/>
        </w:numPr>
        <w:shd w:val="clear" w:color="auto" w:fill="FFFFFF" w:themeFill="background1"/>
        <w:spacing w:before="100" w:beforeAutospacing="1" w:after="100" w:afterAutospacing="1" w:line="276" w:lineRule="auto"/>
        <w:jc w:val="both"/>
        <w:rPr>
          <w:rFonts w:ascii="Sylfaen" w:eastAsia="Times New Roman" w:hAnsi="Sylfaen" w:cs="Times New Roman"/>
          <w:color w:val="000000"/>
          <w:lang w:val="ka-GE"/>
        </w:rPr>
      </w:pPr>
      <w:r w:rsidRPr="000E5E1C">
        <w:rPr>
          <w:rFonts w:ascii="Sylfaen" w:eastAsia="Times New Roman" w:hAnsi="Sylfaen" w:cs="Sylfaen"/>
          <w:color w:val="000000" w:themeColor="text1"/>
          <w:lang w:val="ka-GE"/>
        </w:rPr>
        <w:t>წლის</w:t>
      </w:r>
      <w:r w:rsidRPr="000E5E1C">
        <w:rPr>
          <w:rFonts w:ascii="Sylfaen" w:eastAsia="Times New Roman" w:hAnsi="Sylfaen" w:cs="Times New Roman"/>
          <w:color w:val="000000" w:themeColor="text1"/>
          <w:lang w:val="ka-GE"/>
        </w:rPr>
        <w:t xml:space="preserve"> </w:t>
      </w:r>
      <w:r w:rsidRPr="000E5E1C">
        <w:rPr>
          <w:rFonts w:ascii="Sylfaen" w:eastAsia="Times New Roman" w:hAnsi="Sylfaen" w:cs="Sylfaen"/>
          <w:color w:val="000000" w:themeColor="text1"/>
          <w:lang w:val="ka-GE"/>
        </w:rPr>
        <w:t>განმავლობაში</w:t>
      </w:r>
      <w:r w:rsidRPr="000E5E1C">
        <w:rPr>
          <w:rFonts w:ascii="Sylfaen" w:eastAsia="Times New Roman" w:hAnsi="Sylfaen" w:cs="Times New Roman"/>
          <w:color w:val="000000" w:themeColor="text1"/>
          <w:lang w:val="ka-GE"/>
        </w:rPr>
        <w:t xml:space="preserve"> </w:t>
      </w:r>
      <w:r w:rsidRPr="000E5E1C">
        <w:rPr>
          <w:rFonts w:ascii="Sylfaen" w:eastAsia="Times New Roman" w:hAnsi="Sylfaen" w:cs="Sylfaen"/>
          <w:color w:val="000000" w:themeColor="text1"/>
          <w:lang w:val="ka-GE"/>
        </w:rPr>
        <w:t>მანდატურებისა</w:t>
      </w:r>
      <w:r w:rsidRPr="000E5E1C">
        <w:rPr>
          <w:rFonts w:ascii="Sylfaen" w:eastAsia="Times New Roman" w:hAnsi="Sylfaen" w:cs="Times New Roman"/>
          <w:color w:val="000000" w:themeColor="text1"/>
          <w:lang w:val="ka-GE"/>
        </w:rPr>
        <w:t xml:space="preserve"> </w:t>
      </w:r>
      <w:r w:rsidRPr="000E5E1C">
        <w:rPr>
          <w:rFonts w:ascii="Sylfaen" w:eastAsia="Times New Roman" w:hAnsi="Sylfaen" w:cs="Sylfaen"/>
          <w:color w:val="000000" w:themeColor="text1"/>
          <w:lang w:val="ka-GE"/>
        </w:rPr>
        <w:t>და</w:t>
      </w:r>
      <w:r w:rsidRPr="000E5E1C">
        <w:rPr>
          <w:rFonts w:ascii="Sylfaen" w:eastAsia="Times New Roman" w:hAnsi="Sylfaen" w:cs="Times New Roman"/>
          <w:color w:val="000000" w:themeColor="text1"/>
          <w:lang w:val="ka-GE"/>
        </w:rPr>
        <w:t xml:space="preserve"> </w:t>
      </w:r>
      <w:r w:rsidRPr="000E5E1C">
        <w:rPr>
          <w:rFonts w:ascii="Sylfaen" w:eastAsia="Times New Roman" w:hAnsi="Sylfaen" w:cs="Sylfaen"/>
          <w:color w:val="000000" w:themeColor="text1"/>
          <w:lang w:val="ka-GE"/>
        </w:rPr>
        <w:t>კოორდინატორების</w:t>
      </w:r>
      <w:r w:rsidRPr="000E5E1C">
        <w:rPr>
          <w:rFonts w:ascii="Sylfaen" w:eastAsia="Times New Roman" w:hAnsi="Sylfaen" w:cs="Times New Roman"/>
          <w:color w:val="000000" w:themeColor="text1"/>
          <w:lang w:val="ka-GE"/>
        </w:rPr>
        <w:t xml:space="preserve"> </w:t>
      </w:r>
      <w:r w:rsidRPr="000E5E1C">
        <w:rPr>
          <w:rFonts w:ascii="Sylfaen" w:eastAsia="Times New Roman" w:hAnsi="Sylfaen" w:cs="Sylfaen"/>
          <w:color w:val="000000" w:themeColor="text1"/>
          <w:lang w:val="ka-GE"/>
        </w:rPr>
        <w:t>მიერ</w:t>
      </w:r>
      <w:r w:rsidRPr="000E5E1C">
        <w:rPr>
          <w:rFonts w:ascii="Sylfaen" w:eastAsia="Times New Roman" w:hAnsi="Sylfaen" w:cs="Times New Roman"/>
          <w:color w:val="000000" w:themeColor="text1"/>
          <w:lang w:val="ka-GE"/>
        </w:rPr>
        <w:t xml:space="preserve"> </w:t>
      </w:r>
      <w:r w:rsidRPr="000E5E1C">
        <w:rPr>
          <w:rFonts w:ascii="Sylfaen" w:eastAsia="Times New Roman" w:hAnsi="Sylfaen" w:cs="Sylfaen"/>
          <w:color w:val="000000" w:themeColor="text1"/>
          <w:lang w:val="ka-GE"/>
        </w:rPr>
        <w:t>მანდატურის</w:t>
      </w:r>
      <w:r w:rsidRPr="000E5E1C">
        <w:rPr>
          <w:rFonts w:ascii="Sylfaen" w:eastAsia="Times New Roman" w:hAnsi="Sylfaen" w:cs="Times New Roman"/>
          <w:color w:val="000000" w:themeColor="text1"/>
          <w:lang w:val="ka-GE"/>
        </w:rPr>
        <w:t xml:space="preserve"> </w:t>
      </w:r>
      <w:r w:rsidRPr="000E5E1C">
        <w:rPr>
          <w:rFonts w:ascii="Sylfaen" w:eastAsia="Times New Roman" w:hAnsi="Sylfaen" w:cs="Sylfaen"/>
          <w:color w:val="000000" w:themeColor="text1"/>
          <w:lang w:val="ka-GE"/>
        </w:rPr>
        <w:t>სამსახურის</w:t>
      </w:r>
      <w:r w:rsidRPr="000E5E1C">
        <w:rPr>
          <w:rFonts w:ascii="Sylfaen" w:eastAsia="Times New Roman" w:hAnsi="Sylfaen" w:cs="Times New Roman"/>
          <w:color w:val="000000" w:themeColor="text1"/>
          <w:lang w:val="ka-GE"/>
        </w:rPr>
        <w:t xml:space="preserve"> </w:t>
      </w:r>
      <w:r w:rsidRPr="000E5E1C">
        <w:rPr>
          <w:rFonts w:ascii="Sylfaen" w:eastAsia="Times New Roman" w:hAnsi="Sylfaen" w:cs="Sylfaen"/>
          <w:color w:val="000000" w:themeColor="text1"/>
          <w:lang w:val="ka-GE"/>
        </w:rPr>
        <w:t>საქმიანობის</w:t>
      </w:r>
      <w:r w:rsidRPr="000E5E1C">
        <w:rPr>
          <w:rFonts w:ascii="Sylfaen" w:eastAsia="Times New Roman" w:hAnsi="Sylfaen" w:cs="Times New Roman"/>
          <w:color w:val="000000" w:themeColor="text1"/>
          <w:lang w:val="ka-GE"/>
        </w:rPr>
        <w:t xml:space="preserve">, </w:t>
      </w:r>
      <w:r w:rsidRPr="000E5E1C">
        <w:rPr>
          <w:rFonts w:ascii="Sylfaen" w:eastAsia="Times New Roman" w:hAnsi="Sylfaen" w:cs="Sylfaen"/>
          <w:color w:val="000000" w:themeColor="text1"/>
          <w:lang w:val="ka-GE"/>
        </w:rPr>
        <w:t>ასევე</w:t>
      </w:r>
      <w:r w:rsidRPr="000E5E1C">
        <w:rPr>
          <w:rFonts w:ascii="Sylfaen" w:eastAsia="Times New Roman" w:hAnsi="Sylfaen" w:cs="Times New Roman"/>
          <w:color w:val="000000" w:themeColor="text1"/>
          <w:lang w:val="ka-GE"/>
        </w:rPr>
        <w:t xml:space="preserve"> </w:t>
      </w:r>
      <w:proofErr w:type="spellStart"/>
      <w:r w:rsidRPr="000E5E1C">
        <w:rPr>
          <w:rFonts w:ascii="Sylfaen" w:eastAsia="Times New Roman" w:hAnsi="Sylfaen" w:cs="Sylfaen"/>
          <w:color w:val="000000" w:themeColor="text1"/>
          <w:lang w:val="ka-GE"/>
        </w:rPr>
        <w:t>კიბერბულინგისა</w:t>
      </w:r>
      <w:proofErr w:type="spellEnd"/>
      <w:r w:rsidRPr="000E5E1C">
        <w:rPr>
          <w:rFonts w:ascii="Sylfaen" w:eastAsia="Times New Roman" w:hAnsi="Sylfaen" w:cs="Times New Roman"/>
          <w:color w:val="000000" w:themeColor="text1"/>
          <w:lang w:val="ka-GE"/>
        </w:rPr>
        <w:t xml:space="preserve"> </w:t>
      </w:r>
      <w:r w:rsidRPr="000E5E1C">
        <w:rPr>
          <w:rFonts w:ascii="Sylfaen" w:eastAsia="Times New Roman" w:hAnsi="Sylfaen" w:cs="Sylfaen"/>
          <w:color w:val="000000" w:themeColor="text1"/>
          <w:lang w:val="ka-GE"/>
        </w:rPr>
        <w:t>და</w:t>
      </w:r>
      <w:r w:rsidRPr="000E5E1C">
        <w:rPr>
          <w:rFonts w:ascii="Sylfaen" w:eastAsia="Times New Roman" w:hAnsi="Sylfaen" w:cs="Times New Roman"/>
          <w:color w:val="000000" w:themeColor="text1"/>
          <w:lang w:val="ka-GE"/>
        </w:rPr>
        <w:t xml:space="preserve"> </w:t>
      </w:r>
      <w:r w:rsidRPr="000E5E1C">
        <w:rPr>
          <w:rFonts w:ascii="Sylfaen" w:eastAsia="Times New Roman" w:hAnsi="Sylfaen" w:cs="Sylfaen"/>
          <w:color w:val="000000" w:themeColor="text1"/>
          <w:lang w:val="ka-GE"/>
        </w:rPr>
        <w:t>სიძულვილის</w:t>
      </w:r>
      <w:r w:rsidRPr="000E5E1C">
        <w:rPr>
          <w:rFonts w:ascii="Sylfaen" w:eastAsia="Times New Roman" w:hAnsi="Sylfaen" w:cs="Times New Roman"/>
          <w:color w:val="000000" w:themeColor="text1"/>
          <w:lang w:val="ka-GE"/>
        </w:rPr>
        <w:t xml:space="preserve"> </w:t>
      </w:r>
      <w:r w:rsidRPr="000E5E1C">
        <w:rPr>
          <w:rFonts w:ascii="Sylfaen" w:eastAsia="Times New Roman" w:hAnsi="Sylfaen" w:cs="Sylfaen"/>
          <w:color w:val="000000" w:themeColor="text1"/>
          <w:lang w:val="ka-GE"/>
        </w:rPr>
        <w:t>ენის</w:t>
      </w:r>
      <w:r w:rsidRPr="000E5E1C">
        <w:rPr>
          <w:rFonts w:ascii="Sylfaen" w:eastAsia="Times New Roman" w:hAnsi="Sylfaen" w:cs="Times New Roman"/>
          <w:color w:val="000000" w:themeColor="text1"/>
          <w:lang w:val="ka-GE"/>
        </w:rPr>
        <w:t xml:space="preserve"> </w:t>
      </w:r>
      <w:r w:rsidRPr="000E5E1C">
        <w:rPr>
          <w:rFonts w:ascii="Sylfaen" w:eastAsia="Times New Roman" w:hAnsi="Sylfaen" w:cs="Sylfaen"/>
          <w:color w:val="000000" w:themeColor="text1"/>
          <w:lang w:val="ka-GE"/>
        </w:rPr>
        <w:t>შესახებ</w:t>
      </w:r>
      <w:r w:rsidRPr="000E5E1C">
        <w:rPr>
          <w:rFonts w:ascii="Sylfaen" w:eastAsia="Times New Roman" w:hAnsi="Sylfaen" w:cs="Times New Roman"/>
          <w:color w:val="000000" w:themeColor="text1"/>
          <w:lang w:val="ka-GE"/>
        </w:rPr>
        <w:t xml:space="preserve"> </w:t>
      </w:r>
      <w:r w:rsidRPr="000E5E1C">
        <w:rPr>
          <w:rFonts w:ascii="Sylfaen" w:eastAsia="Times New Roman" w:hAnsi="Sylfaen" w:cs="Sylfaen"/>
          <w:color w:val="000000" w:themeColor="text1"/>
          <w:lang w:val="ka-GE"/>
        </w:rPr>
        <w:t>შეხვედრები</w:t>
      </w:r>
      <w:r w:rsidRPr="000E5E1C">
        <w:rPr>
          <w:rFonts w:ascii="Sylfaen" w:eastAsia="Times New Roman" w:hAnsi="Sylfaen" w:cs="Times New Roman"/>
          <w:color w:val="000000" w:themeColor="text1"/>
          <w:lang w:val="ka-GE"/>
        </w:rPr>
        <w:t xml:space="preserve"> </w:t>
      </w:r>
      <w:r w:rsidRPr="000E5E1C">
        <w:rPr>
          <w:rFonts w:ascii="Sylfaen" w:eastAsia="Times New Roman" w:hAnsi="Sylfaen" w:cs="Sylfaen"/>
          <w:color w:val="000000" w:themeColor="text1"/>
          <w:lang w:val="ka-GE"/>
        </w:rPr>
        <w:t>გაიმართა</w:t>
      </w:r>
      <w:r w:rsidRPr="000E5E1C">
        <w:rPr>
          <w:rFonts w:ascii="Sylfaen" w:eastAsia="Times New Roman" w:hAnsi="Sylfaen" w:cs="Times New Roman"/>
          <w:color w:val="000000" w:themeColor="text1"/>
          <w:lang w:val="ka-GE"/>
        </w:rPr>
        <w:t xml:space="preserve"> </w:t>
      </w:r>
      <w:r w:rsidRPr="000E5E1C">
        <w:rPr>
          <w:rFonts w:ascii="Sylfaen" w:eastAsia="Times New Roman" w:hAnsi="Sylfaen" w:cs="Sylfaen"/>
          <w:color w:val="000000" w:themeColor="text1"/>
          <w:lang w:val="ka-GE"/>
        </w:rPr>
        <w:t>სკოლის</w:t>
      </w:r>
      <w:r w:rsidRPr="000E5E1C">
        <w:rPr>
          <w:rFonts w:ascii="Sylfaen" w:eastAsia="Times New Roman" w:hAnsi="Sylfaen" w:cs="Times New Roman"/>
          <w:color w:val="000000" w:themeColor="text1"/>
          <w:lang w:val="ka-GE"/>
        </w:rPr>
        <w:t xml:space="preserve"> </w:t>
      </w:r>
      <w:r w:rsidRPr="000E5E1C">
        <w:rPr>
          <w:rFonts w:ascii="Sylfaen" w:eastAsia="Times New Roman" w:hAnsi="Sylfaen" w:cs="Sylfaen"/>
          <w:color w:val="000000" w:themeColor="text1"/>
          <w:lang w:val="ka-GE"/>
        </w:rPr>
        <w:t>დირექტორებთან</w:t>
      </w:r>
      <w:r w:rsidRPr="000E5E1C">
        <w:rPr>
          <w:rFonts w:ascii="Sylfaen" w:eastAsia="Times New Roman" w:hAnsi="Sylfaen" w:cs="Times New Roman"/>
          <w:color w:val="000000" w:themeColor="text1"/>
          <w:lang w:val="ka-GE"/>
        </w:rPr>
        <w:t xml:space="preserve">, </w:t>
      </w:r>
      <w:r w:rsidRPr="000E5E1C">
        <w:rPr>
          <w:rFonts w:ascii="Sylfaen" w:eastAsia="Times New Roman" w:hAnsi="Sylfaen" w:cs="Sylfaen"/>
          <w:color w:val="000000" w:themeColor="text1"/>
          <w:lang w:val="ka-GE"/>
        </w:rPr>
        <w:t>პედაგოგებთან</w:t>
      </w:r>
      <w:r w:rsidRPr="000E5E1C">
        <w:rPr>
          <w:rFonts w:ascii="Sylfaen" w:eastAsia="Times New Roman" w:hAnsi="Sylfaen" w:cs="Times New Roman"/>
          <w:color w:val="000000" w:themeColor="text1"/>
          <w:lang w:val="ka-GE"/>
        </w:rPr>
        <w:t xml:space="preserve"> </w:t>
      </w:r>
      <w:r w:rsidRPr="000E5E1C">
        <w:rPr>
          <w:rFonts w:ascii="Sylfaen" w:eastAsia="Times New Roman" w:hAnsi="Sylfaen" w:cs="Sylfaen"/>
          <w:color w:val="000000" w:themeColor="text1"/>
          <w:lang w:val="ka-GE"/>
        </w:rPr>
        <w:t>და</w:t>
      </w:r>
      <w:r w:rsidRPr="000E5E1C">
        <w:rPr>
          <w:rFonts w:ascii="Sylfaen" w:eastAsia="Times New Roman" w:hAnsi="Sylfaen" w:cs="Times New Roman"/>
          <w:color w:val="000000" w:themeColor="text1"/>
          <w:lang w:val="ka-GE"/>
        </w:rPr>
        <w:t xml:space="preserve"> </w:t>
      </w:r>
      <w:r w:rsidRPr="000E5E1C">
        <w:rPr>
          <w:rFonts w:ascii="Sylfaen" w:eastAsia="Times New Roman" w:hAnsi="Sylfaen" w:cs="Sylfaen"/>
          <w:color w:val="000000" w:themeColor="text1"/>
          <w:lang w:val="ka-GE"/>
        </w:rPr>
        <w:t>მშობლებთან</w:t>
      </w:r>
      <w:r w:rsidRPr="000E5E1C">
        <w:rPr>
          <w:rFonts w:ascii="Sylfaen" w:eastAsia="Times New Roman" w:hAnsi="Sylfaen" w:cs="Times New Roman"/>
          <w:color w:val="000000" w:themeColor="text1"/>
          <w:lang w:val="ka-GE"/>
        </w:rPr>
        <w:t xml:space="preserve">. </w:t>
      </w:r>
      <w:r w:rsidRPr="000E5E1C">
        <w:rPr>
          <w:rFonts w:ascii="Sylfaen" w:eastAsia="Times New Roman" w:hAnsi="Sylfaen" w:cs="Sylfaen"/>
          <w:color w:val="000000" w:themeColor="text1"/>
          <w:lang w:val="ka-GE"/>
        </w:rPr>
        <w:t>სულ</w:t>
      </w:r>
      <w:r w:rsidRPr="000E5E1C">
        <w:rPr>
          <w:rFonts w:ascii="Sylfaen" w:eastAsia="Times New Roman" w:hAnsi="Sylfaen" w:cs="Times New Roman"/>
          <w:color w:val="000000" w:themeColor="text1"/>
          <w:lang w:val="ka-GE"/>
        </w:rPr>
        <w:t xml:space="preserve">, </w:t>
      </w:r>
      <w:r w:rsidRPr="000E5E1C">
        <w:rPr>
          <w:rFonts w:ascii="Sylfaen" w:eastAsia="Times New Roman" w:hAnsi="Sylfaen" w:cs="Sylfaen"/>
          <w:color w:val="000000" w:themeColor="text1"/>
          <w:lang w:val="ka-GE"/>
        </w:rPr>
        <w:t>გაიმართა</w:t>
      </w:r>
      <w:r w:rsidRPr="000E5E1C">
        <w:rPr>
          <w:rFonts w:ascii="Sylfaen" w:eastAsia="Times New Roman" w:hAnsi="Sylfaen" w:cs="Times New Roman"/>
          <w:color w:val="000000" w:themeColor="text1"/>
          <w:lang w:val="ka-GE"/>
        </w:rPr>
        <w:t xml:space="preserve"> 261 </w:t>
      </w:r>
      <w:r w:rsidRPr="000E5E1C">
        <w:rPr>
          <w:rFonts w:ascii="Sylfaen" w:eastAsia="Times New Roman" w:hAnsi="Sylfaen" w:cs="Sylfaen"/>
          <w:color w:val="000000" w:themeColor="text1"/>
          <w:lang w:val="ka-GE"/>
        </w:rPr>
        <w:t>შეხვედრა</w:t>
      </w:r>
      <w:r w:rsidRPr="000E5E1C">
        <w:rPr>
          <w:rFonts w:ascii="Sylfaen" w:eastAsia="Times New Roman" w:hAnsi="Sylfaen" w:cs="Times New Roman"/>
          <w:color w:val="000000" w:themeColor="text1"/>
          <w:lang w:val="ka-GE"/>
        </w:rPr>
        <w:t xml:space="preserve">, </w:t>
      </w:r>
      <w:r w:rsidRPr="000E5E1C">
        <w:rPr>
          <w:rFonts w:ascii="Sylfaen" w:eastAsia="Times New Roman" w:hAnsi="Sylfaen" w:cs="Sylfaen"/>
          <w:color w:val="000000" w:themeColor="text1"/>
          <w:lang w:val="ka-GE"/>
        </w:rPr>
        <w:t>რომელსაც</w:t>
      </w:r>
      <w:r w:rsidRPr="000E5E1C">
        <w:rPr>
          <w:rFonts w:ascii="Sylfaen" w:eastAsia="Times New Roman" w:hAnsi="Sylfaen" w:cs="Times New Roman"/>
          <w:color w:val="000000" w:themeColor="text1"/>
          <w:lang w:val="ka-GE"/>
        </w:rPr>
        <w:t xml:space="preserve"> </w:t>
      </w:r>
      <w:r w:rsidRPr="000E5E1C">
        <w:rPr>
          <w:rFonts w:ascii="Sylfaen" w:eastAsia="Times New Roman" w:hAnsi="Sylfaen" w:cs="Sylfaen"/>
          <w:color w:val="000000" w:themeColor="text1"/>
          <w:lang w:val="ka-GE"/>
        </w:rPr>
        <w:t>დაესწრო</w:t>
      </w:r>
      <w:r w:rsidRPr="000E5E1C">
        <w:rPr>
          <w:rFonts w:ascii="Sylfaen" w:eastAsia="Times New Roman" w:hAnsi="Sylfaen" w:cs="Times New Roman"/>
          <w:color w:val="000000" w:themeColor="text1"/>
          <w:lang w:val="ka-GE"/>
        </w:rPr>
        <w:t xml:space="preserve"> 7788 </w:t>
      </w:r>
      <w:r w:rsidRPr="000E5E1C">
        <w:rPr>
          <w:rFonts w:ascii="Sylfaen" w:eastAsia="Times New Roman" w:hAnsi="Sylfaen" w:cs="Sylfaen"/>
          <w:color w:val="000000" w:themeColor="text1"/>
          <w:lang w:val="ka-GE"/>
        </w:rPr>
        <w:t>ადამიანი</w:t>
      </w:r>
      <w:r w:rsidRPr="000E5E1C">
        <w:rPr>
          <w:rFonts w:ascii="Sylfaen" w:eastAsia="Times New Roman" w:hAnsi="Sylfaen" w:cs="Times New Roman"/>
          <w:color w:val="000000" w:themeColor="text1"/>
          <w:lang w:val="ka-GE"/>
        </w:rPr>
        <w:t>.</w:t>
      </w:r>
    </w:p>
    <w:p w14:paraId="5A47DC0E" w14:textId="77777777" w:rsidR="00394A4D" w:rsidRPr="000E5E1C" w:rsidRDefault="00394A4D" w:rsidP="26D515AE">
      <w:pPr>
        <w:pStyle w:val="ListParagraph"/>
        <w:numPr>
          <w:ilvl w:val="0"/>
          <w:numId w:val="19"/>
        </w:numPr>
        <w:shd w:val="clear" w:color="auto" w:fill="FFFFFF" w:themeFill="background1"/>
        <w:spacing w:before="100" w:beforeAutospacing="1" w:after="100" w:afterAutospacing="1" w:line="276" w:lineRule="auto"/>
        <w:jc w:val="both"/>
        <w:rPr>
          <w:rFonts w:ascii="Sylfaen" w:eastAsia="Times New Roman" w:hAnsi="Sylfaen" w:cs="Times New Roman"/>
          <w:color w:val="000000"/>
          <w:lang w:val="ka-GE"/>
        </w:rPr>
      </w:pPr>
      <w:r w:rsidRPr="000E5E1C">
        <w:rPr>
          <w:rFonts w:ascii="Sylfaen" w:eastAsia="Times New Roman" w:hAnsi="Sylfaen" w:cs="Sylfaen"/>
          <w:color w:val="000000" w:themeColor="text1"/>
          <w:lang w:val="ka-GE"/>
        </w:rPr>
        <w:t>მანდატურის</w:t>
      </w:r>
      <w:r w:rsidRPr="000E5E1C">
        <w:rPr>
          <w:rFonts w:ascii="Sylfaen" w:eastAsia="Times New Roman" w:hAnsi="Sylfaen" w:cs="Times New Roman"/>
          <w:color w:val="000000" w:themeColor="text1"/>
          <w:lang w:val="ka-GE"/>
        </w:rPr>
        <w:t xml:space="preserve"> </w:t>
      </w:r>
      <w:r w:rsidRPr="000E5E1C">
        <w:rPr>
          <w:rFonts w:ascii="Sylfaen" w:eastAsia="Times New Roman" w:hAnsi="Sylfaen" w:cs="Sylfaen"/>
          <w:color w:val="000000" w:themeColor="text1"/>
          <w:lang w:val="ka-GE"/>
        </w:rPr>
        <w:t>სამსახურის</w:t>
      </w:r>
      <w:r w:rsidRPr="000E5E1C">
        <w:rPr>
          <w:rFonts w:ascii="Sylfaen" w:eastAsia="Times New Roman" w:hAnsi="Sylfaen" w:cs="Times New Roman"/>
          <w:color w:val="000000" w:themeColor="text1"/>
          <w:lang w:val="ka-GE"/>
        </w:rPr>
        <w:t xml:space="preserve"> </w:t>
      </w:r>
      <w:r w:rsidRPr="000E5E1C">
        <w:rPr>
          <w:rFonts w:ascii="Sylfaen" w:eastAsia="Times New Roman" w:hAnsi="Sylfaen" w:cs="Sylfaen"/>
          <w:color w:val="000000" w:themeColor="text1"/>
          <w:lang w:val="ka-GE"/>
        </w:rPr>
        <w:t>ორგანიზებით</w:t>
      </w:r>
      <w:r w:rsidRPr="000E5E1C">
        <w:rPr>
          <w:rFonts w:ascii="Sylfaen" w:eastAsia="Times New Roman" w:hAnsi="Sylfaen" w:cs="Times New Roman"/>
          <w:color w:val="000000" w:themeColor="text1"/>
          <w:lang w:val="ka-GE"/>
        </w:rPr>
        <w:t xml:space="preserve">, </w:t>
      </w:r>
      <w:r w:rsidRPr="000E5E1C">
        <w:rPr>
          <w:rFonts w:ascii="Sylfaen" w:eastAsia="Times New Roman" w:hAnsi="Sylfaen" w:cs="Sylfaen"/>
          <w:color w:val="000000" w:themeColor="text1"/>
          <w:lang w:val="ka-GE"/>
        </w:rPr>
        <w:t>მანდატურებმა</w:t>
      </w:r>
      <w:r w:rsidRPr="000E5E1C">
        <w:rPr>
          <w:rFonts w:ascii="Sylfaen" w:eastAsia="Times New Roman" w:hAnsi="Sylfaen" w:cs="Times New Roman"/>
          <w:color w:val="000000" w:themeColor="text1"/>
          <w:lang w:val="ka-GE"/>
        </w:rPr>
        <w:t xml:space="preserve"> </w:t>
      </w:r>
      <w:r w:rsidRPr="000E5E1C">
        <w:rPr>
          <w:rFonts w:ascii="Sylfaen" w:eastAsia="Times New Roman" w:hAnsi="Sylfaen" w:cs="Sylfaen"/>
          <w:color w:val="000000" w:themeColor="text1"/>
          <w:lang w:val="ka-GE"/>
        </w:rPr>
        <w:t>და</w:t>
      </w:r>
      <w:r w:rsidRPr="000E5E1C">
        <w:rPr>
          <w:rFonts w:ascii="Sylfaen" w:eastAsia="Times New Roman" w:hAnsi="Sylfaen" w:cs="Times New Roman"/>
          <w:color w:val="000000" w:themeColor="text1"/>
          <w:lang w:val="ka-GE"/>
        </w:rPr>
        <w:t xml:space="preserve"> </w:t>
      </w:r>
      <w:r w:rsidRPr="000E5E1C">
        <w:rPr>
          <w:rFonts w:ascii="Sylfaen" w:eastAsia="Times New Roman" w:hAnsi="Sylfaen" w:cs="Sylfaen"/>
          <w:color w:val="000000" w:themeColor="text1"/>
          <w:lang w:val="ka-GE"/>
        </w:rPr>
        <w:t>სპეციალური</w:t>
      </w:r>
      <w:r w:rsidRPr="000E5E1C">
        <w:rPr>
          <w:rFonts w:ascii="Sylfaen" w:eastAsia="Times New Roman" w:hAnsi="Sylfaen" w:cs="Times New Roman"/>
          <w:color w:val="000000" w:themeColor="text1"/>
          <w:lang w:val="ka-GE"/>
        </w:rPr>
        <w:t xml:space="preserve"> </w:t>
      </w:r>
      <w:r w:rsidRPr="000E5E1C">
        <w:rPr>
          <w:rFonts w:ascii="Sylfaen" w:eastAsia="Times New Roman" w:hAnsi="Sylfaen" w:cs="Sylfaen"/>
          <w:color w:val="000000" w:themeColor="text1"/>
          <w:lang w:val="ka-GE"/>
        </w:rPr>
        <w:t>საგამოძიებო</w:t>
      </w:r>
      <w:r w:rsidRPr="000E5E1C">
        <w:rPr>
          <w:rFonts w:ascii="Sylfaen" w:eastAsia="Times New Roman" w:hAnsi="Sylfaen" w:cs="Times New Roman"/>
          <w:color w:val="000000" w:themeColor="text1"/>
          <w:lang w:val="ka-GE"/>
        </w:rPr>
        <w:t xml:space="preserve"> </w:t>
      </w:r>
      <w:r w:rsidRPr="000E5E1C">
        <w:rPr>
          <w:rFonts w:ascii="Sylfaen" w:eastAsia="Times New Roman" w:hAnsi="Sylfaen" w:cs="Sylfaen"/>
          <w:color w:val="000000" w:themeColor="text1"/>
          <w:lang w:val="ka-GE"/>
        </w:rPr>
        <w:t>სამსახურის</w:t>
      </w:r>
      <w:r w:rsidRPr="000E5E1C">
        <w:rPr>
          <w:rFonts w:ascii="Sylfaen" w:eastAsia="Times New Roman" w:hAnsi="Sylfaen" w:cs="Times New Roman"/>
          <w:color w:val="000000" w:themeColor="text1"/>
          <w:lang w:val="ka-GE"/>
        </w:rPr>
        <w:t xml:space="preserve"> </w:t>
      </w:r>
      <w:r w:rsidRPr="000E5E1C">
        <w:rPr>
          <w:rFonts w:ascii="Sylfaen" w:eastAsia="Times New Roman" w:hAnsi="Sylfaen" w:cs="Sylfaen"/>
          <w:color w:val="000000" w:themeColor="text1"/>
          <w:lang w:val="ka-GE"/>
        </w:rPr>
        <w:t>წარმომადგენლებმა</w:t>
      </w:r>
      <w:r w:rsidRPr="000E5E1C">
        <w:rPr>
          <w:rFonts w:ascii="Sylfaen" w:eastAsia="Times New Roman" w:hAnsi="Sylfaen" w:cs="Times New Roman"/>
          <w:color w:val="000000" w:themeColor="text1"/>
          <w:lang w:val="ka-GE"/>
        </w:rPr>
        <w:t>,</w:t>
      </w:r>
      <w:r w:rsidRPr="000E5E1C">
        <w:rPr>
          <w:rFonts w:ascii="Sylfaen" w:eastAsia="Times New Roman" w:hAnsi="Sylfaen" w:cs="Verdana"/>
          <w:color w:val="000000" w:themeColor="text1"/>
          <w:lang w:val="ka-GE"/>
        </w:rPr>
        <w:t> </w:t>
      </w:r>
      <w:r w:rsidRPr="000E5E1C">
        <w:rPr>
          <w:rFonts w:ascii="Sylfaen" w:eastAsia="Times New Roman" w:hAnsi="Sylfaen" w:cs="Times New Roman"/>
          <w:color w:val="000000" w:themeColor="text1"/>
          <w:lang w:val="ka-GE"/>
        </w:rPr>
        <w:t xml:space="preserve"> </w:t>
      </w:r>
      <w:r w:rsidRPr="000E5E1C">
        <w:rPr>
          <w:rFonts w:ascii="Sylfaen" w:eastAsia="Times New Roman" w:hAnsi="Sylfaen" w:cs="Sylfaen"/>
          <w:color w:val="000000" w:themeColor="text1"/>
          <w:lang w:val="ka-GE"/>
        </w:rPr>
        <w:t>მთელი</w:t>
      </w:r>
      <w:r w:rsidRPr="000E5E1C">
        <w:rPr>
          <w:rFonts w:ascii="Sylfaen" w:eastAsia="Times New Roman" w:hAnsi="Sylfaen" w:cs="Times New Roman"/>
          <w:color w:val="000000" w:themeColor="text1"/>
          <w:lang w:val="ka-GE"/>
        </w:rPr>
        <w:t xml:space="preserve"> </w:t>
      </w:r>
      <w:r w:rsidRPr="000E5E1C">
        <w:rPr>
          <w:rFonts w:ascii="Sylfaen" w:eastAsia="Times New Roman" w:hAnsi="Sylfaen" w:cs="Sylfaen"/>
          <w:color w:val="000000" w:themeColor="text1"/>
          <w:lang w:val="ka-GE"/>
        </w:rPr>
        <w:t>საქართველოს</w:t>
      </w:r>
      <w:r w:rsidRPr="000E5E1C">
        <w:rPr>
          <w:rFonts w:ascii="Sylfaen" w:eastAsia="Times New Roman" w:hAnsi="Sylfaen" w:cs="Times New Roman"/>
          <w:color w:val="000000" w:themeColor="text1"/>
          <w:lang w:val="ka-GE"/>
        </w:rPr>
        <w:t xml:space="preserve"> </w:t>
      </w:r>
      <w:r w:rsidRPr="000E5E1C">
        <w:rPr>
          <w:rFonts w:ascii="Sylfaen" w:eastAsia="Times New Roman" w:hAnsi="Sylfaen" w:cs="Sylfaen"/>
          <w:color w:val="000000" w:themeColor="text1"/>
          <w:lang w:val="ka-GE"/>
        </w:rPr>
        <w:t>მასშტაბით</w:t>
      </w:r>
      <w:r w:rsidRPr="000E5E1C">
        <w:rPr>
          <w:rFonts w:ascii="Sylfaen" w:eastAsia="Times New Roman" w:hAnsi="Sylfaen" w:cs="Times New Roman"/>
          <w:color w:val="000000" w:themeColor="text1"/>
          <w:lang w:val="ka-GE"/>
        </w:rPr>
        <w:t xml:space="preserve">, 244 </w:t>
      </w:r>
      <w:r w:rsidRPr="000E5E1C">
        <w:rPr>
          <w:rFonts w:ascii="Sylfaen" w:eastAsia="Times New Roman" w:hAnsi="Sylfaen" w:cs="Sylfaen"/>
          <w:color w:val="000000" w:themeColor="text1"/>
          <w:lang w:val="ka-GE"/>
        </w:rPr>
        <w:t>საგანმანათლებლო</w:t>
      </w:r>
      <w:r w:rsidRPr="000E5E1C">
        <w:rPr>
          <w:rFonts w:ascii="Sylfaen" w:eastAsia="Times New Roman" w:hAnsi="Sylfaen" w:cs="Times New Roman"/>
          <w:color w:val="000000" w:themeColor="text1"/>
          <w:lang w:val="ka-GE"/>
        </w:rPr>
        <w:t xml:space="preserve"> </w:t>
      </w:r>
      <w:r w:rsidRPr="000E5E1C">
        <w:rPr>
          <w:rFonts w:ascii="Sylfaen" w:eastAsia="Times New Roman" w:hAnsi="Sylfaen" w:cs="Sylfaen"/>
          <w:color w:val="000000" w:themeColor="text1"/>
          <w:lang w:val="ka-GE"/>
        </w:rPr>
        <w:t>დაწესებულებაში</w:t>
      </w:r>
      <w:r w:rsidRPr="000E5E1C">
        <w:rPr>
          <w:rFonts w:ascii="Sylfaen" w:eastAsia="Times New Roman" w:hAnsi="Sylfaen" w:cs="Times New Roman"/>
          <w:color w:val="000000" w:themeColor="text1"/>
          <w:lang w:val="ka-GE"/>
        </w:rPr>
        <w:t xml:space="preserve">, </w:t>
      </w:r>
      <w:r w:rsidRPr="000E5E1C">
        <w:rPr>
          <w:rFonts w:ascii="Sylfaen" w:eastAsia="Times New Roman" w:hAnsi="Sylfaen" w:cs="Sylfaen"/>
          <w:color w:val="000000" w:themeColor="text1"/>
          <w:lang w:val="ka-GE"/>
        </w:rPr>
        <w:t>ცნობიერების</w:t>
      </w:r>
      <w:r w:rsidRPr="000E5E1C">
        <w:rPr>
          <w:rFonts w:ascii="Sylfaen" w:eastAsia="Times New Roman" w:hAnsi="Sylfaen" w:cs="Times New Roman"/>
          <w:color w:val="000000" w:themeColor="text1"/>
          <w:lang w:val="ka-GE"/>
        </w:rPr>
        <w:t xml:space="preserve"> </w:t>
      </w:r>
      <w:r w:rsidRPr="000E5E1C">
        <w:rPr>
          <w:rFonts w:ascii="Sylfaen" w:eastAsia="Times New Roman" w:hAnsi="Sylfaen" w:cs="Sylfaen"/>
          <w:color w:val="000000" w:themeColor="text1"/>
          <w:lang w:val="ka-GE"/>
        </w:rPr>
        <w:t>ამაღლების</w:t>
      </w:r>
      <w:r w:rsidRPr="000E5E1C">
        <w:rPr>
          <w:rFonts w:ascii="Sylfaen" w:eastAsia="Times New Roman" w:hAnsi="Sylfaen" w:cs="Times New Roman"/>
          <w:color w:val="000000" w:themeColor="text1"/>
          <w:lang w:val="ka-GE"/>
        </w:rPr>
        <w:t xml:space="preserve"> </w:t>
      </w:r>
      <w:r w:rsidRPr="000E5E1C">
        <w:rPr>
          <w:rFonts w:ascii="Sylfaen" w:eastAsia="Times New Roman" w:hAnsi="Sylfaen" w:cs="Sylfaen"/>
          <w:color w:val="000000" w:themeColor="text1"/>
          <w:lang w:val="ka-GE"/>
        </w:rPr>
        <w:t>კამპანია</w:t>
      </w:r>
      <w:r w:rsidRPr="000E5E1C">
        <w:rPr>
          <w:rFonts w:ascii="Sylfaen" w:eastAsia="Times New Roman" w:hAnsi="Sylfaen" w:cs="Times New Roman"/>
          <w:color w:val="000000" w:themeColor="text1"/>
          <w:lang w:val="ka-GE"/>
        </w:rPr>
        <w:t xml:space="preserve"> </w:t>
      </w:r>
      <w:r w:rsidRPr="000E5E1C">
        <w:rPr>
          <w:rFonts w:ascii="Sylfaen" w:eastAsia="Times New Roman" w:hAnsi="Sylfaen" w:cs="Sylfaen"/>
          <w:color w:val="000000" w:themeColor="text1"/>
          <w:lang w:val="ka-GE"/>
        </w:rPr>
        <w:t>ჩაატარეს</w:t>
      </w:r>
      <w:r w:rsidRPr="000E5E1C">
        <w:rPr>
          <w:rFonts w:ascii="Sylfaen" w:eastAsia="Times New Roman" w:hAnsi="Sylfaen" w:cs="Times New Roman"/>
          <w:color w:val="000000" w:themeColor="text1"/>
          <w:lang w:val="ka-GE"/>
        </w:rPr>
        <w:t xml:space="preserve"> </w:t>
      </w:r>
      <w:r w:rsidRPr="000E5E1C">
        <w:rPr>
          <w:rFonts w:ascii="Sylfaen" w:eastAsia="Times New Roman" w:hAnsi="Sylfaen" w:cs="Sylfaen"/>
          <w:color w:val="000000" w:themeColor="text1"/>
          <w:lang w:val="ka-GE"/>
        </w:rPr>
        <w:t>მოსწავლეების</w:t>
      </w:r>
      <w:r w:rsidRPr="000E5E1C">
        <w:rPr>
          <w:rFonts w:ascii="Sylfaen" w:eastAsia="Times New Roman" w:hAnsi="Sylfaen" w:cs="Times New Roman"/>
          <w:color w:val="000000" w:themeColor="text1"/>
          <w:lang w:val="ka-GE"/>
        </w:rPr>
        <w:t xml:space="preserve">, </w:t>
      </w:r>
      <w:r w:rsidRPr="000E5E1C">
        <w:rPr>
          <w:rFonts w:ascii="Sylfaen" w:eastAsia="Times New Roman" w:hAnsi="Sylfaen" w:cs="Sylfaen"/>
          <w:color w:val="000000" w:themeColor="text1"/>
          <w:lang w:val="ka-GE"/>
        </w:rPr>
        <w:t>მშობლებისა</w:t>
      </w:r>
      <w:r w:rsidRPr="000E5E1C">
        <w:rPr>
          <w:rFonts w:ascii="Sylfaen" w:eastAsia="Times New Roman" w:hAnsi="Sylfaen" w:cs="Times New Roman"/>
          <w:color w:val="000000" w:themeColor="text1"/>
          <w:lang w:val="ka-GE"/>
        </w:rPr>
        <w:t xml:space="preserve"> </w:t>
      </w:r>
      <w:r w:rsidRPr="000E5E1C">
        <w:rPr>
          <w:rFonts w:ascii="Sylfaen" w:eastAsia="Times New Roman" w:hAnsi="Sylfaen" w:cs="Sylfaen"/>
          <w:color w:val="000000" w:themeColor="text1"/>
          <w:lang w:val="ka-GE"/>
        </w:rPr>
        <w:t>და</w:t>
      </w:r>
      <w:r w:rsidRPr="000E5E1C">
        <w:rPr>
          <w:rFonts w:ascii="Sylfaen" w:eastAsia="Times New Roman" w:hAnsi="Sylfaen" w:cs="Times New Roman"/>
          <w:color w:val="000000" w:themeColor="text1"/>
          <w:lang w:val="ka-GE"/>
        </w:rPr>
        <w:t xml:space="preserve"> </w:t>
      </w:r>
      <w:r w:rsidRPr="000E5E1C">
        <w:rPr>
          <w:rFonts w:ascii="Sylfaen" w:eastAsia="Times New Roman" w:hAnsi="Sylfaen" w:cs="Sylfaen"/>
          <w:color w:val="000000" w:themeColor="text1"/>
          <w:lang w:val="ka-GE"/>
        </w:rPr>
        <w:t>სკოლის</w:t>
      </w:r>
      <w:r w:rsidRPr="000E5E1C">
        <w:rPr>
          <w:rFonts w:ascii="Sylfaen" w:eastAsia="Times New Roman" w:hAnsi="Sylfaen" w:cs="Times New Roman"/>
          <w:color w:val="000000" w:themeColor="text1"/>
          <w:lang w:val="ka-GE"/>
        </w:rPr>
        <w:t xml:space="preserve"> </w:t>
      </w:r>
      <w:r w:rsidRPr="000E5E1C">
        <w:rPr>
          <w:rFonts w:ascii="Sylfaen" w:eastAsia="Times New Roman" w:hAnsi="Sylfaen" w:cs="Sylfaen"/>
          <w:color w:val="000000" w:themeColor="text1"/>
          <w:lang w:val="ka-GE"/>
        </w:rPr>
        <w:t>წარმომადგენლების</w:t>
      </w:r>
      <w:r w:rsidRPr="000E5E1C">
        <w:rPr>
          <w:rFonts w:ascii="Sylfaen" w:eastAsia="Times New Roman" w:hAnsi="Sylfaen" w:cs="Times New Roman"/>
          <w:color w:val="000000" w:themeColor="text1"/>
          <w:lang w:val="ka-GE"/>
        </w:rPr>
        <w:t xml:space="preserve"> </w:t>
      </w:r>
      <w:r w:rsidRPr="000E5E1C">
        <w:rPr>
          <w:rFonts w:ascii="Sylfaen" w:eastAsia="Times New Roman" w:hAnsi="Sylfaen" w:cs="Sylfaen"/>
          <w:color w:val="000000" w:themeColor="text1"/>
          <w:lang w:val="ka-GE"/>
        </w:rPr>
        <w:t>მონაწილეობით</w:t>
      </w:r>
      <w:r w:rsidRPr="000E5E1C">
        <w:rPr>
          <w:rFonts w:ascii="Sylfaen" w:eastAsia="Times New Roman" w:hAnsi="Sylfaen" w:cs="Times New Roman"/>
          <w:color w:val="000000" w:themeColor="text1"/>
          <w:lang w:val="ka-GE"/>
        </w:rPr>
        <w:t xml:space="preserve"> </w:t>
      </w:r>
      <w:r w:rsidRPr="000E5E1C">
        <w:rPr>
          <w:rFonts w:ascii="Sylfaen" w:eastAsia="Times New Roman" w:hAnsi="Sylfaen" w:cs="Sylfaen"/>
          <w:color w:val="000000" w:themeColor="text1"/>
          <w:lang w:val="ka-GE"/>
        </w:rPr>
        <w:t>პირადი</w:t>
      </w:r>
      <w:r w:rsidRPr="000E5E1C">
        <w:rPr>
          <w:rFonts w:ascii="Sylfaen" w:eastAsia="Times New Roman" w:hAnsi="Sylfaen" w:cs="Times New Roman"/>
          <w:color w:val="000000" w:themeColor="text1"/>
          <w:lang w:val="ka-GE"/>
        </w:rPr>
        <w:t xml:space="preserve"> </w:t>
      </w:r>
      <w:r w:rsidRPr="000E5E1C">
        <w:rPr>
          <w:rFonts w:ascii="Sylfaen" w:eastAsia="Times New Roman" w:hAnsi="Sylfaen" w:cs="Sylfaen"/>
          <w:color w:val="000000" w:themeColor="text1"/>
          <w:lang w:val="ka-GE"/>
        </w:rPr>
        <w:t>ცხოვრების</w:t>
      </w:r>
      <w:r w:rsidRPr="000E5E1C">
        <w:rPr>
          <w:rFonts w:ascii="Sylfaen" w:eastAsia="Times New Roman" w:hAnsi="Sylfaen" w:cs="Times New Roman"/>
          <w:color w:val="000000" w:themeColor="text1"/>
          <w:lang w:val="ka-GE"/>
        </w:rPr>
        <w:t xml:space="preserve"> </w:t>
      </w:r>
      <w:r w:rsidRPr="000E5E1C">
        <w:rPr>
          <w:rFonts w:ascii="Sylfaen" w:eastAsia="Times New Roman" w:hAnsi="Sylfaen" w:cs="Sylfaen"/>
          <w:color w:val="000000" w:themeColor="text1"/>
          <w:lang w:val="ka-GE"/>
        </w:rPr>
        <w:t>საიდუმლოების</w:t>
      </w:r>
      <w:r w:rsidRPr="000E5E1C">
        <w:rPr>
          <w:rFonts w:ascii="Sylfaen" w:eastAsia="Times New Roman" w:hAnsi="Sylfaen" w:cs="Times New Roman"/>
          <w:color w:val="000000" w:themeColor="text1"/>
          <w:lang w:val="ka-GE"/>
        </w:rPr>
        <w:t xml:space="preserve"> </w:t>
      </w:r>
      <w:r w:rsidRPr="000E5E1C">
        <w:rPr>
          <w:rFonts w:ascii="Sylfaen" w:eastAsia="Times New Roman" w:hAnsi="Sylfaen" w:cs="Sylfaen"/>
          <w:color w:val="000000" w:themeColor="text1"/>
          <w:lang w:val="ka-GE"/>
        </w:rPr>
        <w:t>ხელყოფის</w:t>
      </w:r>
      <w:r w:rsidRPr="000E5E1C">
        <w:rPr>
          <w:rFonts w:ascii="Sylfaen" w:eastAsia="Times New Roman" w:hAnsi="Sylfaen" w:cs="Times New Roman"/>
          <w:color w:val="000000" w:themeColor="text1"/>
          <w:lang w:val="ka-GE"/>
        </w:rPr>
        <w:t xml:space="preserve"> </w:t>
      </w:r>
      <w:r w:rsidRPr="000E5E1C">
        <w:rPr>
          <w:rFonts w:ascii="Sylfaen" w:eastAsia="Times New Roman" w:hAnsi="Sylfaen" w:cs="Sylfaen"/>
          <w:color w:val="000000" w:themeColor="text1"/>
          <w:lang w:val="ka-GE"/>
        </w:rPr>
        <w:t>საკითხებზე</w:t>
      </w:r>
      <w:r w:rsidRPr="000E5E1C">
        <w:rPr>
          <w:rFonts w:ascii="Sylfaen" w:eastAsia="Times New Roman" w:hAnsi="Sylfaen" w:cs="Times New Roman"/>
          <w:color w:val="000000" w:themeColor="text1"/>
          <w:lang w:val="ka-GE"/>
        </w:rPr>
        <w:t>.</w:t>
      </w:r>
      <w:r w:rsidRPr="000E5E1C">
        <w:rPr>
          <w:rFonts w:ascii="Sylfaen" w:eastAsia="Times New Roman" w:hAnsi="Sylfaen" w:cs="Verdana"/>
          <w:color w:val="000000" w:themeColor="text1"/>
          <w:lang w:val="ka-GE"/>
        </w:rPr>
        <w:t> </w:t>
      </w:r>
      <w:r w:rsidRPr="000E5E1C">
        <w:rPr>
          <w:rFonts w:ascii="Sylfaen" w:eastAsia="Times New Roman" w:hAnsi="Sylfaen" w:cs="Times New Roman"/>
          <w:color w:val="000000" w:themeColor="text1"/>
          <w:lang w:val="ka-GE"/>
        </w:rPr>
        <w:t xml:space="preserve"> </w:t>
      </w:r>
      <w:r w:rsidRPr="000E5E1C">
        <w:rPr>
          <w:rFonts w:ascii="Sylfaen" w:eastAsia="Times New Roman" w:hAnsi="Sylfaen" w:cs="Sylfaen"/>
          <w:color w:val="000000" w:themeColor="text1"/>
          <w:lang w:val="ka-GE"/>
        </w:rPr>
        <w:t>შეხვედრების</w:t>
      </w:r>
      <w:r w:rsidRPr="000E5E1C">
        <w:rPr>
          <w:rFonts w:ascii="Sylfaen" w:eastAsia="Times New Roman" w:hAnsi="Sylfaen" w:cs="Times New Roman"/>
          <w:color w:val="000000" w:themeColor="text1"/>
          <w:lang w:val="ka-GE"/>
        </w:rPr>
        <w:t xml:space="preserve"> </w:t>
      </w:r>
      <w:r w:rsidRPr="000E5E1C">
        <w:rPr>
          <w:rFonts w:ascii="Sylfaen" w:eastAsia="Times New Roman" w:hAnsi="Sylfaen" w:cs="Sylfaen"/>
          <w:color w:val="000000" w:themeColor="text1"/>
          <w:lang w:val="ka-GE"/>
        </w:rPr>
        <w:t>ფარგლებში</w:t>
      </w:r>
      <w:r w:rsidRPr="000E5E1C">
        <w:rPr>
          <w:rFonts w:ascii="Sylfaen" w:eastAsia="Times New Roman" w:hAnsi="Sylfaen" w:cs="Times New Roman"/>
          <w:color w:val="000000" w:themeColor="text1"/>
          <w:lang w:val="ka-GE"/>
        </w:rPr>
        <w:t>,</w:t>
      </w:r>
      <w:r w:rsidRPr="000E5E1C">
        <w:rPr>
          <w:rFonts w:ascii="Sylfaen" w:eastAsia="Times New Roman" w:hAnsi="Sylfaen" w:cs="Verdana"/>
          <w:color w:val="000000" w:themeColor="text1"/>
          <w:lang w:val="ka-GE"/>
        </w:rPr>
        <w:t> </w:t>
      </w:r>
      <w:r w:rsidRPr="000E5E1C">
        <w:rPr>
          <w:rFonts w:ascii="Sylfaen" w:eastAsia="Times New Roman" w:hAnsi="Sylfaen" w:cs="Sylfaen"/>
          <w:color w:val="000000" w:themeColor="text1"/>
          <w:lang w:val="ka-GE"/>
        </w:rPr>
        <w:t>განხილულ</w:t>
      </w:r>
      <w:r w:rsidRPr="000E5E1C">
        <w:rPr>
          <w:rFonts w:ascii="Sylfaen" w:eastAsia="Times New Roman" w:hAnsi="Sylfaen" w:cs="Times New Roman"/>
          <w:color w:val="000000" w:themeColor="text1"/>
          <w:lang w:val="ka-GE"/>
        </w:rPr>
        <w:t xml:space="preserve"> </w:t>
      </w:r>
      <w:r w:rsidRPr="000E5E1C">
        <w:rPr>
          <w:rFonts w:ascii="Sylfaen" w:eastAsia="Times New Roman" w:hAnsi="Sylfaen" w:cs="Sylfaen"/>
          <w:color w:val="000000" w:themeColor="text1"/>
          <w:lang w:val="ka-GE"/>
        </w:rPr>
        <w:t>იქნა</w:t>
      </w:r>
      <w:r w:rsidRPr="000E5E1C">
        <w:rPr>
          <w:rFonts w:ascii="Sylfaen" w:eastAsia="Times New Roman" w:hAnsi="Sylfaen" w:cs="Times New Roman"/>
          <w:color w:val="000000" w:themeColor="text1"/>
          <w:lang w:val="ka-GE"/>
        </w:rPr>
        <w:t xml:space="preserve"> </w:t>
      </w:r>
      <w:r w:rsidRPr="000E5E1C">
        <w:rPr>
          <w:rFonts w:ascii="Sylfaen" w:eastAsia="Times New Roman" w:hAnsi="Sylfaen" w:cs="Sylfaen"/>
          <w:color w:val="000000" w:themeColor="text1"/>
          <w:lang w:val="ka-GE"/>
        </w:rPr>
        <w:t>ასევე</w:t>
      </w:r>
      <w:r w:rsidRPr="000E5E1C">
        <w:rPr>
          <w:rFonts w:ascii="Sylfaen" w:eastAsia="Times New Roman" w:hAnsi="Sylfaen" w:cs="Times New Roman"/>
          <w:color w:val="000000" w:themeColor="text1"/>
          <w:lang w:val="ka-GE"/>
        </w:rPr>
        <w:t xml:space="preserve">, </w:t>
      </w:r>
      <w:r w:rsidRPr="000E5E1C">
        <w:rPr>
          <w:rFonts w:ascii="Sylfaen" w:eastAsia="Times New Roman" w:hAnsi="Sylfaen" w:cs="Sylfaen"/>
          <w:color w:val="000000" w:themeColor="text1"/>
          <w:lang w:val="ka-GE"/>
        </w:rPr>
        <w:t>მანდატურის</w:t>
      </w:r>
      <w:r w:rsidRPr="000E5E1C">
        <w:rPr>
          <w:rFonts w:ascii="Sylfaen" w:eastAsia="Times New Roman" w:hAnsi="Sylfaen" w:cs="Times New Roman"/>
          <w:color w:val="000000" w:themeColor="text1"/>
          <w:lang w:val="ka-GE"/>
        </w:rPr>
        <w:t xml:space="preserve"> </w:t>
      </w:r>
      <w:r w:rsidRPr="000E5E1C">
        <w:rPr>
          <w:rFonts w:ascii="Sylfaen" w:eastAsia="Times New Roman" w:hAnsi="Sylfaen" w:cs="Sylfaen"/>
          <w:color w:val="000000" w:themeColor="text1"/>
          <w:lang w:val="ka-GE"/>
        </w:rPr>
        <w:t>სამსახურის</w:t>
      </w:r>
      <w:r w:rsidRPr="000E5E1C">
        <w:rPr>
          <w:rFonts w:ascii="Sylfaen" w:eastAsia="Times New Roman" w:hAnsi="Sylfaen" w:cs="Times New Roman"/>
          <w:color w:val="000000" w:themeColor="text1"/>
          <w:lang w:val="ka-GE"/>
        </w:rPr>
        <w:t xml:space="preserve"> </w:t>
      </w:r>
      <w:r w:rsidRPr="000E5E1C">
        <w:rPr>
          <w:rFonts w:ascii="Sylfaen" w:eastAsia="Times New Roman" w:hAnsi="Sylfaen" w:cs="Sylfaen"/>
          <w:color w:val="000000" w:themeColor="text1"/>
          <w:lang w:val="ka-GE"/>
        </w:rPr>
        <w:t>საქმიანობასთან</w:t>
      </w:r>
      <w:r w:rsidRPr="000E5E1C">
        <w:rPr>
          <w:rFonts w:ascii="Sylfaen" w:eastAsia="Times New Roman" w:hAnsi="Sylfaen" w:cs="Times New Roman"/>
          <w:color w:val="000000" w:themeColor="text1"/>
          <w:lang w:val="ka-GE"/>
        </w:rPr>
        <w:t xml:space="preserve">, </w:t>
      </w:r>
      <w:r w:rsidRPr="000E5E1C">
        <w:rPr>
          <w:rFonts w:ascii="Sylfaen" w:eastAsia="Times New Roman" w:hAnsi="Sylfaen" w:cs="Sylfaen"/>
          <w:color w:val="000000" w:themeColor="text1"/>
          <w:lang w:val="ka-GE"/>
        </w:rPr>
        <w:t>სიძულვილის</w:t>
      </w:r>
      <w:r w:rsidRPr="000E5E1C">
        <w:rPr>
          <w:rFonts w:ascii="Sylfaen" w:eastAsia="Times New Roman" w:hAnsi="Sylfaen" w:cs="Times New Roman"/>
          <w:color w:val="000000" w:themeColor="text1"/>
          <w:lang w:val="ka-GE"/>
        </w:rPr>
        <w:t xml:space="preserve"> </w:t>
      </w:r>
      <w:r w:rsidRPr="000E5E1C">
        <w:rPr>
          <w:rFonts w:ascii="Sylfaen" w:eastAsia="Times New Roman" w:hAnsi="Sylfaen" w:cs="Sylfaen"/>
          <w:color w:val="000000" w:themeColor="text1"/>
          <w:lang w:val="ka-GE"/>
        </w:rPr>
        <w:t>ენასა</w:t>
      </w:r>
      <w:r w:rsidRPr="000E5E1C">
        <w:rPr>
          <w:rFonts w:ascii="Sylfaen" w:eastAsia="Times New Roman" w:hAnsi="Sylfaen" w:cs="Times New Roman"/>
          <w:color w:val="000000" w:themeColor="text1"/>
          <w:lang w:val="ka-GE"/>
        </w:rPr>
        <w:t xml:space="preserve"> </w:t>
      </w:r>
      <w:r w:rsidRPr="000E5E1C">
        <w:rPr>
          <w:rFonts w:ascii="Sylfaen" w:eastAsia="Times New Roman" w:hAnsi="Sylfaen" w:cs="Sylfaen"/>
          <w:color w:val="000000" w:themeColor="text1"/>
          <w:lang w:val="ka-GE"/>
        </w:rPr>
        <w:t>და</w:t>
      </w:r>
      <w:r w:rsidRPr="000E5E1C">
        <w:rPr>
          <w:rFonts w:ascii="Sylfaen" w:eastAsia="Times New Roman" w:hAnsi="Sylfaen" w:cs="Times New Roman"/>
          <w:color w:val="000000" w:themeColor="text1"/>
          <w:lang w:val="ka-GE"/>
        </w:rPr>
        <w:t xml:space="preserve"> </w:t>
      </w:r>
      <w:proofErr w:type="spellStart"/>
      <w:r w:rsidRPr="000E5E1C">
        <w:rPr>
          <w:rFonts w:ascii="Sylfaen" w:eastAsia="Times New Roman" w:hAnsi="Sylfaen" w:cs="Sylfaen"/>
          <w:color w:val="000000" w:themeColor="text1"/>
          <w:lang w:val="ka-GE"/>
        </w:rPr>
        <w:t>კიბერბულინგთან</w:t>
      </w:r>
      <w:proofErr w:type="spellEnd"/>
      <w:r w:rsidRPr="000E5E1C">
        <w:rPr>
          <w:rFonts w:ascii="Sylfaen" w:eastAsia="Times New Roman" w:hAnsi="Sylfaen" w:cs="Times New Roman"/>
          <w:color w:val="000000" w:themeColor="text1"/>
          <w:lang w:val="ka-GE"/>
        </w:rPr>
        <w:t xml:space="preserve"> </w:t>
      </w:r>
      <w:r w:rsidRPr="000E5E1C">
        <w:rPr>
          <w:rFonts w:ascii="Sylfaen" w:eastAsia="Times New Roman" w:hAnsi="Sylfaen" w:cs="Sylfaen"/>
          <w:color w:val="000000" w:themeColor="text1"/>
          <w:lang w:val="ka-GE"/>
        </w:rPr>
        <w:t>დაკავშირებული</w:t>
      </w:r>
      <w:r w:rsidRPr="000E5E1C">
        <w:rPr>
          <w:rFonts w:ascii="Sylfaen" w:eastAsia="Times New Roman" w:hAnsi="Sylfaen" w:cs="Times New Roman"/>
          <w:color w:val="000000" w:themeColor="text1"/>
          <w:lang w:val="ka-GE"/>
        </w:rPr>
        <w:t xml:space="preserve"> </w:t>
      </w:r>
      <w:r w:rsidRPr="000E5E1C">
        <w:rPr>
          <w:rFonts w:ascii="Sylfaen" w:eastAsia="Times New Roman" w:hAnsi="Sylfaen" w:cs="Sylfaen"/>
          <w:color w:val="000000" w:themeColor="text1"/>
          <w:lang w:val="ka-GE"/>
        </w:rPr>
        <w:t>საკითხები</w:t>
      </w:r>
      <w:r w:rsidRPr="000E5E1C">
        <w:rPr>
          <w:rFonts w:ascii="Sylfaen" w:eastAsia="Times New Roman" w:hAnsi="Sylfaen" w:cs="Times New Roman"/>
          <w:color w:val="000000" w:themeColor="text1"/>
          <w:lang w:val="ka-GE"/>
        </w:rPr>
        <w:t>.</w:t>
      </w:r>
    </w:p>
    <w:p w14:paraId="11D1DE07" w14:textId="77777777" w:rsidR="00394A4D" w:rsidRPr="000E5E1C" w:rsidRDefault="00D241D8" w:rsidP="26D515AE">
      <w:pPr>
        <w:shd w:val="clear" w:color="auto" w:fill="FFFFFF" w:themeFill="background1"/>
        <w:autoSpaceDE w:val="0"/>
        <w:autoSpaceDN w:val="0"/>
        <w:adjustRightInd w:val="0"/>
        <w:spacing w:after="0" w:line="276" w:lineRule="auto"/>
        <w:ind w:right="-164"/>
        <w:contextualSpacing/>
        <w:jc w:val="both"/>
        <w:rPr>
          <w:rFonts w:ascii="Sylfaen" w:hAnsi="Sylfaen"/>
          <w:color w:val="000000"/>
          <w:lang w:val="ka-GE"/>
        </w:rPr>
      </w:pPr>
      <w:r w:rsidRPr="000E5E1C">
        <w:rPr>
          <w:rFonts w:ascii="Sylfaen" w:hAnsi="Sylfaen"/>
          <w:lang w:val="ka-GE"/>
        </w:rPr>
        <w:t>2024 წელს ჩატარდა საჯარო სკოლის დირექტორის შესარჩევი კონკურსი. კონკურსზე რეგისტრაცია გაიარა 3506 დირექტორობის კანდიდატმა, მათ შორის 483 სერტიფიცირებულმა, რომლებიც კონკურს შეუერთდნენ გასაუბრების ეტაპზე და 3023 არასერტიფიცირებულმა პირმა, რომლებიც დარეგისტრირდნენ კონკურსის პირველ ეტაპზე - ტესტირებაზე. ტესტირება უზრუნველყო სსიპ განათლების მართვის საინფორმაციო სისტემამ საქართველოს მასშტაბით 48 საგამოცდო ცენტრში.</w:t>
      </w:r>
    </w:p>
    <w:p w14:paraId="3B3F7D52" w14:textId="77777777" w:rsidR="00DF5E92" w:rsidRPr="000E5E1C" w:rsidRDefault="00DF5E92" w:rsidP="26D515AE">
      <w:pPr>
        <w:shd w:val="clear" w:color="auto" w:fill="FFFFFF" w:themeFill="background1"/>
        <w:autoSpaceDE w:val="0"/>
        <w:autoSpaceDN w:val="0"/>
        <w:adjustRightInd w:val="0"/>
        <w:spacing w:after="0" w:line="276" w:lineRule="auto"/>
        <w:ind w:right="-164"/>
        <w:contextualSpacing/>
        <w:jc w:val="both"/>
        <w:rPr>
          <w:rFonts w:ascii="Sylfaen" w:hAnsi="Sylfaen"/>
          <w:color w:val="000000"/>
          <w:lang w:val="ka-GE"/>
        </w:rPr>
      </w:pPr>
    </w:p>
    <w:p w14:paraId="0DB79745" w14:textId="77777777" w:rsidR="00DF5E92" w:rsidRPr="000E5E1C" w:rsidRDefault="00D241D8" w:rsidP="26D515AE">
      <w:pPr>
        <w:shd w:val="clear" w:color="auto" w:fill="FFFFFF" w:themeFill="background1"/>
        <w:autoSpaceDE w:val="0"/>
        <w:autoSpaceDN w:val="0"/>
        <w:adjustRightInd w:val="0"/>
        <w:spacing w:after="0" w:line="276" w:lineRule="auto"/>
        <w:ind w:right="-164"/>
        <w:contextualSpacing/>
        <w:jc w:val="both"/>
        <w:rPr>
          <w:rFonts w:ascii="Sylfaen" w:hAnsi="Sylfaen"/>
          <w:color w:val="000000"/>
          <w:lang w:val="ka-GE"/>
        </w:rPr>
      </w:pPr>
      <w:r w:rsidRPr="000E5E1C">
        <w:rPr>
          <w:rFonts w:ascii="Sylfaen" w:hAnsi="Sylfaen"/>
          <w:lang w:val="ka-GE"/>
        </w:rPr>
        <w:t>საჯარო სკოლებში პირველკლასელთა რეგისტრაციის მიზნებისათვის, ზოგადსაგანმანათლებლო დაწესებულებებს მიეცათ შესაძლებლობა გამოეცხადებინათ მისაღები პირველკლასელი მოსწავლეების, მათ შორის სპეციალური საგანმანათლებლო საჭიროების მქონე მოსწავლეებისათვის განკუთვნილი მინიმალური ლიმიტები. პირველკლასელთა რეგისტრაცია წარიმართა 4 ეტაპად.  2024-2025 სასწავლო წლისთვის საჯარო და კერძო სკოლის პირველ კლასში ჯამში დარეგისტრირდა 50 771 მოსწავლე, მათ შორის საჯარო სკოლაში 43 714 მოსწავლე, ხოლო კერძოში - 7057</w:t>
      </w:r>
      <w:r w:rsidR="00CA3BCC" w:rsidRPr="000E5E1C">
        <w:rPr>
          <w:rFonts w:ascii="Sylfaen" w:hAnsi="Sylfaen"/>
          <w:lang w:val="ka-GE"/>
        </w:rPr>
        <w:t>.</w:t>
      </w:r>
    </w:p>
    <w:p w14:paraId="5732FBCB" w14:textId="77777777" w:rsidR="00DF5E92" w:rsidRPr="000E5E1C" w:rsidRDefault="00DF5E92" w:rsidP="26D515AE">
      <w:pPr>
        <w:shd w:val="clear" w:color="auto" w:fill="FFFFFF" w:themeFill="background1"/>
        <w:autoSpaceDE w:val="0"/>
        <w:autoSpaceDN w:val="0"/>
        <w:adjustRightInd w:val="0"/>
        <w:spacing w:after="0" w:line="276" w:lineRule="auto"/>
        <w:ind w:right="-164"/>
        <w:contextualSpacing/>
        <w:jc w:val="both"/>
        <w:rPr>
          <w:rFonts w:ascii="Sylfaen" w:hAnsi="Sylfaen"/>
          <w:color w:val="000000"/>
          <w:lang w:val="ka-GE"/>
        </w:rPr>
      </w:pPr>
    </w:p>
    <w:p w14:paraId="59F290C2" w14:textId="77777777" w:rsidR="00CA3BCC" w:rsidRPr="000E5E1C" w:rsidRDefault="00CA3BCC" w:rsidP="26D515AE">
      <w:pPr>
        <w:shd w:val="clear" w:color="auto" w:fill="FFFFFF" w:themeFill="background1"/>
        <w:spacing w:line="276" w:lineRule="auto"/>
        <w:jc w:val="both"/>
        <w:rPr>
          <w:rFonts w:ascii="Sylfaen" w:hAnsi="Sylfaen"/>
          <w:lang w:val="ka-GE"/>
        </w:rPr>
      </w:pPr>
      <w:r w:rsidRPr="000E5E1C">
        <w:rPr>
          <w:rFonts w:ascii="Sylfaen" w:hAnsi="Sylfaen"/>
          <w:lang w:val="ka-GE"/>
        </w:rPr>
        <w:t xml:space="preserve">ზოგადსაგანმანათლებლო დაწესებულების 2023-2024 სასწავლო წლის საბაზო და სრული ზოგადი განათლების კურსდამთავრებულთათვის საბაზო ან/და სრული ზოგადი განათლების - ატესტატების გაცემის მიზნით, შესაბამისი დაწესებულებებიდან გამოთხოვილი იქნა ინფორმაცია, რომელიც დამუშავდა და აისახა ზოგადი განათლების დამადასტურებელი დოკუმენტების მიღების უფლების მქონე პირების მონაცემთა ელექტრონულ ბაზაში, კერძოდ სრული ზოგადი განათლების ატესტატის </w:t>
      </w:r>
      <w:proofErr w:type="spellStart"/>
      <w:r w:rsidRPr="000E5E1C">
        <w:rPr>
          <w:rFonts w:ascii="Sylfaen" w:hAnsi="Sylfaen"/>
          <w:lang w:val="ka-GE"/>
        </w:rPr>
        <w:t>უფლებამოპოვებული</w:t>
      </w:r>
      <w:proofErr w:type="spellEnd"/>
      <w:r w:rsidRPr="000E5E1C">
        <w:rPr>
          <w:rFonts w:ascii="Sylfaen" w:hAnsi="Sylfaen"/>
          <w:lang w:val="ka-GE"/>
        </w:rPr>
        <w:t xml:space="preserve"> 42 712 მოსწავლე და საბაზო ზოგადი განათლების ატესტატის </w:t>
      </w:r>
      <w:proofErr w:type="spellStart"/>
      <w:r w:rsidRPr="000E5E1C">
        <w:rPr>
          <w:rFonts w:ascii="Sylfaen" w:hAnsi="Sylfaen"/>
          <w:lang w:val="ka-GE"/>
        </w:rPr>
        <w:t>უფლებამოპოვებული</w:t>
      </w:r>
      <w:proofErr w:type="spellEnd"/>
      <w:r w:rsidRPr="000E5E1C">
        <w:rPr>
          <w:rFonts w:ascii="Sylfaen" w:hAnsi="Sylfaen"/>
          <w:lang w:val="ka-GE"/>
        </w:rPr>
        <w:t xml:space="preserve"> 46 854 მოსწავლე.</w:t>
      </w:r>
    </w:p>
    <w:p w14:paraId="49A83F8A" w14:textId="77777777" w:rsidR="00CA3BCC" w:rsidRPr="000E5E1C" w:rsidRDefault="00CA3BCC" w:rsidP="26D515AE">
      <w:pPr>
        <w:shd w:val="clear" w:color="auto" w:fill="FFFFFF" w:themeFill="background1"/>
        <w:spacing w:line="276" w:lineRule="auto"/>
        <w:jc w:val="both"/>
        <w:rPr>
          <w:rFonts w:ascii="Sylfaen" w:hAnsi="Sylfaen"/>
          <w:lang w:val="ka-GE"/>
        </w:rPr>
      </w:pPr>
      <w:r w:rsidRPr="000E5E1C">
        <w:rPr>
          <w:rFonts w:ascii="Sylfaen" w:hAnsi="Sylfaen"/>
          <w:lang w:val="ka-GE"/>
        </w:rPr>
        <w:t xml:space="preserve">რანჟირების დოკუმენტის დამტკიცების მიზნით, სსიპ შეფასებისა და გამოცდების ეროვნულ ცენტრს, ზოგადი განათლების დამადასტურებელი დოკუმენტების მიღების უფლების მქონე პირების მონაცემთა ელექტრონულ ბაზაში არსებული მონაცემების საფუძველზე, მიეწოდა ინფორმაცია ერთიან ეროვნულ გამოცდებზე რეგისტრირებული იმ აბიტურიენტების შესახებ, რომელთაც მოპოვებული აქვთ სრული ზოგადი განათლების ატესტატის მიღების უფლება. </w:t>
      </w:r>
    </w:p>
    <w:p w14:paraId="569A5B89" w14:textId="77777777" w:rsidR="00CA3BCC" w:rsidRPr="000E5E1C" w:rsidRDefault="0074620E" w:rsidP="26D515AE">
      <w:pPr>
        <w:shd w:val="clear" w:color="auto" w:fill="FFFFFF" w:themeFill="background1"/>
        <w:autoSpaceDE w:val="0"/>
        <w:autoSpaceDN w:val="0"/>
        <w:adjustRightInd w:val="0"/>
        <w:spacing w:after="0" w:line="276" w:lineRule="auto"/>
        <w:ind w:right="-164"/>
        <w:contextualSpacing/>
        <w:jc w:val="both"/>
        <w:rPr>
          <w:rFonts w:ascii="Sylfaen" w:hAnsi="Sylfaen"/>
          <w:lang w:val="ka-GE"/>
        </w:rPr>
      </w:pPr>
      <w:r w:rsidRPr="000E5E1C">
        <w:rPr>
          <w:rFonts w:ascii="Sylfaen" w:hAnsi="Sylfaen"/>
          <w:noProof/>
          <w:lang w:val="ka-GE"/>
        </w:rPr>
        <mc:AlternateContent>
          <mc:Choice Requires="wps">
            <w:drawing>
              <wp:anchor distT="45720" distB="45720" distL="114300" distR="114300" simplePos="0" relativeHeight="251658254" behindDoc="0" locked="0" layoutInCell="1" allowOverlap="1" wp14:anchorId="2321A163" wp14:editId="6E6022E5">
                <wp:simplePos x="0" y="0"/>
                <wp:positionH relativeFrom="column">
                  <wp:posOffset>1780540</wp:posOffset>
                </wp:positionH>
                <wp:positionV relativeFrom="paragraph">
                  <wp:posOffset>186690</wp:posOffset>
                </wp:positionV>
                <wp:extent cx="3274695" cy="919480"/>
                <wp:effectExtent l="38100" t="38100" r="116205" b="116840"/>
                <wp:wrapSquare wrapText="bothSides"/>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4695" cy="919480"/>
                        </a:xfrm>
                        <a:prstGeom prst="rect">
                          <a:avLst/>
                        </a:prstGeom>
                        <a:solidFill>
                          <a:schemeClr val="accent5">
                            <a:lumMod val="20000"/>
                            <a:lumOff val="80000"/>
                          </a:schemeClr>
                        </a:solidFill>
                        <a:ln w="9525">
                          <a:solidFill>
                            <a:srgbClr val="000000"/>
                          </a:solidFill>
                          <a:miter lim="800000"/>
                          <a:headEnd/>
                          <a:tailEnd/>
                        </a:ln>
                        <a:effectLst>
                          <a:outerShdw blurRad="50800" dist="38100" dir="2700000" algn="tl" rotWithShape="0">
                            <a:prstClr val="black">
                              <a:alpha val="40000"/>
                            </a:prstClr>
                          </a:outerShdw>
                        </a:effectLst>
                      </wps:spPr>
                      <wps:txbx>
                        <w:txbxContent>
                          <w:p w14:paraId="039212BF" w14:textId="77777777" w:rsidR="0074620E" w:rsidRDefault="0074620E" w:rsidP="0074620E">
                            <w:pPr>
                              <w:jc w:val="both"/>
                            </w:pPr>
                            <w:r w:rsidRPr="0074620E">
                              <w:rPr>
                                <w:rFonts w:ascii="Sylfaen" w:hAnsi="Sylfaen"/>
                                <w:lang w:val="ka-GE"/>
                              </w:rPr>
                              <w:t>დაიწყო ახალი ზოგადი განათლების მართვის საინფორმაციო სისტემის (</w:t>
                            </w:r>
                            <w:proofErr w:type="spellStart"/>
                            <w:r w:rsidRPr="0074620E">
                              <w:rPr>
                                <w:rFonts w:ascii="Sylfaen" w:hAnsi="Sylfaen"/>
                                <w:lang w:val="ka-GE"/>
                              </w:rPr>
                              <w:t>eSchool</w:t>
                            </w:r>
                            <w:proofErr w:type="spellEnd"/>
                            <w:r w:rsidRPr="0074620E">
                              <w:rPr>
                                <w:rFonts w:ascii="Sylfaen" w:hAnsi="Sylfaen"/>
                                <w:lang w:val="ka-GE"/>
                              </w:rPr>
                              <w:t>) შექმნის პროცესი</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321A163" id="_x0000_s1042" type="#_x0000_t202" style="position:absolute;left:0;text-align:left;margin-left:140.2pt;margin-top:14.7pt;width:257.85pt;height:72.4pt;z-index:25165825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" fillcolor="#ddecee [664]">
                <v:shadow on="t" color="black" opacity="26214f" origin="-.5,-.5" offset=".74836mm,.74836mm"/>
                <v:textbox style="mso-fit-shape-to-text:t">
                  <w:txbxContent>
                    <w:p w14:paraId="039212BF" w14:textId="77777777" w:rsidR="0074620E" w:rsidRDefault="0074620E" w:rsidP="0074620E">
                      <w:pPr>
                        <w:jc w:val="both"/>
                      </w:pPr>
                      <w:r w:rsidRPr="0074620E">
                        <w:rPr>
                          <w:rFonts w:ascii="Sylfaen" w:hAnsi="Sylfaen"/>
                          <w:lang w:val="ka-GE"/>
                        </w:rPr>
                        <w:t>დაიწყო ახალი ზოგადი განათლების მართვის საინფორმაციო სისტემის (</w:t>
                      </w:r>
                      <w:proofErr w:type="spellStart"/>
                      <w:r w:rsidRPr="0074620E">
                        <w:rPr>
                          <w:rFonts w:ascii="Sylfaen" w:hAnsi="Sylfaen"/>
                          <w:lang w:val="ka-GE"/>
                        </w:rPr>
                        <w:t>eSchool</w:t>
                      </w:r>
                      <w:proofErr w:type="spellEnd"/>
                      <w:r w:rsidRPr="0074620E">
                        <w:rPr>
                          <w:rFonts w:ascii="Sylfaen" w:hAnsi="Sylfaen"/>
                          <w:lang w:val="ka-GE"/>
                        </w:rPr>
                        <w:t>) შექმნის პროცესი</w:t>
                      </w:r>
                    </w:p>
                  </w:txbxContent>
                </v:textbox>
                <w10:wrap type="square"/>
              </v:shape>
            </w:pict>
          </mc:Fallback>
        </mc:AlternateContent>
      </w:r>
      <w:r w:rsidR="001021CF" w:rsidRPr="000E5E1C">
        <w:rPr>
          <w:rFonts w:ascii="Sylfaen" w:hAnsi="Sylfaen"/>
          <w:lang w:val="ka-GE"/>
        </w:rPr>
        <w:t xml:space="preserve">მსოფლიო ბანკის მიერ დაფინანსებული პროექტის - ინოვაცია, </w:t>
      </w:r>
      <w:proofErr w:type="spellStart"/>
      <w:r w:rsidR="001021CF" w:rsidRPr="000E5E1C">
        <w:rPr>
          <w:rFonts w:ascii="Sylfaen" w:hAnsi="Sylfaen"/>
          <w:lang w:val="ka-GE"/>
        </w:rPr>
        <w:t>ინკლუზია</w:t>
      </w:r>
      <w:proofErr w:type="spellEnd"/>
      <w:r w:rsidR="001021CF" w:rsidRPr="000E5E1C">
        <w:rPr>
          <w:rFonts w:ascii="Sylfaen" w:hAnsi="Sylfaen"/>
          <w:lang w:val="ka-GE"/>
        </w:rPr>
        <w:t xml:space="preserve"> და ხარისხი  – საქართველო (Georgia </w:t>
      </w:r>
      <w:proofErr w:type="spellStart"/>
      <w:r w:rsidR="001021CF" w:rsidRPr="000E5E1C">
        <w:rPr>
          <w:rFonts w:ascii="Sylfaen" w:hAnsi="Sylfaen"/>
          <w:lang w:val="ka-GE"/>
        </w:rPr>
        <w:t>I2Q</w:t>
      </w:r>
      <w:proofErr w:type="spellEnd"/>
      <w:r w:rsidR="001021CF" w:rsidRPr="000E5E1C">
        <w:rPr>
          <w:rFonts w:ascii="Sylfaen" w:hAnsi="Sylfaen"/>
          <w:lang w:val="ka-GE"/>
        </w:rPr>
        <w:t xml:space="preserve"> - </w:t>
      </w:r>
      <w:proofErr w:type="spellStart"/>
      <w:r w:rsidR="001021CF" w:rsidRPr="000E5E1C">
        <w:rPr>
          <w:rFonts w:ascii="Sylfaen" w:hAnsi="Sylfaen"/>
          <w:lang w:val="ka-GE"/>
        </w:rPr>
        <w:t>Innovation</w:t>
      </w:r>
      <w:proofErr w:type="spellEnd"/>
      <w:r w:rsidR="001021CF" w:rsidRPr="000E5E1C">
        <w:rPr>
          <w:rFonts w:ascii="Sylfaen" w:hAnsi="Sylfaen"/>
          <w:lang w:val="ka-GE"/>
        </w:rPr>
        <w:t xml:space="preserve">, </w:t>
      </w:r>
      <w:proofErr w:type="spellStart"/>
      <w:r w:rsidR="001021CF" w:rsidRPr="000E5E1C">
        <w:rPr>
          <w:rFonts w:ascii="Sylfaen" w:hAnsi="Sylfaen"/>
          <w:lang w:val="ka-GE"/>
        </w:rPr>
        <w:t>Inclusion</w:t>
      </w:r>
      <w:proofErr w:type="spellEnd"/>
      <w:r w:rsidR="001021CF" w:rsidRPr="000E5E1C">
        <w:rPr>
          <w:rFonts w:ascii="Sylfaen" w:hAnsi="Sylfaen"/>
          <w:lang w:val="ka-GE"/>
        </w:rPr>
        <w:t xml:space="preserve"> and </w:t>
      </w:r>
      <w:proofErr w:type="spellStart"/>
      <w:r w:rsidR="001021CF" w:rsidRPr="000E5E1C">
        <w:rPr>
          <w:rFonts w:ascii="Sylfaen" w:hAnsi="Sylfaen"/>
          <w:lang w:val="ka-GE"/>
        </w:rPr>
        <w:t>Quality</w:t>
      </w:r>
      <w:proofErr w:type="spellEnd"/>
      <w:r w:rsidR="001021CF" w:rsidRPr="000E5E1C">
        <w:rPr>
          <w:rFonts w:ascii="Sylfaen" w:hAnsi="Sylfaen"/>
          <w:lang w:val="ka-GE"/>
        </w:rPr>
        <w:t xml:space="preserve"> Project) ფარგლებში, მონაცემების ელექტრონულად შეგროვების, შენახვის, დამუშავების, ანალიზისა და პროცესების ავტომატიზაციის უზრუნველყოფის მიზნით, დაიწყო ახალი ზოგადი განათლების მართვის საინფორმაციო სისტემის (</w:t>
      </w:r>
      <w:proofErr w:type="spellStart"/>
      <w:r w:rsidR="001021CF" w:rsidRPr="000E5E1C">
        <w:rPr>
          <w:rFonts w:ascii="Sylfaen" w:hAnsi="Sylfaen"/>
          <w:lang w:val="ka-GE"/>
        </w:rPr>
        <w:t>eSchool</w:t>
      </w:r>
      <w:proofErr w:type="spellEnd"/>
      <w:r w:rsidR="001021CF" w:rsidRPr="000E5E1C">
        <w:rPr>
          <w:rFonts w:ascii="Sylfaen" w:hAnsi="Sylfaen"/>
          <w:lang w:val="ka-GE"/>
        </w:rPr>
        <w:t>) შექმნის პროცესი, რომელიც უპასუხებს თანამედროვე ინფორმაციული ტექნოლოგიების მოთხოვნებს და ხელს შეუწყობს ზოგად განათლებაში მიმდინარე პროცესების ავტომატიზაციას.</w:t>
      </w:r>
    </w:p>
    <w:p w14:paraId="7AB67EC4" w14:textId="77777777" w:rsidR="008D2B22" w:rsidRPr="000E5E1C" w:rsidRDefault="008D2B22" w:rsidP="26D515AE">
      <w:pPr>
        <w:shd w:val="clear" w:color="auto" w:fill="FFFFFF" w:themeFill="background1"/>
        <w:autoSpaceDE w:val="0"/>
        <w:autoSpaceDN w:val="0"/>
        <w:adjustRightInd w:val="0"/>
        <w:spacing w:after="0" w:line="276" w:lineRule="auto"/>
        <w:ind w:right="-164"/>
        <w:contextualSpacing/>
        <w:jc w:val="both"/>
        <w:rPr>
          <w:rFonts w:ascii="Sylfaen" w:hAnsi="Sylfaen"/>
          <w:lang w:val="ka-GE"/>
        </w:rPr>
      </w:pPr>
    </w:p>
    <w:p w14:paraId="462A29E7" w14:textId="77777777" w:rsidR="008D2B22" w:rsidRPr="000E5E1C" w:rsidRDefault="008D2B22" w:rsidP="26D515AE">
      <w:pPr>
        <w:shd w:val="clear" w:color="auto" w:fill="FFFFFF" w:themeFill="background1"/>
        <w:tabs>
          <w:tab w:val="left" w:pos="1080"/>
        </w:tabs>
        <w:spacing w:line="276" w:lineRule="auto"/>
        <w:jc w:val="both"/>
        <w:rPr>
          <w:rFonts w:ascii="Sylfaen" w:hAnsi="Sylfaen"/>
          <w:lang w:val="ka-GE"/>
        </w:rPr>
      </w:pPr>
      <w:r w:rsidRPr="000E5E1C">
        <w:rPr>
          <w:rFonts w:ascii="Sylfaen" w:hAnsi="Sylfaen"/>
          <w:lang w:val="ka-GE"/>
        </w:rPr>
        <w:t xml:space="preserve">ახალი 2024-2025 სასწავლო წლისთვის შესყიდული იქნა </w:t>
      </w:r>
      <w:bookmarkStart w:id="24" w:name="_Hlk144904773"/>
      <w:r w:rsidRPr="000E5E1C">
        <w:rPr>
          <w:rFonts w:ascii="Sylfaen" w:hAnsi="Sylfaen"/>
          <w:lang w:val="ka-GE"/>
        </w:rPr>
        <w:t xml:space="preserve">5 492 670  </w:t>
      </w:r>
      <w:bookmarkEnd w:id="24"/>
      <w:r w:rsidRPr="000E5E1C">
        <w:rPr>
          <w:rFonts w:ascii="Sylfaen" w:hAnsi="Sylfaen"/>
          <w:lang w:val="ka-GE"/>
        </w:rPr>
        <w:t xml:space="preserve">ერთეული  სახელმძღვანელო (წიგნი, რვეული) - ჯამური ღირებულებით </w:t>
      </w:r>
      <w:bookmarkStart w:id="25" w:name="_Hlk144904751"/>
      <w:r w:rsidRPr="000E5E1C">
        <w:rPr>
          <w:rFonts w:ascii="Sylfaen" w:hAnsi="Sylfaen"/>
          <w:lang w:val="ka-GE"/>
        </w:rPr>
        <w:t xml:space="preserve">18 793 496.54 </w:t>
      </w:r>
      <w:bookmarkEnd w:id="25"/>
      <w:r w:rsidRPr="000E5E1C">
        <w:rPr>
          <w:rFonts w:ascii="Sylfaen" w:hAnsi="Sylfaen"/>
          <w:lang w:val="ka-GE"/>
        </w:rPr>
        <w:t>ლარი და 12 რელიეფური და 782 ბრაილის სახელმძღვანელო ჯამური ღირებულებით 123 826 ლარი, რომლებიც შესაბამის ბენეფიციარებზე დარიგდა საჭიროების შესაბამისად.</w:t>
      </w:r>
    </w:p>
    <w:p w14:paraId="5A9650C4" w14:textId="7927A146" w:rsidR="008D2B22" w:rsidRPr="000E5E1C" w:rsidRDefault="008D2B22" w:rsidP="26D515AE">
      <w:pPr>
        <w:shd w:val="clear" w:color="auto" w:fill="FFFFFF" w:themeFill="background1"/>
        <w:tabs>
          <w:tab w:val="left" w:pos="1080"/>
        </w:tabs>
        <w:spacing w:line="276" w:lineRule="auto"/>
        <w:jc w:val="both"/>
        <w:rPr>
          <w:rFonts w:ascii="Sylfaen" w:hAnsi="Sylfaen"/>
          <w:lang w:val="ka-GE"/>
        </w:rPr>
      </w:pPr>
      <w:r w:rsidRPr="000E5E1C">
        <w:rPr>
          <w:rFonts w:ascii="Sylfaen" w:hAnsi="Sylfaen"/>
          <w:lang w:val="ka-GE"/>
        </w:rPr>
        <w:t xml:space="preserve">ახალი 2024-2025 სასწავლო წლისთვის განხორციელდა </w:t>
      </w:r>
      <w:bookmarkStart w:id="26" w:name="_Hlk144904872"/>
      <w:r w:rsidRPr="000E5E1C">
        <w:rPr>
          <w:rFonts w:ascii="Sylfaen" w:hAnsi="Sylfaen"/>
          <w:lang w:val="ka-GE"/>
        </w:rPr>
        <w:t xml:space="preserve"> 20 სახეობის </w:t>
      </w:r>
      <w:proofErr w:type="spellStart"/>
      <w:r w:rsidRPr="000E5E1C">
        <w:rPr>
          <w:rFonts w:ascii="Sylfaen" w:hAnsi="Sylfaen"/>
          <w:lang w:val="ka-GE"/>
        </w:rPr>
        <w:t>გრიფმინიჭებული</w:t>
      </w:r>
      <w:proofErr w:type="spellEnd"/>
      <w:r w:rsidRPr="000E5E1C">
        <w:rPr>
          <w:rFonts w:ascii="Sylfaen" w:hAnsi="Sylfaen"/>
          <w:lang w:val="ka-GE"/>
        </w:rPr>
        <w:t xml:space="preserve"> სახელმძღვანელოების აუდიო ვერსიების მომზადების მომსახურების შესყიდვა, ღირებულებით 28 637 ლარი.</w:t>
      </w:r>
      <w:bookmarkEnd w:id="26"/>
    </w:p>
    <w:p w14:paraId="006304D4" w14:textId="0641C49F" w:rsidR="009C4E0D" w:rsidRPr="000E5E1C" w:rsidRDefault="009C4E0D" w:rsidP="26D515AE">
      <w:pPr>
        <w:shd w:val="clear" w:color="auto" w:fill="FFFFFF" w:themeFill="background1"/>
        <w:tabs>
          <w:tab w:val="left" w:pos="1080"/>
        </w:tabs>
        <w:spacing w:line="276" w:lineRule="auto"/>
        <w:jc w:val="both"/>
        <w:rPr>
          <w:rFonts w:ascii="Sylfaen" w:hAnsi="Sylfaen"/>
          <w:lang w:val="ka-GE"/>
        </w:rPr>
      </w:pPr>
    </w:p>
    <w:p w14:paraId="2420BC97" w14:textId="16EFA282" w:rsidR="009C4E0D" w:rsidRPr="000E5E1C" w:rsidRDefault="009C4E0D" w:rsidP="26D515AE">
      <w:pPr>
        <w:shd w:val="clear" w:color="auto" w:fill="FFFFFF" w:themeFill="background1"/>
        <w:tabs>
          <w:tab w:val="left" w:pos="1080"/>
        </w:tabs>
        <w:spacing w:line="276" w:lineRule="auto"/>
        <w:jc w:val="both"/>
        <w:rPr>
          <w:rFonts w:ascii="Sylfaen" w:hAnsi="Sylfaen"/>
          <w:lang w:val="ka-GE"/>
        </w:rPr>
      </w:pPr>
    </w:p>
    <w:p w14:paraId="023A0ACE" w14:textId="77777777" w:rsidR="009C4E0D" w:rsidRPr="000E5E1C" w:rsidRDefault="009C4E0D" w:rsidP="26D515AE">
      <w:pPr>
        <w:shd w:val="clear" w:color="auto" w:fill="FFFFFF" w:themeFill="background1"/>
        <w:tabs>
          <w:tab w:val="left" w:pos="1080"/>
        </w:tabs>
        <w:spacing w:line="276" w:lineRule="auto"/>
        <w:jc w:val="both"/>
        <w:rPr>
          <w:rFonts w:ascii="Sylfaen" w:hAnsi="Sylfaen"/>
          <w:lang w:val="ka-GE"/>
        </w:rPr>
      </w:pPr>
    </w:p>
    <w:p w14:paraId="53A564D7" w14:textId="77777777" w:rsidR="008D2B22" w:rsidRPr="000E5E1C" w:rsidRDefault="008D2B22" w:rsidP="26D515AE">
      <w:pPr>
        <w:shd w:val="clear" w:color="auto" w:fill="FFFFFF" w:themeFill="background1"/>
        <w:autoSpaceDE w:val="0"/>
        <w:autoSpaceDN w:val="0"/>
        <w:adjustRightInd w:val="0"/>
        <w:spacing w:after="0" w:line="276" w:lineRule="auto"/>
        <w:ind w:right="-164"/>
        <w:contextualSpacing/>
        <w:jc w:val="both"/>
        <w:rPr>
          <w:rFonts w:ascii="Sylfaen" w:hAnsi="Sylfaen"/>
          <w:color w:val="000000"/>
          <w:lang w:val="ka-GE"/>
        </w:rPr>
      </w:pPr>
    </w:p>
    <w:p w14:paraId="0B1A6CB1" w14:textId="77777777" w:rsidR="003875F0" w:rsidRPr="000E5E1C" w:rsidRDefault="003875F0" w:rsidP="26D515AE">
      <w:pPr>
        <w:pStyle w:val="Heading2"/>
        <w:shd w:val="clear" w:color="auto" w:fill="FFFFFF" w:themeFill="background1"/>
        <w:rPr>
          <w:rFonts w:ascii="Sylfaen" w:eastAsia="Sylfaen" w:hAnsi="Sylfaen"/>
          <w:lang w:val="ka-GE"/>
        </w:rPr>
      </w:pPr>
      <w:bookmarkStart w:id="27" w:name="_Toc128060928"/>
      <w:bookmarkStart w:id="28" w:name="_Toc160621318"/>
      <w:bookmarkStart w:id="29" w:name="_Toc194335830"/>
      <w:r w:rsidRPr="000E5E1C">
        <w:rPr>
          <w:rFonts w:ascii="Sylfaen" w:eastAsia="Sylfaen" w:hAnsi="Sylfaen"/>
          <w:lang w:val="ka-GE"/>
        </w:rPr>
        <w:lastRenderedPageBreak/>
        <w:t>პროფესიული განათლება</w:t>
      </w:r>
      <w:bookmarkEnd w:id="27"/>
      <w:bookmarkEnd w:id="28"/>
      <w:bookmarkEnd w:id="29"/>
    </w:p>
    <w:p w14:paraId="0FC87AF3" w14:textId="77777777" w:rsidR="006478A4" w:rsidRPr="000E5E1C" w:rsidRDefault="006478A4" w:rsidP="26D515AE">
      <w:pPr>
        <w:shd w:val="clear" w:color="auto" w:fill="FFFFFF" w:themeFill="background1"/>
        <w:spacing w:line="276" w:lineRule="auto"/>
        <w:jc w:val="both"/>
        <w:rPr>
          <w:rFonts w:ascii="Sylfaen" w:hAnsi="Sylfaen"/>
          <w:lang w:val="ka-GE"/>
        </w:rPr>
      </w:pPr>
    </w:p>
    <w:p w14:paraId="19217C0B" w14:textId="77777777" w:rsidR="006478A4" w:rsidRPr="000E5E1C" w:rsidRDefault="006478A4" w:rsidP="26D515AE">
      <w:pPr>
        <w:shd w:val="clear" w:color="auto" w:fill="FFFFFF" w:themeFill="background1"/>
        <w:spacing w:line="276" w:lineRule="auto"/>
        <w:jc w:val="both"/>
        <w:rPr>
          <w:rFonts w:ascii="Sylfaen" w:hAnsi="Sylfaen"/>
          <w:lang w:val="ka-GE"/>
        </w:rPr>
      </w:pPr>
      <w:r w:rsidRPr="000E5E1C">
        <w:rPr>
          <w:rFonts w:ascii="Sylfaen" w:hAnsi="Sylfaen"/>
          <w:lang w:val="ka-GE"/>
        </w:rPr>
        <w:t>2024 წელს შემუშავდა და დამტკიცდა პროფესიული განათლების 2024-2030 წლების სტრატეგია, რომელიც ასახავს პროფესიული განათლების განვითარების ადგილობრივ და საერთაშორისო ტენდენციებს და მიზნად ისახავს მდგრადი, ინოვაციური და ინკლუზიური პროფესიული განათლების სისტემის განვითარებას.</w:t>
      </w:r>
    </w:p>
    <w:p w14:paraId="34A07B94" w14:textId="77777777" w:rsidR="006478A4" w:rsidRPr="000E5E1C" w:rsidRDefault="00052F39" w:rsidP="26D515AE">
      <w:pPr>
        <w:shd w:val="clear" w:color="auto" w:fill="FFFFFF" w:themeFill="background1"/>
        <w:spacing w:line="276" w:lineRule="auto"/>
        <w:jc w:val="both"/>
        <w:rPr>
          <w:rFonts w:ascii="Sylfaen" w:hAnsi="Sylfaen"/>
          <w:lang w:val="ka-GE"/>
        </w:rPr>
      </w:pPr>
      <w:r w:rsidRPr="000E5E1C">
        <w:rPr>
          <w:rFonts w:ascii="Sylfaen" w:hAnsi="Sylfaen"/>
          <w:noProof/>
          <w:highlight w:val="cyan"/>
          <w:lang w:val="ka-GE"/>
        </w:rPr>
        <mc:AlternateContent>
          <mc:Choice Requires="wps">
            <w:drawing>
              <wp:anchor distT="45720" distB="45720" distL="114300" distR="114300" simplePos="0" relativeHeight="251658255" behindDoc="0" locked="0" layoutInCell="1" allowOverlap="1" wp14:anchorId="1819D0C7" wp14:editId="79373781">
                <wp:simplePos x="0" y="0"/>
                <wp:positionH relativeFrom="margin">
                  <wp:posOffset>2438400</wp:posOffset>
                </wp:positionH>
                <wp:positionV relativeFrom="paragraph">
                  <wp:posOffset>472440</wp:posOffset>
                </wp:positionV>
                <wp:extent cx="3488055" cy="1771650"/>
                <wp:effectExtent l="38100" t="38100" r="112395" b="114300"/>
                <wp:wrapSquare wrapText="bothSides"/>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88055" cy="1771650"/>
                        </a:xfrm>
                        <a:prstGeom prst="rect">
                          <a:avLst/>
                        </a:prstGeom>
                        <a:solidFill>
                          <a:schemeClr val="accent2">
                            <a:lumMod val="20000"/>
                            <a:lumOff val="80000"/>
                          </a:schemeClr>
                        </a:solidFill>
                        <a:ln w="9525">
                          <a:solidFill>
                            <a:srgbClr val="000000"/>
                          </a:solidFill>
                          <a:miter lim="800000"/>
                          <a:headEnd/>
                          <a:tailEnd/>
                        </a:ln>
                        <a:effectLst>
                          <a:outerShdw blurRad="50800" dist="38100" dir="2700000" algn="tl" rotWithShape="0">
                            <a:prstClr val="black">
                              <a:alpha val="40000"/>
                            </a:prstClr>
                          </a:outerShdw>
                        </a:effectLst>
                      </wps:spPr>
                      <wps:txbx>
                        <w:txbxContent>
                          <w:p w14:paraId="2EA47877" w14:textId="77777777" w:rsidR="00052F39" w:rsidRPr="005E1564" w:rsidRDefault="00052F39" w:rsidP="00052F39">
                            <w:pPr>
                              <w:shd w:val="clear" w:color="auto" w:fill="FFFFFF" w:themeFill="background1"/>
                              <w:spacing w:line="276" w:lineRule="auto"/>
                              <w:jc w:val="both"/>
                              <w:rPr>
                                <w:rFonts w:ascii="Sylfaen" w:hAnsi="Sylfaen"/>
                                <w:lang w:val="ka-GE"/>
                              </w:rPr>
                            </w:pPr>
                            <w:r w:rsidRPr="005E1564">
                              <w:rPr>
                                <w:rFonts w:ascii="Sylfaen" w:hAnsi="Sylfaen"/>
                                <w:lang w:val="ka-GE"/>
                              </w:rPr>
                              <w:t>2024 წელს შემუშავდა და დამტკიცდა პროფესიული განათლების 2024-2030 წლების სტრატეგია, რომელიც ასახავს პროფესიული განათლების განვითარების ადგილობრივ და საერთაშორისო ტენდენციებს და მიზნად ისახავს მდგრადი, ინოვაციური და ინკლუზიური პროფესიული განათლების სისტემის განვითარებას.</w:t>
                            </w:r>
                          </w:p>
                          <w:p w14:paraId="76AE4A70" w14:textId="77777777" w:rsidR="00052F39" w:rsidRDefault="00052F3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819D0C7" id="_x0000_s1043" type="#_x0000_t202" style="position:absolute;left:0;text-align:left;margin-left:192pt;margin-top:37.2pt;width:274.65pt;height:139.5pt;z-index:25165825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" fillcolor="#dfebf5 [661]">
                <v:shadow on="t" color="black" opacity="26214f" origin="-.5,-.5" offset=".74836mm,.74836mm"/>
                <v:textbox>
                  <w:txbxContent>
                    <w:p w14:paraId="2EA47877" w14:textId="77777777" w:rsidR="00052F39" w:rsidRPr="005E1564" w:rsidRDefault="00052F39" w:rsidP="00052F39">
                      <w:pPr>
                        <w:shd w:val="clear" w:color="auto" w:fill="FFFFFF" w:themeFill="background1"/>
                        <w:spacing w:line="276" w:lineRule="auto"/>
                        <w:jc w:val="both"/>
                        <w:rPr>
                          <w:rFonts w:ascii="Sylfaen" w:hAnsi="Sylfaen"/>
                          <w:lang w:val="ka-GE"/>
                        </w:rPr>
                      </w:pPr>
                      <w:r w:rsidRPr="005E1564">
                        <w:rPr>
                          <w:rFonts w:ascii="Sylfaen" w:hAnsi="Sylfaen"/>
                          <w:lang w:val="ka-GE"/>
                        </w:rPr>
                        <w:t>2024 წელს შემუშავდა და დამტკიცდა პროფესიული განათლების 2024-2030 წლების სტრატეგია, რომელიც ასახავს პროფესიული განათლების განვითარების ადგილობრივ და საერთაშორისო ტენდენციებს და მიზნად ისახავს მდგრადი, ინოვაციური და ინკლუზიური პროფესიული განათლების სისტემის განვითარებას.</w:t>
                      </w:r>
                    </w:p>
                    <w:p w14:paraId="76AE4A70" w14:textId="77777777" w:rsidR="00052F39" w:rsidRDefault="00052F39"/>
                  </w:txbxContent>
                </v:textbox>
                <w10:wrap type="square" anchorx="margin"/>
              </v:shape>
            </w:pict>
          </mc:Fallback>
        </mc:AlternateContent>
      </w:r>
      <w:r w:rsidR="006478A4" w:rsidRPr="000E5E1C">
        <w:rPr>
          <w:rFonts w:ascii="Sylfaen" w:hAnsi="Sylfaen"/>
          <w:lang w:val="ka-GE"/>
        </w:rPr>
        <w:t>საანგარიშო პერიოდში პროფესიული განათლების მიმართულებით აქცენტირებული იყო ისეთი მნიშვნელოვანი საკითხების განხორციელება, როგორებიცაა: პროფესიულ განათლებაზე ხელმისაწვდომობის გაზრდა, მათ შორის გეოგრაფიული ქსელის გაფართოება; ახალი მეთოდოლოგიის შესაბამისად კვალიფიკაციების განახლება/შემუშავება; საჯარო სკოლებში ინტეგრირებული პროფესიული საგანმანათლებლო პროგრამების დანერგვა; პროფესიული განათლების მართვაში კერძო სექტორის როლის გაძლიერება; პროფესიული განათლების მასწავლებელთა საერთაშორისო ვიზიტებში მონაწილეობის მხარდაჭერა; პროფესიული განათლების მასწავლებელთა პროფესიული განვითარების მარეგულირებელი ჩარჩოს დამტკიცება და სხვა.</w:t>
      </w:r>
    </w:p>
    <w:p w14:paraId="0BB19E7B" w14:textId="77777777" w:rsidR="006478A4" w:rsidRPr="000E5E1C" w:rsidRDefault="006478A4" w:rsidP="26D515AE">
      <w:pPr>
        <w:shd w:val="clear" w:color="auto" w:fill="FFFFFF" w:themeFill="background1"/>
        <w:spacing w:line="276" w:lineRule="auto"/>
        <w:jc w:val="both"/>
        <w:rPr>
          <w:rFonts w:ascii="Sylfaen" w:hAnsi="Sylfaen"/>
          <w:lang w:val="ka-GE"/>
        </w:rPr>
      </w:pPr>
      <w:r w:rsidRPr="000E5E1C">
        <w:rPr>
          <w:rFonts w:ascii="Sylfaen" w:hAnsi="Sylfaen"/>
          <w:lang w:val="ka-GE"/>
        </w:rPr>
        <w:t xml:space="preserve">პროფესიული განათლების სისტემაში კერძო სექტორის ჩართულობის ხელშეწყობა პროფესიული განათლების პოლიტიკის ერთ-ერთი მთავარი მიმართულებაა. განხორციელებული ინტერვენციების შედეგად, მომზადებულია ნიადაგი იმისათვის, რომ  კერძო სექტორი ჩაერთოს პროფესიული საგანმანათლებლო პროგრამების მიწოდებასა და მართვაში.  აღსანიშნავია, რომ ნებისმიერ დაინტერესებულ კომპანიას ეძლევა შესაძლებლობა წარმოადგინოს ხედვა საჯარო-კერძო პარტნიორობის შესახებ, რომელიც შესაძლოა განხორციელდეს პროფესიული განათლების პროვაიდერის </w:t>
      </w:r>
      <w:proofErr w:type="spellStart"/>
      <w:r w:rsidRPr="000E5E1C">
        <w:rPr>
          <w:rFonts w:ascii="Sylfaen" w:hAnsi="Sylfaen"/>
          <w:lang w:val="ka-GE"/>
        </w:rPr>
        <w:t>თანადაფუძნების</w:t>
      </w:r>
      <w:proofErr w:type="spellEnd"/>
      <w:r w:rsidRPr="000E5E1C">
        <w:rPr>
          <w:rFonts w:ascii="Sylfaen" w:hAnsi="Sylfaen"/>
          <w:lang w:val="ka-GE"/>
        </w:rPr>
        <w:t>/</w:t>
      </w:r>
      <w:proofErr w:type="spellStart"/>
      <w:r w:rsidRPr="000E5E1C">
        <w:rPr>
          <w:rFonts w:ascii="Sylfaen" w:hAnsi="Sylfaen"/>
          <w:lang w:val="ka-GE"/>
        </w:rPr>
        <w:t>თანაინვესტირების</w:t>
      </w:r>
      <w:proofErr w:type="spellEnd"/>
      <w:r w:rsidRPr="000E5E1C">
        <w:rPr>
          <w:rFonts w:ascii="Sylfaen" w:hAnsi="Sylfaen"/>
          <w:lang w:val="ka-GE"/>
        </w:rPr>
        <w:t xml:space="preserve">, მართვაში ნაწილობრივ ან/და სრულად გადაცემის ან/და ინფრასტრუქტურის პირობით სარგებლობაში გადაცემის მიმართულებით. აღნიშნული ხელს შეუწყობს პროფესიული განათლების მიმწოდებლების დარგთან თანხვედრაში განვითარებას და პროფესიული განათლების უკეთ მორგებას კერძო სექტორის ინტერესებზე. </w:t>
      </w:r>
    </w:p>
    <w:p w14:paraId="381993A0" w14:textId="77777777" w:rsidR="006478A4" w:rsidRPr="000E5E1C" w:rsidRDefault="00253A1B" w:rsidP="26D515AE">
      <w:pPr>
        <w:shd w:val="clear" w:color="auto" w:fill="FFFFFF" w:themeFill="background1"/>
        <w:spacing w:line="276" w:lineRule="auto"/>
        <w:jc w:val="both"/>
        <w:rPr>
          <w:rFonts w:ascii="Sylfaen" w:hAnsi="Sylfaen"/>
          <w:lang w:val="ka-GE"/>
        </w:rPr>
      </w:pPr>
      <w:r w:rsidRPr="000E5E1C">
        <w:rPr>
          <w:rFonts w:ascii="Sylfaen" w:hAnsi="Sylfaen"/>
          <w:noProof/>
          <w:lang w:val="ka-GE"/>
        </w:rPr>
        <w:lastRenderedPageBreak/>
        <mc:AlternateContent>
          <mc:Choice Requires="wps">
            <w:drawing>
              <wp:anchor distT="45720" distB="45720" distL="114300" distR="114300" simplePos="0" relativeHeight="251658257" behindDoc="0" locked="0" layoutInCell="1" allowOverlap="1" wp14:anchorId="773FB4EE" wp14:editId="04149647">
                <wp:simplePos x="0" y="0"/>
                <wp:positionH relativeFrom="column">
                  <wp:posOffset>1990725</wp:posOffset>
                </wp:positionH>
                <wp:positionV relativeFrom="paragraph">
                  <wp:posOffset>19050</wp:posOffset>
                </wp:positionV>
                <wp:extent cx="3564255" cy="2110105"/>
                <wp:effectExtent l="38100" t="38100" r="112395" b="114935"/>
                <wp:wrapSquare wrapText="bothSides"/>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4255" cy="2110105"/>
                        </a:xfrm>
                        <a:prstGeom prst="rect">
                          <a:avLst/>
                        </a:prstGeom>
                        <a:solidFill>
                          <a:schemeClr val="accent2">
                            <a:lumMod val="20000"/>
                            <a:lumOff val="80000"/>
                          </a:schemeClr>
                        </a:solidFill>
                        <a:ln w="9525">
                          <a:solidFill>
                            <a:srgbClr val="000000"/>
                          </a:solidFill>
                          <a:miter lim="800000"/>
                          <a:headEnd/>
                          <a:tailEnd/>
                        </a:ln>
                        <a:effectLst>
                          <a:outerShdw blurRad="50800" dist="38100" dir="2700000" algn="tl" rotWithShape="0">
                            <a:prstClr val="black">
                              <a:alpha val="40000"/>
                            </a:prstClr>
                          </a:outerShdw>
                        </a:effectLst>
                      </wps:spPr>
                      <wps:txbx>
                        <w:txbxContent>
                          <w:p w14:paraId="71F14129" w14:textId="77777777" w:rsidR="00E94BD5" w:rsidRDefault="00440E1B" w:rsidP="00253A1B">
                            <w:pPr>
                              <w:jc w:val="both"/>
                            </w:pPr>
                            <w:r w:rsidRPr="00253A1B">
                              <w:rPr>
                                <w:rFonts w:ascii="Sylfaen" w:hAnsi="Sylfaen"/>
                                <w:lang w:val="ka-GE"/>
                              </w:rPr>
                              <w:t xml:space="preserve">ყოველწლიურად იზრდება პროფესიული მომზადებისა და პროფესიული გადამზადების პროგრამების მიწოდების მასშტაბი. სისტემაში ხორციელდება 596 პროფესიული მომზადებისა და პროფესიული გადამზადების პროგრამა, რომლებსაც ახორციელებენ როგორც კერძო და საჯარო, ასევე საგანმანათლებლო და </w:t>
                            </w:r>
                            <w:proofErr w:type="spellStart"/>
                            <w:r w:rsidRPr="00253A1B">
                              <w:rPr>
                                <w:rFonts w:ascii="Sylfaen" w:hAnsi="Sylfaen"/>
                                <w:lang w:val="ka-GE"/>
                              </w:rPr>
                              <w:t>არასაგანმანათლებლო</w:t>
                            </w:r>
                            <w:proofErr w:type="spellEnd"/>
                            <w:r w:rsidRPr="00253A1B">
                              <w:rPr>
                                <w:rFonts w:ascii="Sylfaen" w:hAnsi="Sylfaen"/>
                                <w:lang w:val="ka-GE"/>
                              </w:rPr>
                              <w:t xml:space="preserve"> ტიპის დაწესებულებები.</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73FB4EE" id="_x0000_s1044" type="#_x0000_t202" style="position:absolute;left:0;text-align:left;margin-left:156.75pt;margin-top:1.5pt;width:280.65pt;height:166.15pt;z-index:251658257;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" fillcolor="#dfebf5 [661]">
                <v:shadow on="t" color="black" opacity="26214f" origin="-.5,-.5" offset=".74836mm,.74836mm"/>
                <v:textbox style="mso-fit-shape-to-text:t">
                  <w:txbxContent>
                    <w:p w14:paraId="71F14129" w14:textId="77777777" w:rsidR="00E94BD5" w:rsidRDefault="00440E1B" w:rsidP="00253A1B">
                      <w:pPr>
                        <w:jc w:val="both"/>
                      </w:pPr>
                      <w:r w:rsidRPr="00253A1B">
                        <w:rPr>
                          <w:rFonts w:ascii="Sylfaen" w:hAnsi="Sylfaen"/>
                          <w:lang w:val="ka-GE"/>
                        </w:rPr>
                        <w:t xml:space="preserve">ყოველწლიურად იზრდება პროფესიული მომზადებისა და პროფესიული გადამზადების პროგრამების მიწოდების მასშტაბი. სისტემაში ხორციელდება 596 პროფესიული მომზადებისა და პროფესიული გადამზადების პროგრამა, რომლებსაც ახორციელებენ როგორც კერძო და საჯარო, ასევე საგანმანათლებლო და </w:t>
                      </w:r>
                      <w:proofErr w:type="spellStart"/>
                      <w:r w:rsidRPr="00253A1B">
                        <w:rPr>
                          <w:rFonts w:ascii="Sylfaen" w:hAnsi="Sylfaen"/>
                          <w:lang w:val="ka-GE"/>
                        </w:rPr>
                        <w:t>არასაგანმანათლებლო</w:t>
                      </w:r>
                      <w:proofErr w:type="spellEnd"/>
                      <w:r w:rsidRPr="00253A1B">
                        <w:rPr>
                          <w:rFonts w:ascii="Sylfaen" w:hAnsi="Sylfaen"/>
                          <w:lang w:val="ka-GE"/>
                        </w:rPr>
                        <w:t xml:space="preserve"> ტიპის დაწესებულებები.</w:t>
                      </w:r>
                    </w:p>
                  </w:txbxContent>
                </v:textbox>
                <w10:wrap type="square"/>
              </v:shape>
            </w:pict>
          </mc:Fallback>
        </mc:AlternateContent>
      </w:r>
      <w:r w:rsidR="48B32ACE" w:rsidRPr="000E5E1C">
        <w:rPr>
          <w:rFonts w:ascii="Sylfaen" w:hAnsi="Sylfaen"/>
          <w:lang w:val="ka-GE"/>
        </w:rPr>
        <w:t xml:space="preserve">2024 წლის ბოლოს პროფესიული უნარების სააგენტოსა და ავსტრიულ მხარეს შორის გაფორმდა ურთიერთთანამშრომლობის მემორანდუმი, რომლის მიზანია საქართველოში პროფესიული განათლების განვითარება საჯარო-კერძო პარტნიორობის გზით, აღნიშნული თანამშრომლობის საბოლოო შედეგი, ავსტრიის მხარის ჩართულობით, ქვეყანაში თანამედროვე სტანდარტების შესაბამისი სადურგლო პროფილის კოლეჯის შექმნაა. ასევე, თანამშრომლობის დეტალებზე შეთანხმება გაგრძელდა სხვადასხვა კომპანიებთან. </w:t>
      </w:r>
    </w:p>
    <w:p w14:paraId="48412AC8" w14:textId="77777777" w:rsidR="006478A4" w:rsidRPr="000E5E1C" w:rsidRDefault="006478A4" w:rsidP="26D515AE">
      <w:pPr>
        <w:shd w:val="clear" w:color="auto" w:fill="FFFFFF" w:themeFill="background1"/>
        <w:spacing w:line="276" w:lineRule="auto"/>
        <w:jc w:val="both"/>
        <w:rPr>
          <w:rFonts w:ascii="Sylfaen" w:hAnsi="Sylfaen"/>
          <w:lang w:val="ka-GE"/>
        </w:rPr>
      </w:pPr>
      <w:r w:rsidRPr="000E5E1C">
        <w:rPr>
          <w:rFonts w:ascii="Sylfaen" w:hAnsi="Sylfaen"/>
          <w:lang w:val="ka-GE"/>
        </w:rPr>
        <w:t>პროფესიული განათლების მიწოდებასა და პროფესიული კოლეჯების მართვაში კერძო სექტორის მონაწილეობის მხარდაჭერის მიზნით, თბილისსა და საქართველოს რეგიონებში საჯარო-კერძო პარტნიორობის ფორმატში ჩატარდა შეხვედრები 200-ზე მეტ კერძო კომპანიასთან.</w:t>
      </w:r>
    </w:p>
    <w:p w14:paraId="07130357" w14:textId="77777777" w:rsidR="006478A4" w:rsidRPr="000E5E1C" w:rsidRDefault="006478A4" w:rsidP="26D515AE">
      <w:pPr>
        <w:shd w:val="clear" w:color="auto" w:fill="FFFFFF" w:themeFill="background1"/>
        <w:spacing w:line="276" w:lineRule="auto"/>
        <w:jc w:val="both"/>
        <w:rPr>
          <w:rFonts w:ascii="Sylfaen" w:hAnsi="Sylfaen"/>
          <w:lang w:val="ka-GE"/>
        </w:rPr>
      </w:pPr>
      <w:r w:rsidRPr="000E5E1C">
        <w:rPr>
          <w:rFonts w:ascii="Sylfaen" w:hAnsi="Sylfaen"/>
          <w:lang w:val="ka-GE"/>
        </w:rPr>
        <w:t xml:space="preserve">თანამშრომლობა ასევე გააქტიურდა </w:t>
      </w:r>
      <w:proofErr w:type="spellStart"/>
      <w:r w:rsidRPr="000E5E1C">
        <w:rPr>
          <w:rFonts w:ascii="Sylfaen" w:hAnsi="Sylfaen"/>
          <w:lang w:val="ka-GE"/>
        </w:rPr>
        <w:t>დუალური</w:t>
      </w:r>
      <w:proofErr w:type="spellEnd"/>
      <w:r w:rsidRPr="000E5E1C">
        <w:rPr>
          <w:rFonts w:ascii="Sylfaen" w:hAnsi="Sylfaen"/>
          <w:lang w:val="ka-GE"/>
        </w:rPr>
        <w:t xml:space="preserve"> პროგრამების დანერგვის კუთხით. </w:t>
      </w:r>
      <w:proofErr w:type="spellStart"/>
      <w:r w:rsidRPr="000E5E1C">
        <w:rPr>
          <w:rFonts w:ascii="Sylfaen" w:hAnsi="Sylfaen"/>
          <w:lang w:val="ka-GE"/>
        </w:rPr>
        <w:t>დუალური</w:t>
      </w:r>
      <w:proofErr w:type="spellEnd"/>
      <w:r w:rsidRPr="000E5E1C">
        <w:rPr>
          <w:rFonts w:ascii="Sylfaen" w:hAnsi="Sylfaen"/>
          <w:lang w:val="ka-GE"/>
        </w:rPr>
        <w:t xml:space="preserve"> პროგრამების </w:t>
      </w:r>
      <w:proofErr w:type="spellStart"/>
      <w:r w:rsidRPr="000E5E1C">
        <w:rPr>
          <w:rFonts w:ascii="Sylfaen" w:hAnsi="Sylfaen"/>
          <w:lang w:val="ka-GE"/>
        </w:rPr>
        <w:t>თანაგანხორციელებისთვის</w:t>
      </w:r>
      <w:proofErr w:type="spellEnd"/>
      <w:r w:rsidRPr="000E5E1C">
        <w:rPr>
          <w:rFonts w:ascii="Sylfaen" w:hAnsi="Sylfaen"/>
          <w:lang w:val="ka-GE"/>
        </w:rPr>
        <w:t xml:space="preserve"> 13 კომპანიას მიენიჭა სასწავლო საწარმოს სტატუსი  (სასტუმრო და სარესტორნო მომსახურება, </w:t>
      </w:r>
      <w:r w:rsidR="7F22C645" w:rsidRPr="000E5E1C">
        <w:rPr>
          <w:rFonts w:ascii="Sylfaen" w:hAnsi="Sylfaen"/>
          <w:lang w:val="ka-GE"/>
        </w:rPr>
        <w:t>სამშენებლო)</w:t>
      </w:r>
      <w:r w:rsidR="6E5B20A1" w:rsidRPr="000E5E1C">
        <w:rPr>
          <w:rFonts w:ascii="Sylfaen" w:hAnsi="Sylfaen"/>
          <w:lang w:val="ka-GE"/>
        </w:rPr>
        <w:t>.</w:t>
      </w:r>
      <w:r w:rsidRPr="000E5E1C">
        <w:rPr>
          <w:rFonts w:ascii="Sylfaen" w:hAnsi="Sylfaen"/>
          <w:lang w:val="ka-GE"/>
        </w:rPr>
        <w:t xml:space="preserve"> ამასთან, </w:t>
      </w:r>
      <w:proofErr w:type="spellStart"/>
      <w:r w:rsidRPr="000E5E1C">
        <w:rPr>
          <w:rFonts w:ascii="Sylfaen" w:hAnsi="Sylfaen"/>
          <w:lang w:val="ka-GE"/>
        </w:rPr>
        <w:t>დუალური</w:t>
      </w:r>
      <w:proofErr w:type="spellEnd"/>
      <w:r w:rsidRPr="000E5E1C">
        <w:rPr>
          <w:rFonts w:ascii="Sylfaen" w:hAnsi="Sylfaen"/>
          <w:lang w:val="ka-GE"/>
        </w:rPr>
        <w:t xml:space="preserve"> პროგრამების </w:t>
      </w:r>
      <w:proofErr w:type="spellStart"/>
      <w:r w:rsidRPr="000E5E1C">
        <w:rPr>
          <w:rFonts w:ascii="Sylfaen" w:hAnsi="Sylfaen"/>
          <w:lang w:val="ka-GE"/>
        </w:rPr>
        <w:t>თანაგანხორციელებისთვის</w:t>
      </w:r>
      <w:proofErr w:type="spellEnd"/>
      <w:r w:rsidRPr="000E5E1C">
        <w:rPr>
          <w:rFonts w:ascii="Sylfaen" w:hAnsi="Sylfaen"/>
          <w:lang w:val="ka-GE"/>
        </w:rPr>
        <w:t xml:space="preserve"> სასწავლო საწარმოს სტატუსის მისაღებად მომზადდა 10 კომპანია ტურიზმის, ღვინის, სატრანსპორტო და სარკინიგზო სექტორში; ასევე, კოლეჯებს, კერძო სექტორსა და რეგიონულ თვითმმართველობებს შორის თანამშრომლობის წახალისების მიზნით, საანგარიშო პერიოდში ჩატარდა კონკურსი „საუკეთესო რეგიონალური თანამშრომლობა 2024“.  </w:t>
      </w:r>
    </w:p>
    <w:p w14:paraId="7F73DB6C" w14:textId="77777777" w:rsidR="006478A4" w:rsidRPr="000E5E1C" w:rsidRDefault="004E74AD" w:rsidP="26D515AE">
      <w:pPr>
        <w:shd w:val="clear" w:color="auto" w:fill="FFFFFF" w:themeFill="background1"/>
        <w:spacing w:line="276" w:lineRule="auto"/>
        <w:jc w:val="both"/>
        <w:rPr>
          <w:rFonts w:ascii="Sylfaen" w:hAnsi="Sylfaen"/>
          <w:lang w:val="ka-GE"/>
        </w:rPr>
      </w:pPr>
      <w:r w:rsidRPr="000E5E1C">
        <w:rPr>
          <w:rFonts w:ascii="Sylfaen" w:hAnsi="Sylfaen"/>
          <w:noProof/>
          <w:lang w:val="ka-GE"/>
        </w:rPr>
        <mc:AlternateContent>
          <mc:Choice Requires="wps">
            <w:drawing>
              <wp:anchor distT="45720" distB="45720" distL="114300" distR="114300" simplePos="0" relativeHeight="251658256" behindDoc="0" locked="0" layoutInCell="1" allowOverlap="1" wp14:anchorId="280717F4" wp14:editId="1D8C4014">
                <wp:simplePos x="0" y="0"/>
                <wp:positionH relativeFrom="column">
                  <wp:posOffset>2552700</wp:posOffset>
                </wp:positionH>
                <wp:positionV relativeFrom="paragraph">
                  <wp:posOffset>582930</wp:posOffset>
                </wp:positionV>
                <wp:extent cx="3126105" cy="495300"/>
                <wp:effectExtent l="38100" t="38100" r="112395" b="114300"/>
                <wp:wrapSquare wrapText="bothSides"/>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6105" cy="495300"/>
                        </a:xfrm>
                        <a:prstGeom prst="rect">
                          <a:avLst/>
                        </a:prstGeom>
                        <a:solidFill>
                          <a:schemeClr val="accent2">
                            <a:lumMod val="20000"/>
                            <a:lumOff val="80000"/>
                          </a:schemeClr>
                        </a:solidFill>
                        <a:ln w="9525">
                          <a:solidFill>
                            <a:srgbClr val="000000"/>
                          </a:solidFill>
                          <a:miter lim="800000"/>
                          <a:headEnd/>
                          <a:tailEnd/>
                        </a:ln>
                        <a:effectLst>
                          <a:outerShdw blurRad="50800" dist="38100" dir="2700000" algn="tl" rotWithShape="0">
                            <a:prstClr val="black">
                              <a:alpha val="40000"/>
                            </a:prstClr>
                          </a:outerShdw>
                        </a:effectLst>
                      </wps:spPr>
                      <wps:txbx>
                        <w:txbxContent>
                          <w:p w14:paraId="5700D80A" w14:textId="77777777" w:rsidR="004E74AD" w:rsidRDefault="004E74AD">
                            <w:r w:rsidRPr="004E74AD">
                              <w:rPr>
                                <w:rFonts w:ascii="Sylfaen" w:hAnsi="Sylfaen"/>
                                <w:lang w:val="ka-GE"/>
                              </w:rPr>
                              <w:t>კერძო სექტორის ჩართულობით, გაგრძელდა კვალიფიკაციების გადახედვის პროცესი</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80717F4" id="_x0000_s1045" type="#_x0000_t202" style="position:absolute;left:0;text-align:left;margin-left:201pt;margin-top:45.9pt;width:246.15pt;height:39pt;z-index:2516582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" fillcolor="#dfebf5 [661]">
                <v:shadow on="t" color="black" opacity="26214f" origin="-.5,-.5" offset=".74836mm,.74836mm"/>
                <v:textbox>
                  <w:txbxContent>
                    <w:p w14:paraId="5700D80A" w14:textId="77777777" w:rsidR="004E74AD" w:rsidRDefault="004E74AD">
                      <w:r w:rsidRPr="004E74AD">
                        <w:rPr>
                          <w:rFonts w:ascii="Sylfaen" w:hAnsi="Sylfaen"/>
                          <w:lang w:val="ka-GE"/>
                        </w:rPr>
                        <w:t>კერძო სექტორის ჩართულობით, გაგრძელდა კვალიფიკაციების გადახედვის პროცესი</w:t>
                      </w:r>
                    </w:p>
                  </w:txbxContent>
                </v:textbox>
                <w10:wrap type="square"/>
              </v:shape>
            </w:pict>
          </mc:Fallback>
        </mc:AlternateContent>
      </w:r>
      <w:r w:rsidR="006478A4" w:rsidRPr="000E5E1C">
        <w:rPr>
          <w:rFonts w:ascii="Sylfaen" w:hAnsi="Sylfaen"/>
          <w:lang w:val="ka-GE"/>
        </w:rPr>
        <w:t xml:space="preserve">კერძო სექტორის ჩართულობით, გაგრძელდა კვალიფიკაციების გადახედვის პროცესი, საანგარიშო პერიოდში, დარგის ექსპერტების, მეთოდოლოგიური მხარდაჭერის სპეციალისტების, დარგობრივი ორგანიზაციების, კერძო კომპანიების და პროფესიული საგანმანათლებლო პროგრამების განმახორციელებელი დაწესებულებების აქტიური ჩართულობით,  შემუშავდა/განვითარდა/განახლდა სხვადასხვა სფეროს 56 პროფესიული კვალიფიკაცია. განხორციელებული საქმიანობის შედეგად, 2024 წლის მდგომარეობით დამტკიცებულია 33 პროფესიისა და პროფესიული საგანმანათლებლო სტანდარტი. აღსანიშნავია, რომ 2025 წლის ბოლომდე პროფესიული კვალიფიკაციები ყველა ეკონომიკურ სექტორში იქნება განახლებული. </w:t>
      </w:r>
    </w:p>
    <w:p w14:paraId="1AB5AEA1" w14:textId="77777777" w:rsidR="006478A4" w:rsidRPr="000E5E1C" w:rsidRDefault="006478A4" w:rsidP="26D515AE">
      <w:pPr>
        <w:shd w:val="clear" w:color="auto" w:fill="FFFFFF" w:themeFill="background1"/>
        <w:spacing w:line="276" w:lineRule="auto"/>
        <w:jc w:val="both"/>
        <w:rPr>
          <w:rFonts w:ascii="Sylfaen" w:hAnsi="Sylfaen"/>
          <w:lang w:val="ka-GE"/>
        </w:rPr>
      </w:pPr>
      <w:r w:rsidRPr="000E5E1C">
        <w:rPr>
          <w:rFonts w:ascii="Sylfaen" w:hAnsi="Sylfaen"/>
          <w:lang w:val="ka-GE"/>
        </w:rPr>
        <w:t xml:space="preserve">მთელი სიცოცხლის მანძილზე სწავლის შესაძლებლობის უზრუნველყოფის მიზნით, განსაკუთრებით მნიშვნელოვანია ზრდასრული მოსახლეობის პოტენციალის გააქტიურება და </w:t>
      </w:r>
      <w:r w:rsidRPr="000E5E1C">
        <w:rPr>
          <w:rFonts w:ascii="Sylfaen" w:hAnsi="Sylfaen"/>
          <w:lang w:val="ka-GE"/>
        </w:rPr>
        <w:lastRenderedPageBreak/>
        <w:t xml:space="preserve">მათი კომპეტენციების განახლება. ამიტომ, ყოველწლიურად იზრდება პროფესიული მომზადებისა და პროფესიული გადამზადების პროგრამების მიწოდების მასშტაბი. სისტემაში </w:t>
      </w:r>
      <w:r w:rsidR="00253A1B" w:rsidRPr="000E5E1C">
        <w:rPr>
          <w:rFonts w:ascii="Sylfaen" w:hAnsi="Sylfaen"/>
          <w:noProof/>
          <w:lang w:val="ka-GE"/>
        </w:rPr>
        <mc:AlternateContent>
          <mc:Choice Requires="wps">
            <w:drawing>
              <wp:anchor distT="45720" distB="45720" distL="114300" distR="114300" simplePos="0" relativeHeight="251658258" behindDoc="0" locked="0" layoutInCell="1" allowOverlap="1" wp14:anchorId="23FBF5A0" wp14:editId="564943C1">
                <wp:simplePos x="0" y="0"/>
                <wp:positionH relativeFrom="column">
                  <wp:posOffset>2543175</wp:posOffset>
                </wp:positionH>
                <wp:positionV relativeFrom="paragraph">
                  <wp:posOffset>523875</wp:posOffset>
                </wp:positionV>
                <wp:extent cx="3268980" cy="1771650"/>
                <wp:effectExtent l="38100" t="38100" r="121920" b="114300"/>
                <wp:wrapSquare wrapText="bothSides"/>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8980" cy="1771650"/>
                        </a:xfrm>
                        <a:prstGeom prst="rect">
                          <a:avLst/>
                        </a:prstGeom>
                        <a:solidFill>
                          <a:schemeClr val="accent2">
                            <a:lumMod val="20000"/>
                            <a:lumOff val="80000"/>
                          </a:schemeClr>
                        </a:solidFill>
                        <a:ln w="9525">
                          <a:solidFill>
                            <a:srgbClr val="000000"/>
                          </a:solidFill>
                          <a:miter lim="800000"/>
                          <a:headEnd/>
                          <a:tailEnd/>
                        </a:ln>
                        <a:effectLst>
                          <a:outerShdw blurRad="50800" dist="38100" dir="2700000" algn="tl" rotWithShape="0">
                            <a:prstClr val="black">
                              <a:alpha val="40000"/>
                            </a:prstClr>
                          </a:outerShdw>
                        </a:effectLst>
                      </wps:spPr>
                      <wps:txbx>
                        <w:txbxContent>
                          <w:p w14:paraId="26C40B1B" w14:textId="77777777" w:rsidR="00253A1B" w:rsidRDefault="00253A1B" w:rsidP="00B64D04">
                            <w:pPr>
                              <w:jc w:val="both"/>
                            </w:pPr>
                            <w:r w:rsidRPr="00B64D04">
                              <w:rPr>
                                <w:rFonts w:ascii="Sylfaen" w:hAnsi="Sylfaen"/>
                                <w:lang w:val="ka-GE"/>
                              </w:rPr>
                              <w:t>ყოველწლიურად იზრდება პროფესიული მომზადებისა და პროფესიული გადამზადების პროგრამების მიწოდების მასშტაბი. სისტემაში</w:t>
                            </w:r>
                            <w:r w:rsidR="00B64D04" w:rsidRPr="00B64D04">
                              <w:rPr>
                                <w:rFonts w:ascii="Sylfaen" w:hAnsi="Sylfaen"/>
                                <w:lang w:val="ka-GE"/>
                              </w:rPr>
                              <w:t xml:space="preserve"> </w:t>
                            </w:r>
                            <w:r w:rsidRPr="00B64D04">
                              <w:rPr>
                                <w:rFonts w:ascii="Sylfaen" w:hAnsi="Sylfaen"/>
                                <w:lang w:val="ka-GE"/>
                              </w:rPr>
                              <w:t xml:space="preserve">ხორციელდება 596 პროფესიული მომზადებისა და პროფესიული გადამზადების პროგრამა, რომლებსაც ახორციელებენ როგორც კერძო და საჯარო, ასევე საგანმანათლებლო და </w:t>
                            </w:r>
                            <w:proofErr w:type="spellStart"/>
                            <w:r w:rsidRPr="00B64D04">
                              <w:rPr>
                                <w:rFonts w:ascii="Sylfaen" w:hAnsi="Sylfaen"/>
                                <w:lang w:val="ka-GE"/>
                              </w:rPr>
                              <w:t>არასაგანმანათლებლო</w:t>
                            </w:r>
                            <w:proofErr w:type="spellEnd"/>
                            <w:r w:rsidRPr="00B64D04">
                              <w:rPr>
                                <w:rFonts w:ascii="Sylfaen" w:hAnsi="Sylfaen"/>
                                <w:lang w:val="ka-GE"/>
                              </w:rPr>
                              <w:t xml:space="preserve"> ტიპის დაწესებულებები.</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3FBF5A0" id="_x0000_s1046" type="#_x0000_t202" style="position:absolute;left:0;text-align:left;margin-left:200.25pt;margin-top:41.25pt;width:257.4pt;height:139.5pt;z-index:25165825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" fillcolor="#dfebf5 [661]">
                <v:shadow on="t" color="black" opacity="26214f" origin="-.5,-.5" offset=".74836mm,.74836mm"/>
                <v:textbox>
                  <w:txbxContent>
                    <w:p w14:paraId="26C40B1B" w14:textId="77777777" w:rsidR="00253A1B" w:rsidRDefault="00253A1B" w:rsidP="00B64D04">
                      <w:pPr>
                        <w:jc w:val="both"/>
                      </w:pPr>
                      <w:r w:rsidRPr="00B64D04">
                        <w:rPr>
                          <w:rFonts w:ascii="Sylfaen" w:hAnsi="Sylfaen"/>
                          <w:lang w:val="ka-GE"/>
                        </w:rPr>
                        <w:t>ყოველწლიურად იზრდება პროფესიული მომზადებისა და პროფესიული გადამზადების პროგრამების მიწოდების მასშტაბი. სისტემაში</w:t>
                      </w:r>
                      <w:r w:rsidR="00B64D04" w:rsidRPr="00B64D04">
                        <w:rPr>
                          <w:rFonts w:ascii="Sylfaen" w:hAnsi="Sylfaen"/>
                          <w:lang w:val="ka-GE"/>
                        </w:rPr>
                        <w:t xml:space="preserve"> </w:t>
                      </w:r>
                      <w:r w:rsidRPr="00B64D04">
                        <w:rPr>
                          <w:rFonts w:ascii="Sylfaen" w:hAnsi="Sylfaen"/>
                          <w:lang w:val="ka-GE"/>
                        </w:rPr>
                        <w:t xml:space="preserve">ხორციელდება 596 პროფესიული მომზადებისა და პროფესიული გადამზადების პროგრამა, რომლებსაც ახორციელებენ როგორც კერძო და საჯარო, ასევე საგანმანათლებლო და </w:t>
                      </w:r>
                      <w:proofErr w:type="spellStart"/>
                      <w:r w:rsidRPr="00B64D04">
                        <w:rPr>
                          <w:rFonts w:ascii="Sylfaen" w:hAnsi="Sylfaen"/>
                          <w:lang w:val="ka-GE"/>
                        </w:rPr>
                        <w:t>არასაგანმანათლებლო</w:t>
                      </w:r>
                      <w:proofErr w:type="spellEnd"/>
                      <w:r w:rsidRPr="00B64D04">
                        <w:rPr>
                          <w:rFonts w:ascii="Sylfaen" w:hAnsi="Sylfaen"/>
                          <w:lang w:val="ka-GE"/>
                        </w:rPr>
                        <w:t xml:space="preserve"> ტიპის დაწესებულებები.</w:t>
                      </w:r>
                    </w:p>
                  </w:txbxContent>
                </v:textbox>
                <w10:wrap type="square"/>
              </v:shape>
            </w:pict>
          </mc:Fallback>
        </mc:AlternateContent>
      </w:r>
      <w:r w:rsidRPr="000E5E1C">
        <w:rPr>
          <w:rFonts w:ascii="Sylfaen" w:hAnsi="Sylfaen"/>
          <w:lang w:val="ka-GE"/>
        </w:rPr>
        <w:t xml:space="preserve">ხორციელდება 596 პროფესიული მომზადებისა და პროფესიული გადამზადების პროგრამა, რომლებსაც ახორციელებენ როგორც კერძო და საჯარო, ასევე საგანმანათლებლო და </w:t>
      </w:r>
      <w:proofErr w:type="spellStart"/>
      <w:r w:rsidRPr="000E5E1C">
        <w:rPr>
          <w:rFonts w:ascii="Sylfaen" w:hAnsi="Sylfaen"/>
          <w:lang w:val="ka-GE"/>
        </w:rPr>
        <w:t>არასაგანმანათლებლო</w:t>
      </w:r>
      <w:proofErr w:type="spellEnd"/>
      <w:r w:rsidRPr="000E5E1C">
        <w:rPr>
          <w:rFonts w:ascii="Sylfaen" w:hAnsi="Sylfaen"/>
          <w:lang w:val="ka-GE"/>
        </w:rPr>
        <w:t xml:space="preserve"> ტიპის დაწესებულებები. აღსანიშნავია, რომ 230 პროგრამა სწორედ 2024 წელს დაემატა სისტემას.  მზარდია ასევე პროფესიული მომზადებისა და გადამზადების პროგრამების დაფინანსების მიზნით გამოყოფილი შესაბამისი პროგრამის ბიუჯეტიც. სამინისტროს ბიუჯეტით, პროფესიული უნარების სააგენტოს კოორდინაციით, 2024 წელს დაფინანსდა 5800-მდე პირის სწავლება პროფესიული მომზადებისა და პროფესიული გადამზადების პროგრამების ფარგლებში.  ჯამურად კი, 2024 წელს აღნიშნულ პროგრამებში ჩაერთო 9700-მდე პირი, რაც წინა წლის მაჩვენებელს დაახლოებით 33%-ით აღემატება. ხაზგასასმელია, რომ ზრდასრულთა განათლების სისტემის დანერგვიდან 2024 წლის მდგომარეობით, პროფესიული მომზადებისა და პროფესიული გადამზადების პროგრამებზე ჩარიცხული მსმენელების ჯამური რაოდენობა 29 000-ზე მეტია. </w:t>
      </w:r>
    </w:p>
    <w:p w14:paraId="46F91BA6" w14:textId="77777777" w:rsidR="006478A4" w:rsidRPr="000E5E1C" w:rsidRDefault="006478A4" w:rsidP="26D515AE">
      <w:pPr>
        <w:shd w:val="clear" w:color="auto" w:fill="FFFFFF" w:themeFill="background1"/>
        <w:spacing w:line="276" w:lineRule="auto"/>
        <w:jc w:val="both"/>
        <w:rPr>
          <w:rFonts w:ascii="Sylfaen" w:hAnsi="Sylfaen"/>
          <w:lang w:val="ka-GE"/>
        </w:rPr>
      </w:pPr>
      <w:r w:rsidRPr="000E5E1C">
        <w:rPr>
          <w:rFonts w:ascii="Sylfaen" w:hAnsi="Sylfaen"/>
          <w:lang w:val="ka-GE"/>
        </w:rPr>
        <w:t xml:space="preserve">აღსანიშნავია, რომ საანგარიშო პერიოდში, ასევე, გაგრძელდა მუშაობა არაფორმალური განათლების აღიარების მიმართულებით. მათ შორის, სსიპ განათლების ხარისხის განვითარების ეროვნული ცენტრის მეირ ჩატარდა ტრენინგი ავტორიზებული პროფესიული საგანმანათლებლო დაწესებულებებისა და პროფესიული მომზადება/პროფესიული გადამზადების პროგრამების განხორციელების უფლების მქონე იურიდიული პირებისათვის არაფორმალური განათლების აღიარების უფლების მოპოვების საკითხებთან დაკავშირებით. 2024 წელს არაფორმალური განათლების აღიარების უფლება დამატებით მოიპოვა ორმა დაწესებულებამ და დღეისათვის მოპოვებული აქვს 14 დაწესებულებას. არაფორმალური განათლების აღიარების სერვისი ხელმისაწვდომია ყველა სწავლის სფეროში. </w:t>
      </w:r>
    </w:p>
    <w:p w14:paraId="5DA67BE1" w14:textId="77777777" w:rsidR="006478A4" w:rsidRPr="000E5E1C" w:rsidRDefault="006478A4" w:rsidP="26D515AE">
      <w:pPr>
        <w:shd w:val="clear" w:color="auto" w:fill="FFFFFF" w:themeFill="background1"/>
        <w:spacing w:line="276" w:lineRule="auto"/>
        <w:jc w:val="both"/>
        <w:rPr>
          <w:rFonts w:ascii="Sylfaen" w:hAnsi="Sylfaen"/>
          <w:lang w:val="ka-GE"/>
        </w:rPr>
      </w:pPr>
      <w:r w:rsidRPr="000E5E1C">
        <w:rPr>
          <w:rFonts w:ascii="Sylfaen" w:hAnsi="Sylfaen"/>
          <w:lang w:val="ka-GE"/>
        </w:rPr>
        <w:t>პროფესიული განათლების საერთაშორისო სივრცესთან დაახლოების მიზნით, სისტემის განვითარების ერთ-ერთ მნიშვნელოვან კომპონენტს წარმოადგენს პროფესიული განათლების ინტერნაციონალიზაცია. საერთაშორისო პრაქტიკის გაზიარებისა და ინტერნაციონალიზაციის კუთხით, საანგარიშო პერიოდში, არაერთი აქტივობა განხორციელდა.</w:t>
      </w:r>
    </w:p>
    <w:p w14:paraId="56EB5901" w14:textId="77777777" w:rsidR="006478A4" w:rsidRPr="000E5E1C" w:rsidRDefault="006478A4" w:rsidP="26D515AE">
      <w:pPr>
        <w:shd w:val="clear" w:color="auto" w:fill="FFFFFF" w:themeFill="background1"/>
        <w:spacing w:line="276" w:lineRule="auto"/>
        <w:jc w:val="both"/>
        <w:rPr>
          <w:rFonts w:ascii="Sylfaen" w:hAnsi="Sylfaen"/>
          <w:lang w:val="ka-GE"/>
        </w:rPr>
      </w:pPr>
      <w:r w:rsidRPr="000E5E1C">
        <w:rPr>
          <w:rFonts w:ascii="Sylfaen" w:hAnsi="Sylfaen"/>
          <w:lang w:val="ka-GE"/>
        </w:rPr>
        <w:t xml:space="preserve">მნიშვნელოვანი ნაბიჯები გადაიდგა პროფესიული განათლების მასწავლებლებისა და პროფესიული სტუდენტების საერთაშორისო მობილობის ხელშეწყობის მიმართულებით. განხორციელდა აქტივობები  უნგრეთსა და სომხეთში, ასევე, 10-მა სტუდენტმა გაიარა 2.5 თვიანი სტაჟირება ბუდაპეშტის წამყვან სასტუმროებსა და რესტორნებში.  </w:t>
      </w:r>
    </w:p>
    <w:p w14:paraId="1DC25548" w14:textId="77777777" w:rsidR="006478A4" w:rsidRPr="000E5E1C" w:rsidRDefault="006478A4" w:rsidP="26D515AE">
      <w:pPr>
        <w:shd w:val="clear" w:color="auto" w:fill="FFFFFF" w:themeFill="background1"/>
        <w:spacing w:line="276" w:lineRule="auto"/>
        <w:jc w:val="both"/>
        <w:rPr>
          <w:rFonts w:ascii="Sylfaen" w:hAnsi="Sylfaen"/>
          <w:lang w:val="ka-GE"/>
        </w:rPr>
      </w:pPr>
      <w:r w:rsidRPr="000E5E1C">
        <w:rPr>
          <w:rFonts w:ascii="Sylfaen" w:hAnsi="Sylfaen"/>
          <w:lang w:val="ka-GE"/>
        </w:rPr>
        <w:lastRenderedPageBreak/>
        <w:t>პროფესიული განათლების ინტერნაციონალიზაციის ხელშესაწყობად, ასევე განხორციელდა უცხოელი ექპერტების ვიზიტები საქართველოში. 2024 წელს საქართველოს ეწვია 10 მასწავლებელი გერმანიიდან.</w:t>
      </w:r>
    </w:p>
    <w:p w14:paraId="434E5D6F" w14:textId="77777777" w:rsidR="006478A4" w:rsidRPr="000E5E1C" w:rsidRDefault="006077F7" w:rsidP="26D515AE">
      <w:pPr>
        <w:shd w:val="clear" w:color="auto" w:fill="FFFFFF" w:themeFill="background1"/>
        <w:spacing w:line="276" w:lineRule="auto"/>
        <w:jc w:val="both"/>
        <w:rPr>
          <w:rFonts w:ascii="Sylfaen" w:hAnsi="Sylfaen"/>
          <w:lang w:val="ka-GE"/>
        </w:rPr>
      </w:pPr>
      <w:r w:rsidRPr="000E5E1C">
        <w:rPr>
          <w:rFonts w:ascii="Sylfaen" w:hAnsi="Sylfaen"/>
          <w:noProof/>
          <w:lang w:val="ka-GE"/>
        </w:rPr>
        <mc:AlternateContent>
          <mc:Choice Requires="wps">
            <w:drawing>
              <wp:anchor distT="45720" distB="45720" distL="114300" distR="114300" simplePos="0" relativeHeight="251658259" behindDoc="0" locked="0" layoutInCell="1" allowOverlap="1" wp14:anchorId="7BE9D84F" wp14:editId="2731874F">
                <wp:simplePos x="0" y="0"/>
                <wp:positionH relativeFrom="margin">
                  <wp:posOffset>1551940</wp:posOffset>
                </wp:positionH>
                <wp:positionV relativeFrom="paragraph">
                  <wp:posOffset>463550</wp:posOffset>
                </wp:positionV>
                <wp:extent cx="4333875" cy="1404620"/>
                <wp:effectExtent l="38100" t="38100" r="123825" b="116840"/>
                <wp:wrapSquare wrapText="bothSides"/>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33875" cy="1404620"/>
                        </a:xfrm>
                        <a:prstGeom prst="rect">
                          <a:avLst/>
                        </a:prstGeom>
                        <a:solidFill>
                          <a:schemeClr val="accent2">
                            <a:lumMod val="20000"/>
                            <a:lumOff val="80000"/>
                          </a:schemeClr>
                        </a:solidFill>
                        <a:ln w="9525">
                          <a:solidFill>
                            <a:srgbClr val="000000"/>
                          </a:solidFill>
                          <a:miter lim="800000"/>
                          <a:headEnd/>
                          <a:tailEnd/>
                        </a:ln>
                        <a:effectLst>
                          <a:outerShdw blurRad="50800" dist="38100" dir="2700000" algn="tl" rotWithShape="0">
                            <a:prstClr val="black">
                              <a:alpha val="40000"/>
                            </a:prstClr>
                          </a:outerShdw>
                        </a:effectLst>
                      </wps:spPr>
                      <wps:txbx>
                        <w:txbxContent>
                          <w:p w14:paraId="51897A8A" w14:textId="77777777" w:rsidR="006077F7" w:rsidRDefault="00BA14E2" w:rsidP="00BA14E2">
                            <w:pPr>
                              <w:jc w:val="both"/>
                            </w:pPr>
                            <w:r w:rsidRPr="00BA14E2">
                              <w:rPr>
                                <w:rFonts w:ascii="Sylfaen" w:hAnsi="Sylfaen"/>
                                <w:lang w:val="ka-GE"/>
                              </w:rPr>
                              <w:t>2024 წელს ა(ა)იპ პროფესიული უნარების სააგენტოს ორგანიზებით, ფართომასშტაბიანი საერთაშორისო კვირეული ჩატარდა, რომელსაც სტუმრობდა 11 ქვეყნის წარმომადგენლობა</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BE9D84F" id="_x0000_s1047" type="#_x0000_t202" style="position:absolute;left:0;text-align:left;margin-left:122.2pt;margin-top:36.5pt;width:341.25pt;height:110.6pt;z-index:251658259;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" fillcolor="#dfebf5 [661]">
                <v:shadow on="t" color="black" opacity="26214f" origin="-.5,-.5" offset=".74836mm,.74836mm"/>
                <v:textbox style="mso-fit-shape-to-text:t">
                  <w:txbxContent>
                    <w:p w14:paraId="51897A8A" w14:textId="77777777" w:rsidR="006077F7" w:rsidRDefault="00BA14E2" w:rsidP="00BA14E2">
                      <w:pPr>
                        <w:jc w:val="both"/>
                      </w:pPr>
                      <w:r w:rsidRPr="00BA14E2">
                        <w:rPr>
                          <w:rFonts w:ascii="Sylfaen" w:hAnsi="Sylfaen"/>
                          <w:lang w:val="ka-GE"/>
                        </w:rPr>
                        <w:t>2024 წელს ა(ა)იპ პროფესიული უნარების სააგენტოს ორგანიზებით, ფართომასშტაბიანი საერთაშორისო კვირეული ჩატარდა, რომელსაც სტუმრობდა 11 ქვეყნის წარმომადგენლობა</w:t>
                      </w:r>
                    </w:p>
                  </w:txbxContent>
                </v:textbox>
                <w10:wrap type="square" anchorx="margin"/>
              </v:shape>
            </w:pict>
          </mc:Fallback>
        </mc:AlternateContent>
      </w:r>
      <w:r w:rsidR="006478A4" w:rsidRPr="000E5E1C">
        <w:rPr>
          <w:rFonts w:ascii="Sylfaen" w:hAnsi="Sylfaen"/>
          <w:lang w:val="ka-GE"/>
        </w:rPr>
        <w:t xml:space="preserve">ასევე, 2024 წელს ა(ა)იპ პროფესიული უნარების სააგენტოს ორგანიზებით, ფართომასშტაბიანი საერთაშორისო კვირეული ჩატარდა, რომელსაც სტუმრობდა 11 ქვეყნის წარმომადგენლობა (ესპანეთი, </w:t>
      </w:r>
      <w:proofErr w:type="spellStart"/>
      <w:r w:rsidR="006478A4" w:rsidRPr="000E5E1C">
        <w:rPr>
          <w:rFonts w:ascii="Sylfaen" w:hAnsi="Sylfaen"/>
          <w:lang w:val="ka-GE"/>
        </w:rPr>
        <w:t>ლიეტუვა</w:t>
      </w:r>
      <w:proofErr w:type="spellEnd"/>
      <w:r w:rsidR="006478A4" w:rsidRPr="000E5E1C">
        <w:rPr>
          <w:rFonts w:ascii="Sylfaen" w:hAnsi="Sylfaen"/>
          <w:lang w:val="ka-GE"/>
        </w:rPr>
        <w:t xml:space="preserve">, გერმანია, ესტონეთი, ლატვია, საფრანგეთი, უნგრეთი,  პოლონეთი, საბერძნეთი, თურქეთი და ჩინეთი). ღონისძიებაზე საქართველოს საჯარო და კერძო კოლეჯების წარმომადგენლებს შესაძლებლობა ჰქონდათ შეხვედროდნენ და დაემყარებინათ პარტნიორული ურთიერთობები უცხოურ პროფესიულ საგანმანათლებლო დაწესებულებებთან.  </w:t>
      </w:r>
    </w:p>
    <w:p w14:paraId="30634098" w14:textId="77777777" w:rsidR="006478A4" w:rsidRPr="000E5E1C" w:rsidRDefault="006478A4" w:rsidP="26D515AE">
      <w:pPr>
        <w:shd w:val="clear" w:color="auto" w:fill="FFFFFF" w:themeFill="background1"/>
        <w:spacing w:line="276" w:lineRule="auto"/>
        <w:jc w:val="both"/>
        <w:rPr>
          <w:rFonts w:ascii="Sylfaen" w:hAnsi="Sylfaen"/>
          <w:lang w:val="ka-GE"/>
        </w:rPr>
      </w:pPr>
      <w:r w:rsidRPr="000E5E1C">
        <w:rPr>
          <w:rFonts w:ascii="Sylfaen" w:hAnsi="Sylfaen"/>
          <w:lang w:val="ka-GE"/>
        </w:rPr>
        <w:t xml:space="preserve">პროფესიული განათლების ინტერნაციონალიზაციის მიმართულებით, ასევე, ხაზგასასმელია, რომ 2024 წელს </w:t>
      </w:r>
      <w:proofErr w:type="spellStart"/>
      <w:r w:rsidRPr="000E5E1C">
        <w:rPr>
          <w:rFonts w:ascii="Sylfaen" w:hAnsi="Sylfaen"/>
          <w:lang w:val="ka-GE"/>
        </w:rPr>
        <w:t>WorldSkills</w:t>
      </w:r>
      <w:proofErr w:type="spellEnd"/>
      <w:r w:rsidRPr="000E5E1C">
        <w:rPr>
          <w:rFonts w:ascii="Sylfaen" w:hAnsi="Sylfaen"/>
          <w:lang w:val="ka-GE"/>
        </w:rPr>
        <w:t xml:space="preserve">-ის რიგით 47-ე საერთაშორისო კონკურსში ქართველმა კონკურსანტებმა მიიღეს მონაწილეობა. აღსანიშნავია, რომ პროფესიული უნარების სააგენტო </w:t>
      </w:r>
      <w:proofErr w:type="spellStart"/>
      <w:r w:rsidRPr="000E5E1C">
        <w:rPr>
          <w:rFonts w:ascii="Sylfaen" w:hAnsi="Sylfaen"/>
          <w:lang w:val="ka-GE"/>
        </w:rPr>
        <w:t>WorldSkills</w:t>
      </w:r>
      <w:proofErr w:type="spellEnd"/>
      <w:r w:rsidRPr="000E5E1C">
        <w:rPr>
          <w:rFonts w:ascii="Sylfaen" w:hAnsi="Sylfaen"/>
          <w:lang w:val="ka-GE"/>
        </w:rPr>
        <w:t xml:space="preserve"> </w:t>
      </w:r>
      <w:proofErr w:type="spellStart"/>
      <w:r w:rsidRPr="000E5E1C">
        <w:rPr>
          <w:rFonts w:ascii="Sylfaen" w:hAnsi="Sylfaen"/>
          <w:lang w:val="ka-GE"/>
        </w:rPr>
        <w:t>International</w:t>
      </w:r>
      <w:proofErr w:type="spellEnd"/>
      <w:r w:rsidRPr="000E5E1C">
        <w:rPr>
          <w:rFonts w:ascii="Sylfaen" w:hAnsi="Sylfaen"/>
          <w:lang w:val="ka-GE"/>
        </w:rPr>
        <w:t>-ის ასოცირებული წევრი და საქართველოს ოფიციალური წარმომადგენელია. „</w:t>
      </w:r>
      <w:proofErr w:type="spellStart"/>
      <w:r w:rsidRPr="000E5E1C">
        <w:rPr>
          <w:rFonts w:ascii="Sylfaen" w:hAnsi="Sylfaen"/>
          <w:lang w:val="ka-GE"/>
        </w:rPr>
        <w:t>WorldSkills</w:t>
      </w:r>
      <w:proofErr w:type="spellEnd"/>
      <w:r w:rsidRPr="000E5E1C">
        <w:rPr>
          <w:rFonts w:ascii="Sylfaen" w:hAnsi="Sylfaen"/>
          <w:lang w:val="ka-GE"/>
        </w:rPr>
        <w:t xml:space="preserve"> </w:t>
      </w:r>
      <w:proofErr w:type="spellStart"/>
      <w:r w:rsidRPr="000E5E1C">
        <w:rPr>
          <w:rFonts w:ascii="Sylfaen" w:hAnsi="Sylfaen"/>
          <w:lang w:val="ka-GE"/>
        </w:rPr>
        <w:t>International</w:t>
      </w:r>
      <w:proofErr w:type="spellEnd"/>
      <w:r w:rsidRPr="000E5E1C">
        <w:rPr>
          <w:rFonts w:ascii="Sylfaen" w:hAnsi="Sylfaen"/>
          <w:lang w:val="ka-GE"/>
        </w:rPr>
        <w:t>“- ის მისიაა ხელი შეუწყოს მსოფლიოში პროფესიული უნარებისა და კომპეტენციების მაღალი სტანდარტების განვითარებას, პროფესიული განათლების პოპულარიზაციასა და ამ კუთხით, საზოგადოების ცნობიერების ამაღლებას.</w:t>
      </w:r>
    </w:p>
    <w:p w14:paraId="6AB1D5D1" w14:textId="77777777" w:rsidR="006478A4" w:rsidRPr="000E5E1C" w:rsidRDefault="00BA14E2" w:rsidP="26D515AE">
      <w:pPr>
        <w:shd w:val="clear" w:color="auto" w:fill="FFFFFF" w:themeFill="background1"/>
        <w:spacing w:line="276" w:lineRule="auto"/>
        <w:jc w:val="both"/>
        <w:rPr>
          <w:rFonts w:ascii="Sylfaen" w:hAnsi="Sylfaen"/>
          <w:lang w:val="ka-GE"/>
        </w:rPr>
      </w:pPr>
      <w:r w:rsidRPr="000E5E1C">
        <w:rPr>
          <w:rFonts w:ascii="Sylfaen" w:hAnsi="Sylfaen"/>
          <w:noProof/>
          <w:lang w:val="ka-GE"/>
        </w:rPr>
        <mc:AlternateContent>
          <mc:Choice Requires="wps">
            <w:drawing>
              <wp:anchor distT="45720" distB="45720" distL="114300" distR="114300" simplePos="0" relativeHeight="251658260" behindDoc="0" locked="0" layoutInCell="1" allowOverlap="1" wp14:anchorId="381A7C1D" wp14:editId="6687802C">
                <wp:simplePos x="0" y="0"/>
                <wp:positionH relativeFrom="margin">
                  <wp:posOffset>2162175</wp:posOffset>
                </wp:positionH>
                <wp:positionV relativeFrom="paragraph">
                  <wp:posOffset>1186180</wp:posOffset>
                </wp:positionV>
                <wp:extent cx="3686175" cy="971550"/>
                <wp:effectExtent l="38100" t="38100" r="123825" b="114300"/>
                <wp:wrapSquare wrapText="bothSides"/>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6175" cy="971550"/>
                        </a:xfrm>
                        <a:prstGeom prst="rect">
                          <a:avLst/>
                        </a:prstGeom>
                        <a:solidFill>
                          <a:schemeClr val="accent5">
                            <a:lumMod val="20000"/>
                            <a:lumOff val="80000"/>
                          </a:schemeClr>
                        </a:solidFill>
                        <a:ln w="9525">
                          <a:solidFill>
                            <a:srgbClr val="000000"/>
                          </a:solidFill>
                          <a:miter lim="800000"/>
                          <a:headEnd/>
                          <a:tailEnd/>
                        </a:ln>
                        <a:effectLst>
                          <a:outerShdw blurRad="50800" dist="38100" dir="2700000" algn="tl" rotWithShape="0">
                            <a:prstClr val="black">
                              <a:alpha val="40000"/>
                            </a:prstClr>
                          </a:outerShdw>
                        </a:effectLst>
                      </wps:spPr>
                      <wps:txbx>
                        <w:txbxContent>
                          <w:p w14:paraId="7AD19299" w14:textId="77777777" w:rsidR="00BA14E2" w:rsidRDefault="00BA14E2" w:rsidP="00BA14E2">
                            <w:pPr>
                              <w:jc w:val="both"/>
                            </w:pPr>
                            <w:r w:rsidRPr="003E271A">
                              <w:rPr>
                                <w:rFonts w:ascii="Sylfaen" w:hAnsi="Sylfaen"/>
                                <w:lang w:val="ka-GE"/>
                              </w:rPr>
                              <w:t xml:space="preserve">სისტემის ინტერნაციონალიზაციის ფარგლებში, პროფესიული განათლების საფეხურზე </w:t>
                            </w:r>
                            <w:proofErr w:type="spellStart"/>
                            <w:r w:rsidRPr="003E271A">
                              <w:rPr>
                                <w:rFonts w:ascii="Sylfaen" w:hAnsi="Sylfaen"/>
                                <w:lang w:val="ka-GE"/>
                              </w:rPr>
                              <w:t>ერაზმუს</w:t>
                            </w:r>
                            <w:proofErr w:type="spellEnd"/>
                            <w:r w:rsidRPr="003E271A">
                              <w:rPr>
                                <w:rFonts w:ascii="Sylfaen" w:hAnsi="Sylfaen"/>
                                <w:lang w:val="ka-GE"/>
                              </w:rPr>
                              <w:t>+ პროგრამის ამოქმედების შედეგად, ქართული მხარე ჩართულია 8 სხვადასხვა პროექტის განხორციელებაში.</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81A7C1D" id="_x0000_s1048" type="#_x0000_t202" style="position:absolute;left:0;text-align:left;margin-left:170.25pt;margin-top:93.4pt;width:290.25pt;height:76.5pt;z-index:2516582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" fillcolor="#ddecee [664]">
                <v:shadow on="t" color="black" opacity="26214f" origin="-.5,-.5" offset=".74836mm,.74836mm"/>
                <v:textbox>
                  <w:txbxContent>
                    <w:p w14:paraId="7AD19299" w14:textId="77777777" w:rsidR="00BA14E2" w:rsidRDefault="00BA14E2" w:rsidP="00BA14E2">
                      <w:pPr>
                        <w:jc w:val="both"/>
                      </w:pPr>
                      <w:r w:rsidRPr="003E271A">
                        <w:rPr>
                          <w:rFonts w:ascii="Sylfaen" w:hAnsi="Sylfaen"/>
                          <w:lang w:val="ka-GE"/>
                        </w:rPr>
                        <w:t xml:space="preserve">სისტემის ინტერნაციონალიზაციის ფარგლებში, პროფესიული განათლების საფეხურზე </w:t>
                      </w:r>
                      <w:proofErr w:type="spellStart"/>
                      <w:r w:rsidRPr="003E271A">
                        <w:rPr>
                          <w:rFonts w:ascii="Sylfaen" w:hAnsi="Sylfaen"/>
                          <w:lang w:val="ka-GE"/>
                        </w:rPr>
                        <w:t>ერაზმუს</w:t>
                      </w:r>
                      <w:proofErr w:type="spellEnd"/>
                      <w:r w:rsidRPr="003E271A">
                        <w:rPr>
                          <w:rFonts w:ascii="Sylfaen" w:hAnsi="Sylfaen"/>
                          <w:lang w:val="ka-GE"/>
                        </w:rPr>
                        <w:t>+ პროგრამის ამოქმედების შედეგად, ქართული მხარე ჩართულია 8 სხვადასხვა პროექტის განხორციელებაში.</w:t>
                      </w:r>
                    </w:p>
                  </w:txbxContent>
                </v:textbox>
                <w10:wrap type="square" anchorx="margin"/>
              </v:shape>
            </w:pict>
          </mc:Fallback>
        </mc:AlternateContent>
      </w:r>
      <w:r w:rsidR="006478A4" w:rsidRPr="000E5E1C">
        <w:rPr>
          <w:rFonts w:ascii="Sylfaen" w:hAnsi="Sylfaen"/>
          <w:lang w:val="ka-GE"/>
        </w:rPr>
        <w:t xml:space="preserve">სისტემის ინტერნაციონალიზაციის ფარგლებში, პროფესიული განათლების საფეხურზე </w:t>
      </w:r>
      <w:proofErr w:type="spellStart"/>
      <w:r w:rsidR="006478A4" w:rsidRPr="000E5E1C">
        <w:rPr>
          <w:rFonts w:ascii="Sylfaen" w:hAnsi="Sylfaen"/>
          <w:lang w:val="ka-GE"/>
        </w:rPr>
        <w:t>ერაზმუს</w:t>
      </w:r>
      <w:proofErr w:type="spellEnd"/>
      <w:r w:rsidR="006478A4" w:rsidRPr="000E5E1C">
        <w:rPr>
          <w:rFonts w:ascii="Sylfaen" w:hAnsi="Sylfaen"/>
          <w:lang w:val="ka-GE"/>
        </w:rPr>
        <w:t>+ პროგრამის ამოქმედების შედეგად, ქართული მხარე ჩართულია 8 სხვადასხვა პროექტის განხორციელებაში. მითითებული პროექტები უკავშირდება პროფესიული მომზადების, ციფრული განათლების, ეკო-ინოვაციური ბიზნეს მოდელების, მშენებლობისა და ტექნოლოგიებში გენდერული თანასწორობის საკითხებს. ხაზგასასმელია, რომ აღნიშნული პროექტები ხორციელდება იტალიასთან, გერმანიასთან, უნგრეთთან, ბულგარეთთან და ირლანდიასთან პარტნიორობით. </w:t>
      </w:r>
    </w:p>
    <w:p w14:paraId="4364A185" w14:textId="77777777" w:rsidR="006478A4" w:rsidRPr="000E5E1C" w:rsidRDefault="006478A4" w:rsidP="26D515AE">
      <w:pPr>
        <w:shd w:val="clear" w:color="auto" w:fill="FFFFFF" w:themeFill="background1"/>
        <w:spacing w:line="276" w:lineRule="auto"/>
        <w:jc w:val="both"/>
        <w:rPr>
          <w:rFonts w:ascii="Sylfaen" w:hAnsi="Sylfaen"/>
          <w:lang w:val="ka-GE"/>
        </w:rPr>
      </w:pPr>
      <w:r w:rsidRPr="000E5E1C">
        <w:rPr>
          <w:rFonts w:ascii="Sylfaen" w:hAnsi="Sylfaen"/>
          <w:lang w:val="ka-GE"/>
        </w:rPr>
        <w:t xml:space="preserve">გაგრძელდა სამი პროფესიული საგანმანათლებლო დაწესებულების მშენებლობა: ბორჯომში, ბოლნისსა და გურჯაანში, ხოლო ხაშურსა და წყალტუბოში ახლად განვითარებულმა </w:t>
      </w:r>
      <w:proofErr w:type="spellStart"/>
      <w:r w:rsidRPr="000E5E1C">
        <w:rPr>
          <w:rFonts w:ascii="Sylfaen" w:hAnsi="Sylfaen"/>
          <w:lang w:val="ka-GE"/>
        </w:rPr>
        <w:t>კოლეჯებმა</w:t>
      </w:r>
      <w:proofErr w:type="spellEnd"/>
      <w:r w:rsidRPr="000E5E1C">
        <w:rPr>
          <w:rFonts w:ascii="Sylfaen" w:hAnsi="Sylfaen"/>
          <w:lang w:val="ka-GE"/>
        </w:rPr>
        <w:t xml:space="preserve"> ავტორიზაციის პროცესისთვის დაიწყეს მზადება. ასევე, გაგრძელდა ბათუმში კოლეჯის „</w:t>
      </w:r>
      <w:proofErr w:type="spellStart"/>
      <w:r w:rsidRPr="000E5E1C">
        <w:rPr>
          <w:rFonts w:ascii="Sylfaen" w:hAnsi="Sylfaen"/>
          <w:lang w:val="ka-GE"/>
        </w:rPr>
        <w:t>ბლექსი</w:t>
      </w:r>
      <w:proofErr w:type="spellEnd"/>
      <w:r w:rsidRPr="000E5E1C">
        <w:rPr>
          <w:rFonts w:ascii="Sylfaen" w:hAnsi="Sylfaen"/>
          <w:lang w:val="ka-GE"/>
        </w:rPr>
        <w:t xml:space="preserve">“ ახალი შენობის მშენებლობის პროცესი, რომლის ფარგლებში დაგეგმილია 560 სტუდენტზე </w:t>
      </w:r>
      <w:r w:rsidRPr="000E5E1C">
        <w:rPr>
          <w:rFonts w:ascii="Sylfaen" w:hAnsi="Sylfaen"/>
          <w:lang w:val="ka-GE"/>
        </w:rPr>
        <w:lastRenderedPageBreak/>
        <w:t>გათვლილი სამსართულიანი შენობისა და 50 სტუდენტზე გათვლილი საერთო საცხოვრებლის აშენება.</w:t>
      </w:r>
    </w:p>
    <w:p w14:paraId="63B13A97" w14:textId="77777777" w:rsidR="00271213" w:rsidRPr="000E5E1C" w:rsidRDefault="006478A4" w:rsidP="26D515AE">
      <w:pPr>
        <w:shd w:val="clear" w:color="auto" w:fill="FFFFFF" w:themeFill="background1"/>
        <w:spacing w:line="276" w:lineRule="auto"/>
        <w:jc w:val="both"/>
        <w:rPr>
          <w:rFonts w:ascii="Sylfaen" w:hAnsi="Sylfaen"/>
          <w:lang w:val="ka-GE"/>
        </w:rPr>
      </w:pPr>
      <w:r w:rsidRPr="000E5E1C">
        <w:rPr>
          <w:rFonts w:ascii="Sylfaen" w:hAnsi="Sylfaen"/>
          <w:lang w:val="ka-GE"/>
        </w:rPr>
        <w:t xml:space="preserve">გარდა ამისა, პროფესიულ განათლებაზე ხელმისაწვდომობის გაზრდის მიზნით, საქართველოს განათლების, მეცნიერებისა და ახალგაზრდობის სამინისტროს ინიციატივით 2024 წელს დაიწყო საკვანძო მნიშვნელობის პროექტი, </w:t>
      </w:r>
      <w:proofErr w:type="spellStart"/>
      <w:r w:rsidRPr="000E5E1C">
        <w:rPr>
          <w:rFonts w:ascii="Sylfaen" w:hAnsi="Sylfaen"/>
          <w:lang w:val="ka-GE"/>
        </w:rPr>
        <w:t>საპილოტე</w:t>
      </w:r>
      <w:proofErr w:type="spellEnd"/>
      <w:r w:rsidRPr="000E5E1C">
        <w:rPr>
          <w:rFonts w:ascii="Sylfaen" w:hAnsi="Sylfaen"/>
          <w:lang w:val="ka-GE"/>
        </w:rPr>
        <w:t xml:space="preserve"> რეჟიმში, საქართველოს მასშტაბით 20 საჯარო სკოლაში დაინერგა ინტეგრირებული პროფესიული საგანმანათლებლო პროგრამები, რომელშიც პილოტირების ეტაპზე 300-ზე მეტი პირი ჩაერთო. </w:t>
      </w:r>
    </w:p>
    <w:p w14:paraId="0695490E" w14:textId="774D187C" w:rsidR="006478A4" w:rsidRPr="000E5E1C" w:rsidRDefault="006478A4" w:rsidP="26D515AE">
      <w:pPr>
        <w:shd w:val="clear" w:color="auto" w:fill="FFFFFF" w:themeFill="background1"/>
        <w:spacing w:line="276" w:lineRule="auto"/>
        <w:jc w:val="both"/>
        <w:rPr>
          <w:rFonts w:ascii="Sylfaen" w:hAnsi="Sylfaen"/>
          <w:lang w:val="ka-GE"/>
        </w:rPr>
      </w:pPr>
      <w:r w:rsidRPr="000E5E1C">
        <w:rPr>
          <w:rFonts w:ascii="Sylfaen" w:hAnsi="Sylfaen"/>
          <w:lang w:val="ka-GE"/>
        </w:rPr>
        <w:t xml:space="preserve">შერჩეულ ზოგადსაგანმანათლებლო დაწესებულებებში, პირველ ეტაპზე დაინერგა 6 პროფესიული საგანმანათლებლო პროგრამა - ბაღის დიზაინი, გრაფიკული დიზაინი, </w:t>
      </w:r>
      <w:proofErr w:type="spellStart"/>
      <w:r w:rsidRPr="000E5E1C">
        <w:rPr>
          <w:rFonts w:ascii="Sylfaen" w:hAnsi="Sylfaen"/>
          <w:lang w:val="ka-GE"/>
        </w:rPr>
        <w:t>Front-end</w:t>
      </w:r>
      <w:proofErr w:type="spellEnd"/>
      <w:r w:rsidRPr="000E5E1C">
        <w:rPr>
          <w:rFonts w:ascii="Sylfaen" w:hAnsi="Sylfaen"/>
          <w:lang w:val="ka-GE"/>
        </w:rPr>
        <w:t xml:space="preserve"> დეველოპმენტი, კომპიუტერული ქსელი და სისტემები, სასტუმრო მომსახურება და სარესტორნო მომსახურება. ინიციატივა დამამთავრებელი კლასის მოსწავლეებს საშუალებას აძლევს, სკოლაშივე, სრულ ზოგად განათლებასთან ერთად დაეუფლონ პროფესიას. საჯარო სკოლების მიერ პროფესიული განათლების დანერგვა ხელს შეუწყობს პროფესიული განათლების ხელმისაწვდომობის ზრდას, პროფესიული განათლების იმიჯის გაუმჯობესებას, დამამთავრებელი კლასის მოსწავლეების პროფესიულ განათლებაში შემოსვლასა და შრომის ბაზრის მოთხოვნების შესაბამისად კვალიფიციური სამუშაო ძალის მომზადებას. </w:t>
      </w:r>
    </w:p>
    <w:p w14:paraId="28205A7B" w14:textId="77777777" w:rsidR="006478A4" w:rsidRPr="000E5E1C" w:rsidRDefault="006478A4" w:rsidP="26D515AE">
      <w:pPr>
        <w:shd w:val="clear" w:color="auto" w:fill="FFFFFF" w:themeFill="background1"/>
        <w:spacing w:line="276" w:lineRule="auto"/>
        <w:jc w:val="both"/>
        <w:rPr>
          <w:rFonts w:ascii="Sylfaen" w:hAnsi="Sylfaen"/>
          <w:lang w:val="ka-GE"/>
        </w:rPr>
      </w:pPr>
      <w:r w:rsidRPr="000E5E1C">
        <w:rPr>
          <w:rFonts w:ascii="Sylfaen" w:hAnsi="Sylfaen"/>
          <w:lang w:val="ka-GE"/>
        </w:rPr>
        <w:t>აზიის განვითარების ბანკის (</w:t>
      </w:r>
      <w:proofErr w:type="spellStart"/>
      <w:r w:rsidRPr="000E5E1C">
        <w:rPr>
          <w:rFonts w:ascii="Sylfaen" w:hAnsi="Sylfaen"/>
          <w:lang w:val="ka-GE"/>
        </w:rPr>
        <w:t>ADB</w:t>
      </w:r>
      <w:proofErr w:type="spellEnd"/>
      <w:r w:rsidRPr="000E5E1C">
        <w:rPr>
          <w:rFonts w:ascii="Sylfaen" w:hAnsi="Sylfaen"/>
          <w:lang w:val="ka-GE"/>
        </w:rPr>
        <w:t xml:space="preserve">) მხარდაჭერით, 2024 </w:t>
      </w:r>
      <w:r w:rsidR="7F22C645" w:rsidRPr="000E5E1C">
        <w:rPr>
          <w:rFonts w:ascii="Sylfaen" w:hAnsi="Sylfaen"/>
          <w:lang w:val="ka-GE"/>
        </w:rPr>
        <w:t>წელს</w:t>
      </w:r>
      <w:r w:rsidRPr="000E5E1C">
        <w:rPr>
          <w:rFonts w:ascii="Sylfaen" w:hAnsi="Sylfaen"/>
          <w:lang w:val="ka-GE"/>
        </w:rPr>
        <w:t xml:space="preserve"> პროფესიული მომზადებისა და პროფესიული გადამზადების პროგრამების განხორციელების უფლების მოპოვების შედეგად, შვიდ საჯარო სკოლაში დაიწყო აღნიშნული პროგრამების განხორციელება სხვადასხვა რეგიონებში (ონი, სამტრედია, მარტვილი, ჭიათურა, ასპინძა, ზესტაფონი, ახალციხე). აღნიშნული ინიციატივის განხორციელება ხელს შეუწყობს სოფლად მცხოვრები მოსახლეობისთვის, მათ შორის ზრდასრული პირებისათვის, პროფესიულ განათლებაზე ხელმისაწვდომობის გაზრდას. </w:t>
      </w:r>
    </w:p>
    <w:p w14:paraId="7C3BE397" w14:textId="77777777" w:rsidR="006478A4" w:rsidRPr="000E5E1C" w:rsidRDefault="00341993" w:rsidP="26D515AE">
      <w:pPr>
        <w:shd w:val="clear" w:color="auto" w:fill="FFFFFF" w:themeFill="background1"/>
        <w:spacing w:line="276" w:lineRule="auto"/>
        <w:jc w:val="both"/>
        <w:rPr>
          <w:rFonts w:ascii="Sylfaen" w:hAnsi="Sylfaen"/>
          <w:lang w:val="ka-GE"/>
        </w:rPr>
      </w:pPr>
      <w:r w:rsidRPr="000E5E1C">
        <w:rPr>
          <w:rFonts w:ascii="Sylfaen" w:hAnsi="Sylfaen"/>
          <w:noProof/>
          <w:lang w:val="ka-GE"/>
        </w:rPr>
        <mc:AlternateContent>
          <mc:Choice Requires="wps">
            <w:drawing>
              <wp:anchor distT="45720" distB="45720" distL="114300" distR="114300" simplePos="0" relativeHeight="251658261" behindDoc="0" locked="0" layoutInCell="1" allowOverlap="1" wp14:anchorId="1BBEDED1" wp14:editId="123C921D">
                <wp:simplePos x="0" y="0"/>
                <wp:positionH relativeFrom="margin">
                  <wp:posOffset>3571240</wp:posOffset>
                </wp:positionH>
                <wp:positionV relativeFrom="paragraph">
                  <wp:posOffset>563245</wp:posOffset>
                </wp:positionV>
                <wp:extent cx="2352675" cy="1404620"/>
                <wp:effectExtent l="38100" t="38100" r="123825" b="120015"/>
                <wp:wrapSquare wrapText="bothSides"/>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2675" cy="1404620"/>
                        </a:xfrm>
                        <a:prstGeom prst="rect">
                          <a:avLst/>
                        </a:prstGeom>
                        <a:solidFill>
                          <a:schemeClr val="accent2">
                            <a:lumMod val="20000"/>
                            <a:lumOff val="80000"/>
                          </a:schemeClr>
                        </a:solidFill>
                        <a:ln w="9525">
                          <a:solidFill>
                            <a:srgbClr val="000000"/>
                          </a:solidFill>
                          <a:miter lim="800000"/>
                          <a:headEnd/>
                          <a:tailEnd/>
                        </a:ln>
                        <a:effectLst>
                          <a:outerShdw blurRad="50800" dist="38100" dir="2700000" algn="tl" rotWithShape="0">
                            <a:prstClr val="black">
                              <a:alpha val="40000"/>
                            </a:prstClr>
                          </a:outerShdw>
                        </a:effectLst>
                      </wps:spPr>
                      <wps:txbx>
                        <w:txbxContent>
                          <w:p w14:paraId="630BFC8F" w14:textId="77777777" w:rsidR="00341993" w:rsidRDefault="00341993" w:rsidP="00341993">
                            <w:pPr>
                              <w:jc w:val="both"/>
                            </w:pPr>
                            <w:r w:rsidRPr="00341993">
                              <w:rPr>
                                <w:rFonts w:ascii="Sylfaen" w:hAnsi="Sylfaen"/>
                                <w:lang w:val="ka-GE"/>
                              </w:rPr>
                              <w:t xml:space="preserve">გაგრძელდა მუშაობა თბილისში ტრანსპორტის/ლოგისტიკისა და სამშენებლო მიმართულების </w:t>
                            </w:r>
                            <w:proofErr w:type="spellStart"/>
                            <w:r w:rsidRPr="00341993">
                              <w:rPr>
                                <w:rFonts w:ascii="Sylfaen" w:hAnsi="Sylfaen"/>
                                <w:lang w:val="ka-GE"/>
                              </w:rPr>
                              <w:t>ექსელენს</w:t>
                            </w:r>
                            <w:proofErr w:type="spellEnd"/>
                            <w:r w:rsidRPr="00341993">
                              <w:rPr>
                                <w:rFonts w:ascii="Sylfaen" w:hAnsi="Sylfaen"/>
                                <w:lang w:val="ka-GE"/>
                              </w:rPr>
                              <w:t xml:space="preserve"> ცენტრის განვითარების მიმართულებით.</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BBEDED1" id="_x0000_s1049" type="#_x0000_t202" style="position:absolute;left:0;text-align:left;margin-left:281.2pt;margin-top:44.35pt;width:185.25pt;height:110.6pt;z-index:251658261;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" fillcolor="#dfebf5 [661]">
                <v:shadow on="t" color="black" opacity="26214f" origin="-.5,-.5" offset=".74836mm,.74836mm"/>
                <v:textbox style="mso-fit-shape-to-text:t">
                  <w:txbxContent>
                    <w:p w14:paraId="630BFC8F" w14:textId="77777777" w:rsidR="00341993" w:rsidRDefault="00341993" w:rsidP="00341993">
                      <w:pPr>
                        <w:jc w:val="both"/>
                      </w:pPr>
                      <w:r w:rsidRPr="00341993">
                        <w:rPr>
                          <w:rFonts w:ascii="Sylfaen" w:hAnsi="Sylfaen"/>
                          <w:lang w:val="ka-GE"/>
                        </w:rPr>
                        <w:t xml:space="preserve">გაგრძელდა მუშაობა თბილისში ტრანსპორტის/ლოგისტიკისა და სამშენებლო მიმართულების </w:t>
                      </w:r>
                      <w:proofErr w:type="spellStart"/>
                      <w:r w:rsidRPr="00341993">
                        <w:rPr>
                          <w:rFonts w:ascii="Sylfaen" w:hAnsi="Sylfaen"/>
                          <w:lang w:val="ka-GE"/>
                        </w:rPr>
                        <w:t>ექსელენს</w:t>
                      </w:r>
                      <w:proofErr w:type="spellEnd"/>
                      <w:r w:rsidRPr="00341993">
                        <w:rPr>
                          <w:rFonts w:ascii="Sylfaen" w:hAnsi="Sylfaen"/>
                          <w:lang w:val="ka-GE"/>
                        </w:rPr>
                        <w:t xml:space="preserve"> ცენტრის განვითარების მიმართულებით.</w:t>
                      </w:r>
                    </w:p>
                  </w:txbxContent>
                </v:textbox>
                <w10:wrap type="square" anchorx="margin"/>
              </v:shape>
            </w:pict>
          </mc:Fallback>
        </mc:AlternateContent>
      </w:r>
      <w:r w:rsidR="006478A4" w:rsidRPr="000E5E1C">
        <w:rPr>
          <w:rFonts w:ascii="Sylfaen" w:hAnsi="Sylfaen"/>
          <w:lang w:val="ka-GE"/>
        </w:rPr>
        <w:t>სამინისტროსა და გერმანიის რეკონსტრუქციის საკრედიტო ბანკის (</w:t>
      </w:r>
      <w:proofErr w:type="spellStart"/>
      <w:r w:rsidR="006478A4" w:rsidRPr="000E5E1C">
        <w:rPr>
          <w:rFonts w:ascii="Sylfaen" w:hAnsi="Sylfaen"/>
          <w:lang w:val="ka-GE"/>
        </w:rPr>
        <w:t>KFW</w:t>
      </w:r>
      <w:proofErr w:type="spellEnd"/>
      <w:r w:rsidR="006478A4" w:rsidRPr="000E5E1C">
        <w:rPr>
          <w:rFonts w:ascii="Sylfaen" w:hAnsi="Sylfaen"/>
          <w:lang w:val="ka-GE"/>
        </w:rPr>
        <w:t xml:space="preserve">) პარტნიორობის ფარგლებში, გაგრძელდა მუშაობა თბილისში ტრანსპორტის/ლოგისტიკისა და სამშენებლო მიმართულების </w:t>
      </w:r>
      <w:proofErr w:type="spellStart"/>
      <w:r w:rsidR="006478A4" w:rsidRPr="000E5E1C">
        <w:rPr>
          <w:rFonts w:ascii="Sylfaen" w:hAnsi="Sylfaen"/>
          <w:lang w:val="ka-GE"/>
        </w:rPr>
        <w:t>ექსელენს</w:t>
      </w:r>
      <w:proofErr w:type="spellEnd"/>
      <w:r w:rsidR="006478A4" w:rsidRPr="000E5E1C">
        <w:rPr>
          <w:rFonts w:ascii="Sylfaen" w:hAnsi="Sylfaen"/>
          <w:lang w:val="ka-GE"/>
        </w:rPr>
        <w:t xml:space="preserve"> ცენტრის განვითარების მიმართულებით. „</w:t>
      </w:r>
      <w:proofErr w:type="spellStart"/>
      <w:r w:rsidR="006478A4" w:rsidRPr="000E5E1C">
        <w:rPr>
          <w:rFonts w:ascii="Sylfaen" w:hAnsi="Sylfaen"/>
          <w:lang w:val="ka-GE"/>
        </w:rPr>
        <w:t>ექსელენს</w:t>
      </w:r>
      <w:proofErr w:type="spellEnd"/>
      <w:r w:rsidR="006478A4" w:rsidRPr="000E5E1C">
        <w:rPr>
          <w:rFonts w:ascii="Sylfaen" w:hAnsi="Sylfaen"/>
          <w:lang w:val="ka-GE"/>
        </w:rPr>
        <w:t xml:space="preserve"> ცენტრები“ კონკრეტულ დარგში მომავლის უნარების განვითარების საუკეთესო პრაქტიკის შექმნაზეა ორიენტირებული და ამას აღწევს სექტორთან მჭიდრო კავშირებით, მაღალტექნოლოგიური სასწავლო გარემოთი, ინოვაციური მიდგომებით და კერძო სექტორზე ორიენტირებული სერვისების მიწოდებით. 2024 წელს გეგმის შესაბამისად წარიმართა მოსამზადებელი სამუშაოები, მათ შორის, ტენდერის გზით შეირჩა კომპანია სამშენებლო სამუშაოების განხორციელების მიზნით.</w:t>
      </w:r>
    </w:p>
    <w:p w14:paraId="20971FED" w14:textId="77777777" w:rsidR="006478A4" w:rsidRPr="000E5E1C" w:rsidRDefault="006478A4" w:rsidP="26D515AE">
      <w:pPr>
        <w:shd w:val="clear" w:color="auto" w:fill="FFFFFF" w:themeFill="background1"/>
        <w:spacing w:before="120" w:line="276" w:lineRule="auto"/>
        <w:jc w:val="both"/>
        <w:rPr>
          <w:rFonts w:ascii="Sylfaen" w:hAnsi="Sylfaen"/>
          <w:lang w:val="ka-GE"/>
        </w:rPr>
      </w:pPr>
      <w:r w:rsidRPr="000E5E1C">
        <w:rPr>
          <w:rFonts w:ascii="Sylfaen" w:hAnsi="Sylfaen"/>
          <w:lang w:val="ka-GE"/>
        </w:rPr>
        <w:t xml:space="preserve">ამასთან, სამინისტროს მხარდაჭერით, ბასკეთის კულინარიული ცენტრისა და კავკასიის უნივერსიტეტის თანამშრომლობით, საანგარიშო პერიოდში, გურჯაანში გაგრძელდა კავკასიის უნივერსიტეტის გასტრონომიული აკადემიის განვითარების პროცესი. </w:t>
      </w:r>
      <w:r w:rsidRPr="000E5E1C">
        <w:rPr>
          <w:rFonts w:ascii="Sylfaen" w:hAnsi="Sylfaen"/>
          <w:lang w:val="ka-GE"/>
        </w:rPr>
        <w:lastRenderedPageBreak/>
        <w:t>მშენებლობის დასრულება დაგეგმილია 2025 წელს. აკადემია როგორც ქართველ, ასევე, უცხოელ სტუდენტებს თანამედროვე სტანდარტების შესაბამის კოლეჯში შესთავაზებს მაღალი ხარისხის პროფესიული განათლების მიღებას.</w:t>
      </w:r>
    </w:p>
    <w:p w14:paraId="60B09B8A" w14:textId="77777777" w:rsidR="006478A4" w:rsidRPr="000E5E1C" w:rsidRDefault="009B740F" w:rsidP="26D515AE">
      <w:pPr>
        <w:shd w:val="clear" w:color="auto" w:fill="FFFFFF" w:themeFill="background1"/>
        <w:spacing w:before="120" w:line="276" w:lineRule="auto"/>
        <w:jc w:val="both"/>
        <w:rPr>
          <w:rFonts w:ascii="Sylfaen" w:eastAsia="Times New Roman" w:hAnsi="Sylfaen" w:cs="Calibri"/>
          <w:lang w:val="ka-GE"/>
        </w:rPr>
      </w:pPr>
      <w:r w:rsidRPr="000E5E1C">
        <w:rPr>
          <w:rFonts w:ascii="Sylfaen" w:eastAsia="Times New Roman" w:hAnsi="Sylfaen" w:cs="Calibri"/>
          <w:noProof/>
          <w:lang w:val="ka-GE"/>
        </w:rPr>
        <mc:AlternateContent>
          <mc:Choice Requires="wps">
            <w:drawing>
              <wp:anchor distT="45720" distB="45720" distL="114300" distR="114300" simplePos="0" relativeHeight="251658262" behindDoc="0" locked="0" layoutInCell="1" allowOverlap="1" wp14:anchorId="5AADFCA7" wp14:editId="592CA442">
                <wp:simplePos x="0" y="0"/>
                <wp:positionH relativeFrom="column">
                  <wp:posOffset>2705100</wp:posOffset>
                </wp:positionH>
                <wp:positionV relativeFrom="paragraph">
                  <wp:posOffset>501650</wp:posOffset>
                </wp:positionV>
                <wp:extent cx="3097530" cy="1404620"/>
                <wp:effectExtent l="38100" t="38100" r="121920" b="116840"/>
                <wp:wrapSquare wrapText="bothSides"/>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7530" cy="1404620"/>
                        </a:xfrm>
                        <a:prstGeom prst="rect">
                          <a:avLst/>
                        </a:prstGeom>
                        <a:solidFill>
                          <a:schemeClr val="accent2">
                            <a:lumMod val="20000"/>
                            <a:lumOff val="80000"/>
                          </a:schemeClr>
                        </a:solidFill>
                        <a:ln w="9525">
                          <a:solidFill>
                            <a:srgbClr val="000000"/>
                          </a:solidFill>
                          <a:miter lim="800000"/>
                          <a:headEnd/>
                          <a:tailEnd/>
                        </a:ln>
                        <a:effectLst>
                          <a:outerShdw blurRad="50800" dist="38100" dir="2700000" algn="tl" rotWithShape="0">
                            <a:prstClr val="black">
                              <a:alpha val="40000"/>
                            </a:prstClr>
                          </a:outerShdw>
                        </a:effectLst>
                      </wps:spPr>
                      <wps:txbx>
                        <w:txbxContent>
                          <w:p w14:paraId="3107C240" w14:textId="77777777" w:rsidR="009B740F" w:rsidRDefault="009B740F" w:rsidP="009B740F">
                            <w:pPr>
                              <w:jc w:val="both"/>
                            </w:pPr>
                            <w:r w:rsidRPr="009B740F">
                              <w:rPr>
                                <w:rFonts w:ascii="Sylfaen" w:eastAsia="Times New Roman" w:hAnsi="Sylfaen" w:cs="Calibri"/>
                                <w:lang w:val="ka-GE"/>
                              </w:rPr>
                              <w:t>2024 წელს დამტკიცდა პროფესიული განათლების მასწავლებელთა პროფესიული განვითარების ახალი მოდელი</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AADFCA7" id="_x0000_s1050" type="#_x0000_t202" style="position:absolute;left:0;text-align:left;margin-left:213pt;margin-top:39.5pt;width:243.9pt;height:110.6pt;z-index:25165826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" fillcolor="#dfebf5 [661]">
                <v:shadow on="t" color="black" opacity="26214f" origin="-.5,-.5" offset=".74836mm,.74836mm"/>
                <v:textbox style="mso-fit-shape-to-text:t">
                  <w:txbxContent>
                    <w:p w14:paraId="3107C240" w14:textId="77777777" w:rsidR="009B740F" w:rsidRDefault="009B740F" w:rsidP="009B740F">
                      <w:pPr>
                        <w:jc w:val="both"/>
                      </w:pPr>
                      <w:r w:rsidRPr="009B740F">
                        <w:rPr>
                          <w:rFonts w:ascii="Sylfaen" w:eastAsia="Times New Roman" w:hAnsi="Sylfaen" w:cs="Calibri"/>
                          <w:lang w:val="ka-GE"/>
                        </w:rPr>
                        <w:t>2024 წელს დამტკიცდა პროფესიული განათლების მასწავლებელთა პროფესიული განვითარების ახალი მოდელი</w:t>
                      </w:r>
                    </w:p>
                  </w:txbxContent>
                </v:textbox>
                <w10:wrap type="square"/>
              </v:shape>
            </w:pict>
          </mc:Fallback>
        </mc:AlternateContent>
      </w:r>
      <w:r w:rsidR="006478A4" w:rsidRPr="000E5E1C">
        <w:rPr>
          <w:rFonts w:ascii="Sylfaen" w:eastAsia="Times New Roman" w:hAnsi="Sylfaen" w:cs="Calibri"/>
          <w:lang w:val="ka-GE"/>
        </w:rPr>
        <w:t xml:space="preserve">2024 წელს დამტკიცდა პროფესიული განათლების მასწავლებელთა პროფესიული განვითარების ახალი მოდელი (საქართველოს განათლების, მეცნიერებისა და ახალგაზრდობის მინისტრის ბრძანებით დამტკიცდა შემდეგი რეგულაციები: პროფესიული განათლების მასწავლებლის საქმიანობის დაწყების, პროფესიული განვითარებისა და კარიერული წინსვლის წესი და პირობები; სახელმწიფოს მიერ ან მისი მონაწილეობით დაფუძნებულ საგანმანათლებლო დაწესებულებაში პროფესიული განათლების მასწავლებლის შრომის ანაზღაურების გაცემის წესი და პირობები; პროფესიული განათლების მასწავლებლის ეთიკის კოდექსი და პროფესიული განათლების მასწავლებლის პროფესიული სტანდარტი). </w:t>
      </w:r>
    </w:p>
    <w:p w14:paraId="724BF22B" w14:textId="77777777" w:rsidR="006478A4" w:rsidRPr="000E5E1C" w:rsidRDefault="006478A4" w:rsidP="26D515AE">
      <w:pPr>
        <w:shd w:val="clear" w:color="auto" w:fill="FFFFFF" w:themeFill="background1"/>
        <w:spacing w:line="276" w:lineRule="auto"/>
        <w:jc w:val="both"/>
        <w:rPr>
          <w:rFonts w:ascii="Sylfaen" w:hAnsi="Sylfaen"/>
          <w:lang w:val="ka-GE"/>
        </w:rPr>
      </w:pPr>
      <w:r w:rsidRPr="000E5E1C">
        <w:rPr>
          <w:rFonts w:ascii="Sylfaen" w:hAnsi="Sylfaen"/>
          <w:lang w:val="ka-GE"/>
        </w:rPr>
        <w:t xml:space="preserve">პროფესიული განათლების სისტემის ხარისხის უზრუნველყოფის მიზნით, საანგარიშო პერიოდში განხორციელდა პროფესიული საგანმანათლებლო პროგრამების განმახორციელებელი დაწესებულებების შესაძლებლობების გაძლიერება თვითშეფასების განხორციელებასთან დაკავშირებით, რომელშიც ინტეგრირებულია </w:t>
      </w:r>
      <w:proofErr w:type="spellStart"/>
      <w:r w:rsidRPr="000E5E1C">
        <w:rPr>
          <w:rFonts w:ascii="Sylfaen" w:hAnsi="Sylfaen"/>
          <w:lang w:val="ka-GE"/>
        </w:rPr>
        <w:t>EQAVET</w:t>
      </w:r>
      <w:proofErr w:type="spellEnd"/>
      <w:r w:rsidRPr="000E5E1C">
        <w:rPr>
          <w:rFonts w:ascii="Sylfaen" w:hAnsi="Sylfaen"/>
          <w:lang w:val="ka-GE"/>
        </w:rPr>
        <w:t xml:space="preserve"> (პროფესიული განათლების ევროპული ხარისხის ქსელი) ინდიკატორები. აღნიშნული აქტივობის ფარგლებში 76 დაწესებულებას მიეწოდა ინდივიდუალური მხარდაჭერის სერვისი, სსიპ განათლების ხარისხის განვითარების ეროვნული ცენტრის თვითშეფასების მხარდაჭერის სპეციალისტების მიერ, თვითშეფასების 360 გრადუსიანი ელექტრონული სისტემის შევსებასთან და გამოყენებასთან დაკავშირებით (თვითშეფასების სისტემის პილოტირება). აღნიშნული სისტემა შემუშავებულია პროფესიული საგანმანათლებლო დაწესებულებების თვითშეფასების/</w:t>
      </w:r>
      <w:proofErr w:type="spellStart"/>
      <w:r w:rsidRPr="000E5E1C">
        <w:rPr>
          <w:rFonts w:ascii="Sylfaen" w:hAnsi="Sylfaen"/>
          <w:lang w:val="ka-GE"/>
        </w:rPr>
        <w:t>რეავტორიზაციის</w:t>
      </w:r>
      <w:proofErr w:type="spellEnd"/>
      <w:r w:rsidRPr="000E5E1C">
        <w:rPr>
          <w:rFonts w:ascii="Sylfaen" w:hAnsi="Sylfaen"/>
          <w:lang w:val="ka-GE"/>
        </w:rPr>
        <w:t xml:space="preserve"> ანგარიშის ფორმის საფუძველზე, რომელიც მოიცავს ასევე, პროგრამის შეფასების ფორმას, რომელშიც ინტეგრირებულია </w:t>
      </w:r>
      <w:proofErr w:type="spellStart"/>
      <w:r w:rsidRPr="000E5E1C">
        <w:rPr>
          <w:rFonts w:ascii="Sylfaen" w:hAnsi="Sylfaen"/>
          <w:lang w:val="ka-GE"/>
        </w:rPr>
        <w:t>EQAVET</w:t>
      </w:r>
      <w:proofErr w:type="spellEnd"/>
      <w:r w:rsidRPr="000E5E1C">
        <w:rPr>
          <w:rFonts w:ascii="Sylfaen" w:hAnsi="Sylfaen"/>
          <w:lang w:val="ka-GE"/>
        </w:rPr>
        <w:t xml:space="preserve"> ინდიკატორები. განხორციელებული საქმიანობის შესაბამისად, 2025 წლის პირველ კვარტალში განხორციელდება თვითშეფასების სისტემის პილოტირების შედეგების ანალიზი. საქართველოს განათლებისა და მეცნიერების მინისტრის 2010 წლის 1 ოქტომბრის №99/ნ ბრძანებით დამტკიცებული „საგანმანათლებლო დაწესებულების ავტორიზაციის დებულების“ შესაბამისად, პროფესიული საგანმანათლებლო დაწესებულებების  მიერ თვითშეფასება განხორციელდება 2025 წლიდან. ამასთან, სამინისტრო მუდმივად განაგრძობს მუშაობას კოლეჯების მხარდასაჭერად საერთაშორისო სტანდარტების შესაბამისი ინფრასტრუქტურისა და აღჭურვილობის უზრუნველყოფის კუთხით.  </w:t>
      </w:r>
    </w:p>
    <w:p w14:paraId="6696512E" w14:textId="77777777" w:rsidR="006478A4" w:rsidRPr="000E5E1C" w:rsidRDefault="006478A4" w:rsidP="26D515AE">
      <w:pPr>
        <w:shd w:val="clear" w:color="auto" w:fill="FFFFFF" w:themeFill="background1"/>
        <w:spacing w:line="276" w:lineRule="auto"/>
        <w:jc w:val="both"/>
        <w:rPr>
          <w:rFonts w:ascii="Sylfaen" w:hAnsi="Sylfaen"/>
          <w:lang w:val="ka-GE"/>
        </w:rPr>
      </w:pPr>
      <w:r w:rsidRPr="000E5E1C">
        <w:rPr>
          <w:rFonts w:ascii="Sylfaen" w:hAnsi="Sylfaen"/>
          <w:lang w:val="ka-GE"/>
        </w:rPr>
        <w:t xml:space="preserve">ახალი </w:t>
      </w:r>
      <w:proofErr w:type="spellStart"/>
      <w:r w:rsidRPr="000E5E1C">
        <w:rPr>
          <w:rFonts w:ascii="Sylfaen" w:hAnsi="Sylfaen"/>
          <w:lang w:val="ka-GE"/>
        </w:rPr>
        <w:t>ლოკაციების</w:t>
      </w:r>
      <w:proofErr w:type="spellEnd"/>
      <w:r w:rsidRPr="000E5E1C">
        <w:rPr>
          <w:rFonts w:ascii="Sylfaen" w:hAnsi="Sylfaen"/>
          <w:lang w:val="ka-GE"/>
        </w:rPr>
        <w:t xml:space="preserve"> განვითარებისა და არსებულ კოლეჯებში </w:t>
      </w:r>
      <w:proofErr w:type="spellStart"/>
      <w:r w:rsidRPr="000E5E1C">
        <w:rPr>
          <w:rFonts w:ascii="Sylfaen" w:hAnsi="Sylfaen"/>
          <w:lang w:val="ka-GE"/>
        </w:rPr>
        <w:t>სამოსწავლო</w:t>
      </w:r>
      <w:proofErr w:type="spellEnd"/>
      <w:r w:rsidRPr="000E5E1C">
        <w:rPr>
          <w:rFonts w:ascii="Sylfaen" w:hAnsi="Sylfaen"/>
          <w:lang w:val="ka-GE"/>
        </w:rPr>
        <w:t xml:space="preserve"> ადგილების გაზრდის შედეგად, 2024 წელს, პროფესიულ საგანმანათლებლო პროგრამებზე გამოცხადებული ადგილების რაოდენობა გაიზარდა და 22 250-ს (საგაზაფხულო მიღება - 9231; საშემოდგომო მიღება - 13019) მიაღწია, რაც წინა წლის მაჩვენებელთან შედარებით თითქმის </w:t>
      </w:r>
      <w:r w:rsidRPr="000E5E1C">
        <w:rPr>
          <w:rFonts w:ascii="Sylfaen" w:hAnsi="Sylfaen"/>
          <w:lang w:val="ka-GE"/>
        </w:rPr>
        <w:lastRenderedPageBreak/>
        <w:t xml:space="preserve">26%-ით მეტია. 2024 წელს გამოცხადებული მიღების ფარგლებში პროფესიულ საგანმანათლებლო პროგრამებზე  ჩაირიცხა 16 400-ზე მეტი პირი (საგაზაფხულო მიღება - 6323; საშემოდგომო მიღება - 10095).  აღსანიშნავია, რომ 2024 წელს </w:t>
      </w:r>
      <w:proofErr w:type="spellStart"/>
      <w:r w:rsidRPr="000E5E1C">
        <w:rPr>
          <w:rFonts w:ascii="Sylfaen" w:hAnsi="Sylfaen"/>
          <w:lang w:val="ka-GE"/>
        </w:rPr>
        <w:t>დუალურ</w:t>
      </w:r>
      <w:proofErr w:type="spellEnd"/>
      <w:r w:rsidRPr="000E5E1C">
        <w:rPr>
          <w:rFonts w:ascii="Sylfaen" w:hAnsi="Sylfaen"/>
          <w:lang w:val="ka-GE"/>
        </w:rPr>
        <w:t xml:space="preserve"> პროგრამებზე გამოცხადებული იყო 494 ადგილი და სულ ჩაირიცხა 373 პროფესიული სტუდენტი. </w:t>
      </w:r>
      <w:r w:rsidR="00E75739" w:rsidRPr="000E5E1C">
        <w:rPr>
          <w:rFonts w:ascii="Sylfaen" w:hAnsi="Sylfaen"/>
          <w:lang w:val="ka-GE"/>
        </w:rPr>
        <w:t>ჯამურად, 2020 წელთან შედარებით, პროფესიულ საგანმანათლებლო პროგრამებზე რეგისტრირებული პირების რაოდენობა 2024 წელს 2-ჯერ გაიზარდა.</w:t>
      </w:r>
    </w:p>
    <w:p w14:paraId="2FB551C4" w14:textId="77777777" w:rsidR="00784260" w:rsidRPr="000E5E1C" w:rsidRDefault="00784260" w:rsidP="26D515AE">
      <w:pPr>
        <w:shd w:val="clear" w:color="auto" w:fill="FFFFFF" w:themeFill="background1"/>
        <w:spacing w:line="276" w:lineRule="auto"/>
        <w:jc w:val="both"/>
        <w:rPr>
          <w:rFonts w:ascii="Sylfaen" w:hAnsi="Sylfaen"/>
          <w:lang w:val="ka-GE"/>
        </w:rPr>
      </w:pPr>
      <w:r w:rsidRPr="000E5E1C">
        <w:rPr>
          <w:rFonts w:ascii="Sylfaen" w:hAnsi="Sylfaen"/>
          <w:lang w:val="ka-GE"/>
        </w:rPr>
        <w:t xml:space="preserve">ბოლო  წლების განმავლობაში  მნიშვნელოვანი სამუშაოები განხორციელდა პროფესიული განათლების საფეხურზე ინკლუზიური განვითარების მიმართულებით, რაც გულისხმობს პროფესიული განათლების პოლიტიკის, სერვისებისა და პროგრამების მორგებას სხვადასხვა დამატებითი საჭიროებების მქონე ჯგუფებზე. საგულისხმოა, რომ საქართველოს პროფესიული განათლების სისტემაში, ინკლუზიური განათლების დანერგვა 2013 წლიდან დაიწყო და განხორციელებული ინტერვენციების შედეგად სისტემაში ჩაერთო ჯამში 2000-მდე </w:t>
      </w:r>
      <w:proofErr w:type="spellStart"/>
      <w:r w:rsidRPr="000E5E1C">
        <w:rPr>
          <w:rFonts w:ascii="Sylfaen" w:hAnsi="Sylfaen"/>
          <w:lang w:val="ka-GE"/>
        </w:rPr>
        <w:t>სსსმ</w:t>
      </w:r>
      <w:proofErr w:type="spellEnd"/>
      <w:r w:rsidRPr="000E5E1C">
        <w:rPr>
          <w:rFonts w:ascii="Sylfaen" w:hAnsi="Sylfaen"/>
          <w:lang w:val="ka-GE"/>
        </w:rPr>
        <w:t xml:space="preserve"> და </w:t>
      </w:r>
      <w:proofErr w:type="spellStart"/>
      <w:r w:rsidRPr="000E5E1C">
        <w:rPr>
          <w:rFonts w:ascii="Sylfaen" w:hAnsi="Sylfaen"/>
          <w:lang w:val="ka-GE"/>
        </w:rPr>
        <w:t>შშმ</w:t>
      </w:r>
      <w:proofErr w:type="spellEnd"/>
      <w:r w:rsidRPr="000E5E1C">
        <w:rPr>
          <w:rFonts w:ascii="Sylfaen" w:hAnsi="Sylfaen"/>
          <w:lang w:val="ka-GE"/>
        </w:rPr>
        <w:t xml:space="preserve"> პირი. უნდა აღინიშნოს, რომ არსებული ხედვის შესაბამისად, ინკლუზიური პროფესიული განათლების ცნება გაფართოვდა და გულისხმობს ნებისმიერი დამატებითი საჭიროების მქონე პირისთვის, ისეთი საგანმანათლებლო გარემოს შექმნას, რომელიც ორიენტირებულია მისი ინდივიდუალური საჭიროებების შესაბამის მხარდაჭერაზე.</w:t>
      </w:r>
    </w:p>
    <w:p w14:paraId="5A0E8FF0" w14:textId="77777777" w:rsidR="00784260" w:rsidRPr="000E5E1C" w:rsidRDefault="00784260" w:rsidP="26D515AE">
      <w:pPr>
        <w:shd w:val="clear" w:color="auto" w:fill="FFFFFF" w:themeFill="background1"/>
        <w:spacing w:line="276" w:lineRule="auto"/>
        <w:jc w:val="both"/>
        <w:rPr>
          <w:rFonts w:ascii="Sylfaen" w:hAnsi="Sylfaen"/>
          <w:lang w:val="ka-GE"/>
        </w:rPr>
      </w:pPr>
      <w:r w:rsidRPr="000E5E1C">
        <w:rPr>
          <w:rFonts w:ascii="Sylfaen" w:hAnsi="Sylfaen"/>
          <w:lang w:val="ka-GE"/>
        </w:rPr>
        <w:t xml:space="preserve">პროფესიულ განათლებაში </w:t>
      </w:r>
      <w:proofErr w:type="spellStart"/>
      <w:r w:rsidRPr="000E5E1C">
        <w:rPr>
          <w:rFonts w:ascii="Sylfaen" w:hAnsi="Sylfaen"/>
          <w:lang w:val="ka-GE"/>
        </w:rPr>
        <w:t>სსსმ</w:t>
      </w:r>
      <w:proofErr w:type="spellEnd"/>
      <w:r w:rsidRPr="000E5E1C">
        <w:rPr>
          <w:rFonts w:ascii="Sylfaen" w:hAnsi="Sylfaen"/>
          <w:lang w:val="ka-GE"/>
        </w:rPr>
        <w:t xml:space="preserve"> და </w:t>
      </w:r>
      <w:proofErr w:type="spellStart"/>
      <w:r w:rsidRPr="000E5E1C">
        <w:rPr>
          <w:rFonts w:ascii="Sylfaen" w:hAnsi="Sylfaen"/>
          <w:lang w:val="ka-GE"/>
        </w:rPr>
        <w:t>შშმ</w:t>
      </w:r>
      <w:proofErr w:type="spellEnd"/>
      <w:r w:rsidRPr="000E5E1C">
        <w:rPr>
          <w:rFonts w:ascii="Sylfaen" w:hAnsi="Sylfaen"/>
          <w:lang w:val="ka-GE"/>
        </w:rPr>
        <w:t xml:space="preserve"> პირების მაქსიმალური ჩართულობის უზრუნველსაყოფად, გაგრძელდა მუშაობა საორიენტაციო სერვისის განვითარების მიმართულებით. შემუშავებულია საორიენტაციო სერვისის მხარდამჭერი რესურსები. მათ შორის, მომზადდა საორიენტაციო სერვისის გზამკვლევი და ინსტრუმენტების პაკეტი.  ახალი სერვისი პირთა ინტერესებზე, გენდერული თავისებურებების გათვალისწინებით მათ შესაძლებლობებსა და ინდივიდუალურ საჭიროებებზე იქნება მორგებული და დაეხმარება </w:t>
      </w:r>
      <w:proofErr w:type="spellStart"/>
      <w:r w:rsidRPr="000E5E1C">
        <w:rPr>
          <w:rFonts w:ascii="Sylfaen" w:hAnsi="Sylfaen"/>
          <w:lang w:val="ka-GE"/>
        </w:rPr>
        <w:t>სსსმ</w:t>
      </w:r>
      <w:proofErr w:type="spellEnd"/>
      <w:r w:rsidRPr="000E5E1C">
        <w:rPr>
          <w:rFonts w:ascii="Sylfaen" w:hAnsi="Sylfaen"/>
          <w:lang w:val="ka-GE"/>
        </w:rPr>
        <w:t xml:space="preserve"> და </w:t>
      </w:r>
      <w:proofErr w:type="spellStart"/>
      <w:r w:rsidRPr="000E5E1C">
        <w:rPr>
          <w:rFonts w:ascii="Sylfaen" w:hAnsi="Sylfaen"/>
          <w:lang w:val="ka-GE"/>
        </w:rPr>
        <w:t>შშმ</w:t>
      </w:r>
      <w:proofErr w:type="spellEnd"/>
      <w:r w:rsidRPr="000E5E1C">
        <w:rPr>
          <w:rFonts w:ascii="Sylfaen" w:hAnsi="Sylfaen"/>
          <w:lang w:val="ka-GE"/>
        </w:rPr>
        <w:t xml:space="preserve"> პირებს ინფორმირებული პროფესიული არჩევანის მიღებაში და პროფესიული განათლების საფეხურზე </w:t>
      </w:r>
      <w:proofErr w:type="spellStart"/>
      <w:r w:rsidRPr="000E5E1C">
        <w:rPr>
          <w:rFonts w:ascii="Sylfaen" w:hAnsi="Sylfaen"/>
          <w:lang w:val="ka-GE"/>
        </w:rPr>
        <w:t>ტრანზიციაში</w:t>
      </w:r>
      <w:proofErr w:type="spellEnd"/>
      <w:r w:rsidRPr="000E5E1C">
        <w:rPr>
          <w:rFonts w:ascii="Sylfaen" w:hAnsi="Sylfaen"/>
          <w:lang w:val="ka-GE"/>
        </w:rPr>
        <w:t xml:space="preserve">. </w:t>
      </w:r>
    </w:p>
    <w:p w14:paraId="7BB4CBD1" w14:textId="77777777" w:rsidR="34050D41" w:rsidRPr="000E5E1C" w:rsidRDefault="61A15D5F" w:rsidP="3AA92186">
      <w:pPr>
        <w:spacing w:line="276" w:lineRule="auto"/>
        <w:jc w:val="both"/>
        <w:rPr>
          <w:rFonts w:ascii="Sylfaen" w:eastAsia="Sylfaen" w:hAnsi="Sylfaen" w:cs="Sylfaen"/>
          <w:lang w:val="ka-GE"/>
        </w:rPr>
      </w:pPr>
      <w:r w:rsidRPr="000E5E1C">
        <w:rPr>
          <w:rFonts w:ascii="Sylfaen" w:eastAsia="Sylfaen" w:hAnsi="Sylfaen" w:cs="Sylfaen"/>
          <w:lang w:val="ka-GE"/>
        </w:rPr>
        <w:t>ხაზგასასმელია, რომ 2012 წლის შემდეგ უპრეცედენტოდ, 14.8 - ჯერ, 9.5 მილიონი ლარიდან 140,7 მილიონ ლარამდე, გაიზარდა პროფესიული განათლების დაფინანსება (2024 წლის  ფაქტიური შესრულება).</w:t>
      </w:r>
    </w:p>
    <w:p w14:paraId="61FC04C3" w14:textId="20A6575D" w:rsidR="279DD4E3" w:rsidRPr="000E5E1C" w:rsidRDefault="279DD4E3" w:rsidP="279DD4E3">
      <w:pPr>
        <w:spacing w:after="0"/>
        <w:jc w:val="both"/>
        <w:rPr>
          <w:lang w:val="ka-GE"/>
        </w:rPr>
      </w:pPr>
    </w:p>
    <w:p w14:paraId="28724707" w14:textId="431BB2E1" w:rsidR="00271213" w:rsidRPr="000E5E1C" w:rsidRDefault="00271213" w:rsidP="279DD4E3">
      <w:pPr>
        <w:spacing w:after="0"/>
        <w:jc w:val="both"/>
        <w:rPr>
          <w:lang w:val="ka-GE"/>
        </w:rPr>
      </w:pPr>
    </w:p>
    <w:p w14:paraId="18AA4BB1" w14:textId="582672A2" w:rsidR="00271213" w:rsidRPr="000E5E1C" w:rsidRDefault="00271213" w:rsidP="279DD4E3">
      <w:pPr>
        <w:spacing w:after="0"/>
        <w:jc w:val="both"/>
        <w:rPr>
          <w:lang w:val="ka-GE"/>
        </w:rPr>
      </w:pPr>
    </w:p>
    <w:p w14:paraId="56088692" w14:textId="201F6116" w:rsidR="00271213" w:rsidRPr="000E5E1C" w:rsidRDefault="00271213" w:rsidP="279DD4E3">
      <w:pPr>
        <w:spacing w:after="0"/>
        <w:jc w:val="both"/>
        <w:rPr>
          <w:lang w:val="ka-GE"/>
        </w:rPr>
      </w:pPr>
    </w:p>
    <w:p w14:paraId="6EDC5EDC" w14:textId="172FFDE8" w:rsidR="00271213" w:rsidRPr="000E5E1C" w:rsidRDefault="00271213" w:rsidP="279DD4E3">
      <w:pPr>
        <w:spacing w:after="0"/>
        <w:jc w:val="both"/>
        <w:rPr>
          <w:lang w:val="ka-GE"/>
        </w:rPr>
      </w:pPr>
    </w:p>
    <w:p w14:paraId="272C7AFC" w14:textId="7076D6E2" w:rsidR="00271213" w:rsidRPr="000E5E1C" w:rsidRDefault="00271213" w:rsidP="279DD4E3">
      <w:pPr>
        <w:spacing w:after="0"/>
        <w:jc w:val="both"/>
        <w:rPr>
          <w:lang w:val="ka-GE"/>
        </w:rPr>
      </w:pPr>
    </w:p>
    <w:p w14:paraId="1A1E84EE" w14:textId="77777777" w:rsidR="00271213" w:rsidRPr="000E5E1C" w:rsidRDefault="00271213" w:rsidP="279DD4E3">
      <w:pPr>
        <w:spacing w:after="0"/>
        <w:jc w:val="both"/>
        <w:rPr>
          <w:lang w:val="ka-GE"/>
        </w:rPr>
      </w:pPr>
    </w:p>
    <w:p w14:paraId="1C4FA627" w14:textId="77777777" w:rsidR="279DD4E3" w:rsidRPr="000E5E1C" w:rsidRDefault="279DD4E3" w:rsidP="279DD4E3">
      <w:pPr>
        <w:shd w:val="clear" w:color="auto" w:fill="FFFFFF" w:themeFill="background1"/>
        <w:spacing w:line="276" w:lineRule="auto"/>
        <w:jc w:val="both"/>
        <w:rPr>
          <w:rFonts w:ascii="Sylfaen" w:hAnsi="Sylfaen"/>
          <w:lang w:val="ka-GE"/>
        </w:rPr>
      </w:pPr>
    </w:p>
    <w:p w14:paraId="36A5DC91" w14:textId="77777777" w:rsidR="00784260" w:rsidRPr="000E5E1C" w:rsidRDefault="00784260" w:rsidP="26D515AE">
      <w:pPr>
        <w:shd w:val="clear" w:color="auto" w:fill="FFFFFF" w:themeFill="background1"/>
        <w:spacing w:line="276" w:lineRule="auto"/>
        <w:jc w:val="both"/>
        <w:rPr>
          <w:rFonts w:ascii="Sylfaen" w:hAnsi="Sylfaen"/>
          <w:lang w:val="ka-GE"/>
        </w:rPr>
      </w:pPr>
    </w:p>
    <w:p w14:paraId="140B7B93" w14:textId="77777777" w:rsidR="002373EB" w:rsidRPr="000E5E1C" w:rsidRDefault="002373EB" w:rsidP="26D515AE">
      <w:pPr>
        <w:shd w:val="clear" w:color="auto" w:fill="FFFFFF" w:themeFill="background1"/>
        <w:spacing w:before="100" w:line="276" w:lineRule="auto"/>
        <w:jc w:val="both"/>
        <w:rPr>
          <w:rFonts w:ascii="Sylfaen" w:hAnsi="Sylfaen" w:cs="Sylfaen"/>
          <w:color w:val="000000"/>
          <w:lang w:val="ka-GE"/>
        </w:rPr>
      </w:pPr>
    </w:p>
    <w:p w14:paraId="1790622A" w14:textId="77777777" w:rsidR="003875F0" w:rsidRPr="000E5E1C" w:rsidRDefault="003875F0" w:rsidP="26D515AE">
      <w:pPr>
        <w:pStyle w:val="Heading2"/>
        <w:shd w:val="clear" w:color="auto" w:fill="FFFFFF" w:themeFill="background1"/>
        <w:rPr>
          <w:rFonts w:ascii="Sylfaen" w:hAnsi="Sylfaen"/>
          <w:lang w:val="ka-GE"/>
        </w:rPr>
      </w:pPr>
      <w:bookmarkStart w:id="30" w:name="_Toc128060929"/>
      <w:bookmarkStart w:id="31" w:name="_Toc160621319"/>
      <w:bookmarkStart w:id="32" w:name="_Toc194335831"/>
      <w:r w:rsidRPr="000E5E1C">
        <w:rPr>
          <w:rFonts w:ascii="Sylfaen" w:hAnsi="Sylfaen"/>
          <w:lang w:val="ka-GE"/>
        </w:rPr>
        <w:lastRenderedPageBreak/>
        <w:t>უმაღლესი განათლება</w:t>
      </w:r>
      <w:bookmarkEnd w:id="30"/>
      <w:bookmarkEnd w:id="31"/>
      <w:bookmarkEnd w:id="32"/>
    </w:p>
    <w:p w14:paraId="19129BBC" w14:textId="77777777" w:rsidR="003875F0" w:rsidRPr="000E5E1C" w:rsidRDefault="003875F0" w:rsidP="26D515AE">
      <w:pPr>
        <w:pStyle w:val="NormalWeb"/>
        <w:shd w:val="clear" w:color="auto" w:fill="FFFFFF" w:themeFill="background1"/>
        <w:spacing w:before="45" w:beforeAutospacing="0" w:after="45" w:afterAutospacing="0" w:line="276" w:lineRule="auto"/>
        <w:jc w:val="both"/>
        <w:rPr>
          <w:rFonts w:ascii="Sylfaen" w:eastAsia="Calibri" w:hAnsi="Sylfaen" w:cs="Sylfaen"/>
          <w:sz w:val="22"/>
          <w:szCs w:val="22"/>
          <w:lang w:val="ka-GE"/>
        </w:rPr>
      </w:pPr>
    </w:p>
    <w:p w14:paraId="79ED30CB" w14:textId="0C19B79F" w:rsidR="00E43EA5" w:rsidRPr="000E5E1C" w:rsidRDefault="00E43EA5" w:rsidP="26D515AE">
      <w:pPr>
        <w:shd w:val="clear" w:color="auto" w:fill="FFFFFF" w:themeFill="background1"/>
        <w:spacing w:line="276" w:lineRule="auto"/>
        <w:jc w:val="both"/>
        <w:rPr>
          <w:rFonts w:ascii="Sylfaen" w:hAnsi="Sylfaen"/>
          <w:highlight w:val="cyan"/>
          <w:lang w:val="ka-GE"/>
        </w:rPr>
      </w:pPr>
      <w:bookmarkStart w:id="33" w:name="_Toc128060930"/>
      <w:bookmarkStart w:id="34" w:name="_Toc160621320"/>
      <w:r w:rsidRPr="000E5E1C">
        <w:rPr>
          <w:rFonts w:ascii="Sylfaen" w:hAnsi="Sylfaen"/>
          <w:lang w:val="ka-GE"/>
        </w:rPr>
        <w:t>2024-2025 სასწავლო წელს სოციალური პროგრამების ფარგლებში სახელმწიფო სასწავლო და სამაგისტრო გრანტი მოიპოვა სხვადასხვა მოწყვლადი ჯგუფის</w:t>
      </w:r>
      <w:r w:rsidRPr="000E5E1C">
        <w:rPr>
          <w:rFonts w:ascii="Sylfaen" w:hAnsi="Sylfaen"/>
          <w:bCs/>
          <w:lang w:val="ka-GE"/>
        </w:rPr>
        <w:t xml:space="preserve"> (მაღალმთიანი რეგიონის სკოლადამთავრებულები, მრავალშვილიანი, ობოლი, </w:t>
      </w:r>
      <w:proofErr w:type="spellStart"/>
      <w:r w:rsidRPr="000E5E1C">
        <w:rPr>
          <w:rFonts w:ascii="Sylfaen" w:hAnsi="Sylfaen"/>
          <w:bCs/>
          <w:lang w:val="ka-GE"/>
        </w:rPr>
        <w:t>შშმ</w:t>
      </w:r>
      <w:proofErr w:type="spellEnd"/>
      <w:r w:rsidRPr="000E5E1C">
        <w:rPr>
          <w:rFonts w:ascii="Sylfaen" w:hAnsi="Sylfaen"/>
          <w:bCs/>
          <w:lang w:val="ka-GE"/>
        </w:rPr>
        <w:t xml:space="preserve">, ტერიტორიულ მთლიანობისთვის ბრძოლაში დაღუპულთა შვილები, სამსახურებრივი მოვალეობის შესრულებისას დაღუპული სამხედრო მოსამსახურეების შვილები, სამშვიდობო მისიებში გარდაცვლილი სამხედრო მოსამსახურეების შვილები, მზრუნველობას მოკლებული, აზერბაიჯანულ და სომხურენოვანი სკოლადამთავრებულები, სოციალურად დაუცველები, ოკუპირებულ ტერიტორიებზე მცხოვრები პირები) </w:t>
      </w:r>
      <w:r w:rsidRPr="000E5E1C">
        <w:rPr>
          <w:rFonts w:ascii="Sylfaen" w:hAnsi="Sylfaen"/>
          <w:lang w:val="ka-GE"/>
        </w:rPr>
        <w:t>1577 სტუდენტმა. სასწავლო წლის ბიუჯეტი შეადგენს 2,8 მლნ  ლარს.</w:t>
      </w:r>
      <w:r w:rsidRPr="000E5E1C">
        <w:rPr>
          <w:rFonts w:ascii="Sylfaen" w:hAnsi="Sylfaen"/>
          <w:bCs/>
          <w:lang w:val="ka-GE"/>
        </w:rPr>
        <w:t xml:space="preserve"> </w:t>
      </w:r>
    </w:p>
    <w:p w14:paraId="1B75D01D" w14:textId="51A60F80" w:rsidR="00E43EA5" w:rsidRPr="000E5E1C" w:rsidRDefault="00271213" w:rsidP="279DD4E3">
      <w:pPr>
        <w:shd w:val="clear" w:color="auto" w:fill="FFFFFF" w:themeFill="background1"/>
        <w:spacing w:line="276" w:lineRule="auto"/>
        <w:jc w:val="both"/>
        <w:rPr>
          <w:rFonts w:ascii="Sylfaen" w:hAnsi="Sylfaen"/>
          <w:lang w:val="ka-GE"/>
        </w:rPr>
      </w:pPr>
      <w:r w:rsidRPr="000E5E1C">
        <w:rPr>
          <w:rFonts w:ascii="Sylfaen" w:hAnsi="Sylfaen"/>
          <w:bCs/>
          <w:noProof/>
          <w:lang w:val="ka-GE"/>
        </w:rPr>
        <mc:AlternateContent>
          <mc:Choice Requires="wps">
            <w:drawing>
              <wp:anchor distT="45720" distB="45720" distL="114300" distR="114300" simplePos="0" relativeHeight="251658264" behindDoc="0" locked="0" layoutInCell="1" allowOverlap="1" wp14:anchorId="498DE3B9" wp14:editId="6374516F">
                <wp:simplePos x="0" y="0"/>
                <wp:positionH relativeFrom="margin">
                  <wp:align>right</wp:align>
                </wp:positionH>
                <wp:positionV relativeFrom="paragraph">
                  <wp:posOffset>48895</wp:posOffset>
                </wp:positionV>
                <wp:extent cx="2383155" cy="666750"/>
                <wp:effectExtent l="38100" t="38100" r="112395" b="114300"/>
                <wp:wrapSquare wrapText="bothSides"/>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3155" cy="666750"/>
                        </a:xfrm>
                        <a:prstGeom prst="rect">
                          <a:avLst/>
                        </a:prstGeom>
                        <a:solidFill>
                          <a:schemeClr val="accent2">
                            <a:lumMod val="20000"/>
                            <a:lumOff val="80000"/>
                          </a:schemeClr>
                        </a:solidFill>
                        <a:ln w="9525">
                          <a:solidFill>
                            <a:srgbClr val="000000"/>
                          </a:solidFill>
                          <a:miter lim="800000"/>
                          <a:headEnd/>
                          <a:tailEnd/>
                        </a:ln>
                        <a:effectLst>
                          <a:outerShdw blurRad="50800" dist="38100" dir="2700000" algn="tl" rotWithShape="0">
                            <a:prstClr val="black">
                              <a:alpha val="40000"/>
                            </a:prstClr>
                          </a:outerShdw>
                        </a:effectLst>
                      </wps:spPr>
                      <wps:txbx>
                        <w:txbxContent>
                          <w:p w14:paraId="60EA8FE5" w14:textId="77777777" w:rsidR="007B7346" w:rsidRDefault="007B7346" w:rsidP="007B7346">
                            <w:pPr>
                              <w:jc w:val="both"/>
                            </w:pPr>
                            <w:r w:rsidRPr="007B7346">
                              <w:rPr>
                                <w:rFonts w:ascii="Sylfaen" w:hAnsi="Sylfaen"/>
                                <w:lang w:val="ka-GE"/>
                              </w:rPr>
                              <w:t>სასწავლო წლის ბიუჯეტი შეადგენს 2,8 მლნ  ლარს.</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98DE3B9" id="_x0000_s1051" type="#_x0000_t202" style="position:absolute;left:0;text-align:left;margin-left:136.45pt;margin-top:3.85pt;width:187.65pt;height:52.5pt;z-index:251658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" fillcolor="#dfebf5 [661]">
                <v:shadow on="t" color="black" opacity="26214f" origin="-.5,-.5" offset=".74836mm,.74836mm"/>
                <v:textbox>
                  <w:txbxContent>
                    <w:p w14:paraId="60EA8FE5" w14:textId="77777777" w:rsidR="007B7346" w:rsidRDefault="007B7346" w:rsidP="007B7346">
                      <w:pPr>
                        <w:jc w:val="both"/>
                      </w:pPr>
                      <w:r w:rsidRPr="007B7346">
                        <w:rPr>
                          <w:rFonts w:ascii="Sylfaen" w:hAnsi="Sylfaen"/>
                          <w:lang w:val="ka-GE"/>
                        </w:rPr>
                        <w:t>სასწავლო წლის ბიუჯეტი შეადგენს 2,8 მლნ  ლარს.</w:t>
                      </w:r>
                    </w:p>
                  </w:txbxContent>
                </v:textbox>
                <w10:wrap type="square" anchorx="margin"/>
              </v:shape>
            </w:pict>
          </mc:Fallback>
        </mc:AlternateContent>
      </w:r>
      <w:r w:rsidR="0BC4BA29" w:rsidRPr="000E5E1C">
        <w:rPr>
          <w:rFonts w:ascii="Sylfaen" w:hAnsi="Sylfaen"/>
          <w:lang w:val="ka-GE"/>
        </w:rPr>
        <w:t xml:space="preserve">საქართველოს ოკუპირებულ ტერიტორიებზე მცხოვრები პირების უმაღლესი განათლების ხელშეწყობის და გამყოფი ხაზის მიმდებარე სოფლებში მცხოვრები სტუდენტების დაფინანსების პროგრამების ფარგლებში,  2023-2024 სასწავლო წლის სწავლის საფასურით დაფინანსდა 2301 სტუდენტი. </w:t>
      </w:r>
      <w:r w:rsidR="0CD2E8F3" w:rsidRPr="000E5E1C">
        <w:rPr>
          <w:rFonts w:ascii="Sylfaen" w:eastAsia="Sylfaen" w:hAnsi="Sylfaen" w:cs="Sylfaen"/>
          <w:sz w:val="24"/>
          <w:szCs w:val="24"/>
          <w:lang w:val="ka-GE"/>
        </w:rPr>
        <w:t>დაფინანსების თანხამ შეადგინა 5.0 მლნ ლარი.</w:t>
      </w:r>
      <w:r w:rsidR="0BC4BA29" w:rsidRPr="000E5E1C">
        <w:rPr>
          <w:rFonts w:ascii="Sylfaen" w:hAnsi="Sylfaen"/>
          <w:lang w:val="ka-GE"/>
        </w:rPr>
        <w:t xml:space="preserve"> 2024-2025 სასწავლო წელს ეროვნული გამოცდების გავლის გარეშე სწავლის გაგრძელების უფლება მოიპოვა 192-მა პირმა ოკუპირებული ტერიტორიებიდან, აქედან სახელმწიფო სასწავლო გრანტით დაფინანსდა 182 პირი. 2024 წლის შემოდგომის სემესტრში სულ დაფინანსდა ერთიანი ეროვნული გამოცდების გარეშე ჩარიცხული 755 სტუდენტი ოკუპირებული ტერიტორიებიდან.</w:t>
      </w:r>
    </w:p>
    <w:p w14:paraId="11BD9F76" w14:textId="77777777" w:rsidR="00E43EA5" w:rsidRPr="000E5E1C" w:rsidRDefault="00E43EA5" w:rsidP="26D515AE">
      <w:pPr>
        <w:shd w:val="clear" w:color="auto" w:fill="FFFFFF" w:themeFill="background1"/>
        <w:spacing w:line="276" w:lineRule="auto"/>
        <w:jc w:val="both"/>
        <w:rPr>
          <w:rFonts w:ascii="Sylfaen" w:hAnsi="Sylfaen"/>
          <w:bCs/>
          <w:lang w:val="ka-GE"/>
        </w:rPr>
      </w:pPr>
      <w:r w:rsidRPr="000E5E1C">
        <w:rPr>
          <w:rFonts w:ascii="Sylfaen" w:hAnsi="Sylfaen"/>
          <w:lang w:val="ka-GE"/>
        </w:rPr>
        <w:t>გაორმაგდა ქართულ ენაში მომზადების საგანმანათლებლო პროგრამაზე აზერბაიჯანულენოვანი და სომხურენოვანი ზოგადი უნარების ტესტების საფუძველზე ჩარიცხული სტუდენტების დაფინანსება და შეადგინა 450000-450000 ლარი.</w:t>
      </w:r>
      <w:r w:rsidRPr="000E5E1C">
        <w:rPr>
          <w:rFonts w:ascii="Sylfaen" w:hAnsi="Sylfaen"/>
          <w:bCs/>
          <w:lang w:val="ka-GE"/>
        </w:rPr>
        <w:t xml:space="preserve"> სახელმწიფო სასწავლო გრანტით დაფინანსდა 200-200 აზერბაიჯანულენოვანი და სომხურენოვანი ეროვნული უმცირესობის წარმომადგენელი.</w:t>
      </w:r>
    </w:p>
    <w:p w14:paraId="329B2AD0" w14:textId="77777777" w:rsidR="00E43EA5" w:rsidRPr="000E5E1C" w:rsidRDefault="00FE48FC" w:rsidP="26D515AE">
      <w:pPr>
        <w:shd w:val="clear" w:color="auto" w:fill="FFFFFF" w:themeFill="background1"/>
        <w:spacing w:line="276" w:lineRule="auto"/>
        <w:jc w:val="both"/>
        <w:rPr>
          <w:rFonts w:ascii="Sylfaen" w:hAnsi="Sylfaen"/>
          <w:bCs/>
          <w:lang w:val="ka-GE"/>
        </w:rPr>
      </w:pPr>
      <w:r w:rsidRPr="000E5E1C">
        <w:rPr>
          <w:rFonts w:ascii="Sylfaen" w:hAnsi="Sylfaen"/>
          <w:noProof/>
          <w:highlight w:val="cyan"/>
          <w:lang w:val="ka-GE"/>
        </w:rPr>
        <mc:AlternateContent>
          <mc:Choice Requires="wps">
            <w:drawing>
              <wp:anchor distT="45720" distB="45720" distL="114300" distR="114300" simplePos="0" relativeHeight="251658265" behindDoc="0" locked="0" layoutInCell="1" allowOverlap="1" wp14:anchorId="5FD81AC9" wp14:editId="2FFB8942">
                <wp:simplePos x="0" y="0"/>
                <wp:positionH relativeFrom="margin">
                  <wp:align>right</wp:align>
                </wp:positionH>
                <wp:positionV relativeFrom="paragraph">
                  <wp:posOffset>13970</wp:posOffset>
                </wp:positionV>
                <wp:extent cx="4383405" cy="1404620"/>
                <wp:effectExtent l="38100" t="38100" r="112395" b="108585"/>
                <wp:wrapSquare wrapText="bothSides"/>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3405" cy="1404620"/>
                        </a:xfrm>
                        <a:prstGeom prst="rect">
                          <a:avLst/>
                        </a:prstGeom>
                        <a:solidFill>
                          <a:schemeClr val="accent2">
                            <a:lumMod val="20000"/>
                            <a:lumOff val="80000"/>
                          </a:schemeClr>
                        </a:solidFill>
                        <a:ln w="9525">
                          <a:solidFill>
                            <a:srgbClr val="000000"/>
                          </a:solidFill>
                          <a:miter lim="800000"/>
                          <a:headEnd/>
                          <a:tailEnd/>
                        </a:ln>
                        <a:effectLst>
                          <a:outerShdw blurRad="50800" dist="38100" dir="2700000" algn="tl" rotWithShape="0">
                            <a:prstClr val="black">
                              <a:alpha val="40000"/>
                            </a:prstClr>
                          </a:outerShdw>
                        </a:effectLst>
                      </wps:spPr>
                      <wps:txbx>
                        <w:txbxContent>
                          <w:p w14:paraId="743B1D71" w14:textId="77777777" w:rsidR="00FE48FC" w:rsidRDefault="00FE48FC" w:rsidP="00FE48FC">
                            <w:pPr>
                              <w:jc w:val="both"/>
                            </w:pPr>
                            <w:r w:rsidRPr="00FE48FC">
                              <w:rPr>
                                <w:rFonts w:ascii="Sylfaen" w:hAnsi="Sylfaen"/>
                                <w:lang w:val="ka-GE"/>
                              </w:rPr>
                              <w:t>გაორმაგდა ქართულ ენაში მომზადების საგანმანათლებლო პროგრამაზე აზერბაიჯანულენოვანი და სომხურენოვანი ზოგადი უნარების ტესტების საფუძველზე ჩარიცხული სტუდენტების დაფინანსება და შეადგინა 450000-450000 ლარი.</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FD81AC9" id="_x0000_s1052" type="#_x0000_t202" style="position:absolute;left:0;text-align:left;margin-left:293.95pt;margin-top:1.1pt;width:345.15pt;height:110.6pt;z-index:251658265;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" fillcolor="#dfebf5 [661]">
                <v:shadow on="t" color="black" opacity="26214f" origin="-.5,-.5" offset=".74836mm,.74836mm"/>
                <v:textbox style="mso-fit-shape-to-text:t">
                  <w:txbxContent>
                    <w:p w14:paraId="743B1D71" w14:textId="77777777" w:rsidR="00FE48FC" w:rsidRDefault="00FE48FC" w:rsidP="00FE48FC">
                      <w:pPr>
                        <w:jc w:val="both"/>
                      </w:pPr>
                      <w:r w:rsidRPr="00FE48FC">
                        <w:rPr>
                          <w:rFonts w:ascii="Sylfaen" w:hAnsi="Sylfaen"/>
                          <w:lang w:val="ka-GE"/>
                        </w:rPr>
                        <w:t>გაორმაგდა ქართულ ენაში მომზადების საგანმანათლებლო პროგრამაზე აზერბაიჯანულენოვანი და სომხურენოვანი ზოგადი უნარების ტესტების საფუძველზე ჩარიცხული სტუდენტების დაფინანსება და შეადგინა 450000-450000 ლარი.</w:t>
                      </w:r>
                    </w:p>
                  </w:txbxContent>
                </v:textbox>
                <w10:wrap type="square" anchorx="margin"/>
              </v:shape>
            </w:pict>
          </mc:Fallback>
        </mc:AlternateContent>
      </w:r>
      <w:r w:rsidR="00E43EA5" w:rsidRPr="000E5E1C">
        <w:rPr>
          <w:rFonts w:ascii="Sylfaen" w:hAnsi="Sylfaen"/>
          <w:bCs/>
          <w:lang w:val="ka-GE"/>
        </w:rPr>
        <w:t>2024-2025 სასწავლო წელს</w:t>
      </w:r>
      <w:r w:rsidR="00E43FDE" w:rsidRPr="000E5E1C">
        <w:rPr>
          <w:rFonts w:ascii="Sylfaen" w:hAnsi="Sylfaen"/>
          <w:bCs/>
          <w:lang w:val="ka-GE"/>
        </w:rPr>
        <w:t>,</w:t>
      </w:r>
      <w:r w:rsidR="00E43EA5" w:rsidRPr="000E5E1C">
        <w:rPr>
          <w:rFonts w:ascii="Sylfaen" w:hAnsi="Sylfaen"/>
          <w:bCs/>
          <w:lang w:val="ka-GE"/>
        </w:rPr>
        <w:t xml:space="preserve"> 2019 წლის შემდეგ</w:t>
      </w:r>
      <w:r w:rsidR="00E43FDE" w:rsidRPr="000E5E1C">
        <w:rPr>
          <w:rFonts w:ascii="Sylfaen" w:hAnsi="Sylfaen"/>
          <w:bCs/>
          <w:lang w:val="ka-GE"/>
        </w:rPr>
        <w:t>,</w:t>
      </w:r>
      <w:r w:rsidR="00E43EA5" w:rsidRPr="000E5E1C">
        <w:rPr>
          <w:rFonts w:ascii="Sylfaen" w:hAnsi="Sylfaen"/>
          <w:bCs/>
          <w:lang w:val="ka-GE"/>
        </w:rPr>
        <w:t xml:space="preserve"> პირველად ამოქმედდა სკოლის შემდგომი განათლებისთვის მომზადების პროგრამა - ბენეფიციარები არიან საქართველოს ოკუპირებულ ტერიტორიებზე მცხოვრები პირები, რომლებმაც ბოლო 2 წელი ისწავლეს და დაასრულეს სრული ზოგადი განათლება ოკუპირებულ ტერიტორიებზე. უმაღლეს საგანმანათლებლო დაწესებულებებში აკადემიურ საგანმანათლებლო პროგრამებზე სწავლის გაგრძელებამდე,  ბენეფიციარებს შესაძლებლობა აქვთ ერთი სასწავლო წლის განმავლობაში,  ინტენსიური სწავლების </w:t>
      </w:r>
      <w:r w:rsidR="00E43EA5" w:rsidRPr="000E5E1C">
        <w:rPr>
          <w:rFonts w:ascii="Sylfaen" w:hAnsi="Sylfaen"/>
          <w:bCs/>
          <w:lang w:val="ka-GE"/>
        </w:rPr>
        <w:lastRenderedPageBreak/>
        <w:t>ფარგლებში დაეუფლონ ქართულ ენას ან გაიუმჯობესონ ქართული ენის  ცოდნის დონე/საკომუნიკაციო უნარები და ქართულად გაიარონ მათთვის სასურველი უმაღლესი საგანმანათლებლო პროგრამისთვის საჭირო დარგობრივი საგნები. ბენეფიციარები უზრუნველყოფილნი არიან სწავლის საფასურით (1500 ლარი), სტიპენდიით (თვეში 300 ლარი) და საერთო საცხოვრებლით საჭიროების შემთხვევაში. პროგრამის წარმატებით დაძლევის შემდგომ ირიცხებიან მათთვის სასურველ ნებისმიერ უმაღლეს საგანმანათლებლო დაწესებულებაში ეროვნული გამოცდების გარეშე. პროგრამას ახორციელებს სსიპ ივანე ჯავახიშვილის სახელობის თბილისის სახელმწიფო უნივერსიტეტი და სსიპ შოთა მესხიას ზუგდიდის სახელმწიფო უნივერსიტეტი. 2024-2025 სასწავლო წელს პროგრამაზე ჩაირიცხა 18 პირი.</w:t>
      </w:r>
    </w:p>
    <w:p w14:paraId="05C64934" w14:textId="77777777" w:rsidR="00E43EA5" w:rsidRPr="000E5E1C" w:rsidRDefault="00E43EA5" w:rsidP="26D515AE">
      <w:pPr>
        <w:shd w:val="clear" w:color="auto" w:fill="FFFFFF" w:themeFill="background1"/>
        <w:spacing w:line="276" w:lineRule="auto"/>
        <w:jc w:val="both"/>
        <w:rPr>
          <w:rFonts w:ascii="Sylfaen" w:hAnsi="Sylfaen"/>
          <w:bCs/>
          <w:lang w:val="ka-GE"/>
        </w:rPr>
      </w:pPr>
      <w:r w:rsidRPr="000E5E1C">
        <w:rPr>
          <w:rFonts w:ascii="Sylfaen" w:hAnsi="Sylfaen"/>
          <w:bCs/>
          <w:lang w:val="ka-GE"/>
        </w:rPr>
        <w:t xml:space="preserve">უცხო ქვეყნის მოქალაქეების დაფინანსების სახელმწიფო პროგრამების ფარგლებში სახელმწიფო სასწავლო და სასწავლო სამაგისტრო გრანტით დაფინანსდა 66 უცხო ქვეყნის მოქალაქე. სასწავლო წლის ბიუჯეტი შეადგენს 285,000.0 ლარს. </w:t>
      </w:r>
    </w:p>
    <w:p w14:paraId="22F308FD" w14:textId="77777777" w:rsidR="00E43EA5" w:rsidRPr="000E5E1C" w:rsidRDefault="00E43EA5" w:rsidP="26D515AE">
      <w:pPr>
        <w:shd w:val="clear" w:color="auto" w:fill="FFFFFF" w:themeFill="background1"/>
        <w:spacing w:line="276" w:lineRule="auto"/>
        <w:jc w:val="both"/>
        <w:rPr>
          <w:rFonts w:ascii="Sylfaen" w:hAnsi="Sylfaen"/>
          <w:bCs/>
          <w:lang w:val="ka-GE"/>
        </w:rPr>
      </w:pPr>
      <w:r w:rsidRPr="000E5E1C">
        <w:rPr>
          <w:rFonts w:ascii="Sylfaen" w:hAnsi="Sylfaen"/>
          <w:bCs/>
          <w:lang w:val="ka-GE"/>
        </w:rPr>
        <w:t xml:space="preserve">2024 წლის გაზაფხულის და შემოდგომის სემესტრებში 11 სსიპ - უმაღლესი საგანმანათლებლო დაწესებულების 5000-5000 წარმატებული სტუდენტი უზრუნველყოფილია სახელმწიფო სტიპენდიით თვეში 300 ლარის ოდენობით. 2024 წლის გაზაფხულის და შემოდგომის სემესტრებში დიმიტრი გულიას და კოსტა </w:t>
      </w:r>
      <w:proofErr w:type="spellStart"/>
      <w:r w:rsidRPr="000E5E1C">
        <w:rPr>
          <w:rFonts w:ascii="Sylfaen" w:hAnsi="Sylfaen"/>
          <w:bCs/>
          <w:lang w:val="ka-GE"/>
        </w:rPr>
        <w:t>ხეთაგუროვის</w:t>
      </w:r>
      <w:proofErr w:type="spellEnd"/>
      <w:r w:rsidRPr="000E5E1C">
        <w:rPr>
          <w:rFonts w:ascii="Sylfaen" w:hAnsi="Sylfaen"/>
          <w:bCs/>
          <w:lang w:val="ka-GE"/>
        </w:rPr>
        <w:t xml:space="preserve"> სტიპენდიით უზრუნველყოფილია 4 სტუდენტი ოკუპირებული ტერიტორიებიდან.</w:t>
      </w:r>
    </w:p>
    <w:p w14:paraId="60AC951F" w14:textId="77777777" w:rsidR="00E43EA5" w:rsidRPr="000E5E1C" w:rsidRDefault="0BC4BA29" w:rsidP="279DD4E3">
      <w:pPr>
        <w:shd w:val="clear" w:color="auto" w:fill="FFFFFF" w:themeFill="background1"/>
        <w:spacing w:after="0" w:line="276" w:lineRule="auto"/>
        <w:contextualSpacing/>
        <w:jc w:val="both"/>
        <w:rPr>
          <w:rFonts w:ascii="Sylfaen" w:hAnsi="Sylfaen" w:cs="Sylfaen"/>
          <w:lang w:val="ka-GE"/>
        </w:rPr>
      </w:pPr>
      <w:r w:rsidRPr="000E5E1C">
        <w:rPr>
          <w:rFonts w:ascii="Sylfaen" w:hAnsi="Sylfaen" w:cs="Sylfaen"/>
          <w:lang w:val="ka-GE"/>
        </w:rPr>
        <w:t>ხელმისაწვდომობის გაზრდის მიზნით</w:t>
      </w:r>
      <w:r w:rsidR="0CE073C1" w:rsidRPr="000E5E1C">
        <w:rPr>
          <w:rFonts w:ascii="Sylfaen" w:hAnsi="Sylfaen" w:cs="Sylfaen"/>
          <w:lang w:val="ka-GE"/>
        </w:rPr>
        <w:t>,</w:t>
      </w:r>
      <w:r w:rsidRPr="000E5E1C">
        <w:rPr>
          <w:rFonts w:ascii="Sylfaen" w:hAnsi="Sylfaen" w:cs="Sylfaen"/>
          <w:lang w:val="ka-GE"/>
        </w:rPr>
        <w:t xml:space="preserve"> </w:t>
      </w:r>
      <w:bookmarkStart w:id="35" w:name="_Hlk164678689"/>
      <w:r w:rsidRPr="000E5E1C">
        <w:rPr>
          <w:rFonts w:ascii="Sylfaen" w:hAnsi="Sylfaen" w:cs="Sylfaen"/>
          <w:lang w:val="ka-GE"/>
        </w:rPr>
        <w:t>გაგრძელდა სპეციალური მასწავლებლის/მასწავლებლის მომზადების ერთწლიან საგანმანათლებლო პროგრამებზე ჩარიცხულ პირთა დაფინანსება</w:t>
      </w:r>
      <w:bookmarkEnd w:id="35"/>
      <w:r w:rsidRPr="000E5E1C">
        <w:rPr>
          <w:rFonts w:ascii="Sylfaen" w:hAnsi="Sylfaen" w:cs="Sylfaen"/>
          <w:lang w:val="ka-GE"/>
        </w:rPr>
        <w:t>: 2024 – 2025 სასწავლო წლისთვის  სპეციალური მასწავლებლის/მასწავლებლის მომზადების ერთწლიან საგანმანათლებლო პროგრამებზე ჩარიცხულ პირთა</w:t>
      </w:r>
      <w:r w:rsidR="1CDB724D" w:rsidRPr="000E5E1C">
        <w:rPr>
          <w:rFonts w:ascii="Sylfaen" w:hAnsi="Sylfaen" w:cs="Sylfaen"/>
          <w:lang w:val="ka-GE"/>
        </w:rPr>
        <w:t xml:space="preserve"> </w:t>
      </w:r>
      <w:r w:rsidR="1CDB724D" w:rsidRPr="000E5E1C">
        <w:rPr>
          <w:rFonts w:ascii="Sylfaen" w:eastAsia="Sylfaen" w:hAnsi="Sylfaen" w:cs="Sylfaen"/>
          <w:lang w:val="ka-GE"/>
        </w:rPr>
        <w:t xml:space="preserve">დაფინანსების მიზნით მიიმართა 2,4 მლნ ლარი, დაფინანსდა 1146 პირი. დამტკიცდა სპეციალური მასწავლებლის მომზადების მარეგულირებელი აქტები. </w:t>
      </w:r>
    </w:p>
    <w:p w14:paraId="57E19D7A" w14:textId="77777777" w:rsidR="00E43EA5" w:rsidRPr="000E5E1C" w:rsidRDefault="00E43EA5" w:rsidP="26D515AE">
      <w:pPr>
        <w:shd w:val="clear" w:color="auto" w:fill="FFFFFF" w:themeFill="background1"/>
        <w:spacing w:after="0" w:line="276" w:lineRule="auto"/>
        <w:contextualSpacing/>
        <w:jc w:val="both"/>
        <w:rPr>
          <w:rFonts w:ascii="Sylfaen" w:hAnsi="Sylfaen" w:cs="Sylfaen"/>
          <w:lang w:val="ka-GE"/>
        </w:rPr>
      </w:pPr>
      <w:r w:rsidRPr="000E5E1C">
        <w:rPr>
          <w:rFonts w:ascii="Sylfaen" w:hAnsi="Sylfaen" w:cs="Sylfaen"/>
          <w:lang w:val="ka-GE"/>
        </w:rPr>
        <w:t xml:space="preserve">„უმაღლესი განათლების შესახებ" საქართველოს კანონში შესული ცვლილებების საფუძველზე უმაღლესი საგანმანათლებლო დაწესებულების სახეებიდან ამოღებულ იქნა ტერმინი „სასწავლო უნივერსიტეტი‘‘ </w:t>
      </w:r>
      <w:r w:rsidR="00044A0D" w:rsidRPr="000E5E1C">
        <w:rPr>
          <w:rFonts w:ascii="Sylfaen" w:hAnsi="Sylfaen" w:cs="Sylfaen"/>
          <w:lang w:val="ka-GE"/>
        </w:rPr>
        <w:t>და უნივერსიტეტის განსაზღვრება ჩამოყალიბდება ახალი რედაქციით. დღეისათვის სასწავლო უნივერსიტეტის სახით არსებულ უმაღლეს საგანმანათლებლო დაწესებულებებზე გავრცელდება უნივერსიტეტის სახით არსებული უმაღლესი საგანმანათლებლო დაწესებულებებისათვის კანონმდებლობით დადგენილი მოთხოვნები. აღნიშნული ცვლილების შედეგად, უნივერსიტეტის სტატუსი არ იქნება დამოკიდებული იმ პროგრამებზე, რომელსაც უნივერსიტეტი განახორციელებს.</w:t>
      </w:r>
    </w:p>
    <w:p w14:paraId="05633BA6" w14:textId="77777777" w:rsidR="00E43FDE" w:rsidRPr="000E5E1C" w:rsidRDefault="00E43FDE" w:rsidP="26D515AE">
      <w:pPr>
        <w:shd w:val="clear" w:color="auto" w:fill="FFFFFF" w:themeFill="background1"/>
        <w:spacing w:after="0" w:line="276" w:lineRule="auto"/>
        <w:contextualSpacing/>
        <w:jc w:val="both"/>
        <w:rPr>
          <w:rFonts w:ascii="Sylfaen" w:hAnsi="Sylfaen" w:cs="Sylfaen"/>
          <w:lang w:val="ka-GE"/>
        </w:rPr>
      </w:pPr>
    </w:p>
    <w:p w14:paraId="4AF3F91D" w14:textId="77777777" w:rsidR="00E43EA5" w:rsidRPr="000E5E1C" w:rsidRDefault="00E43EA5" w:rsidP="26D515AE">
      <w:pPr>
        <w:shd w:val="clear" w:color="auto" w:fill="FFFFFF" w:themeFill="background1"/>
        <w:spacing w:after="0" w:line="276" w:lineRule="auto"/>
        <w:contextualSpacing/>
        <w:jc w:val="both"/>
        <w:rPr>
          <w:rFonts w:ascii="Sylfaen" w:hAnsi="Sylfaen" w:cs="Sylfaen"/>
          <w:lang w:val="ka-GE"/>
        </w:rPr>
      </w:pPr>
      <w:r w:rsidRPr="000E5E1C">
        <w:rPr>
          <w:rFonts w:ascii="Sylfaen" w:hAnsi="Sylfaen" w:cs="Sylfaen"/>
          <w:lang w:val="ka-GE"/>
        </w:rPr>
        <w:t>„უმაღლესი განათლების შესახებ" საქართველოს კანონში შესული ცვლილებების საფუძველზე უნივერსიტეტებს მიეცათ საშუალება, უკვე არსებულ პროგრამებთან ერთად, განახორციელონ 1-წლიანი (60-</w:t>
      </w:r>
      <w:proofErr w:type="spellStart"/>
      <w:r w:rsidRPr="000E5E1C">
        <w:rPr>
          <w:rFonts w:ascii="Sylfaen" w:hAnsi="Sylfaen" w:cs="Sylfaen"/>
          <w:lang w:val="ka-GE"/>
        </w:rPr>
        <w:t>კრედიტიანი</w:t>
      </w:r>
      <w:proofErr w:type="spellEnd"/>
      <w:r w:rsidRPr="000E5E1C">
        <w:rPr>
          <w:rFonts w:ascii="Sylfaen" w:hAnsi="Sylfaen" w:cs="Sylfaen"/>
          <w:lang w:val="ka-GE"/>
        </w:rPr>
        <w:t>) სამაგისტრო პროგრამები</w:t>
      </w:r>
      <w:r w:rsidR="00E43FDE" w:rsidRPr="000E5E1C">
        <w:rPr>
          <w:rFonts w:ascii="Sylfaen" w:hAnsi="Sylfaen" w:cs="Sylfaen"/>
          <w:lang w:val="ka-GE"/>
        </w:rPr>
        <w:t>,</w:t>
      </w:r>
      <w:r w:rsidRPr="000E5E1C">
        <w:rPr>
          <w:rFonts w:ascii="Sylfaen" w:hAnsi="Sylfaen" w:cs="Sylfaen"/>
          <w:lang w:val="ka-GE"/>
        </w:rPr>
        <w:t xml:space="preserve"> რომელზე სწავლის გაგრძელების საშუალება მსურველებს საერთო სამაგისტრო გამოცდის გარეშე ექნებათ, უმაღლესი საგანმანათლებლო დაწესებულების მიერ განსაზღვრული მოთხოვნების შესაბამისად. </w:t>
      </w:r>
    </w:p>
    <w:p w14:paraId="0CA8B504" w14:textId="77777777" w:rsidR="00E43FDE" w:rsidRPr="000E5E1C" w:rsidRDefault="00E43FDE" w:rsidP="26D515AE">
      <w:pPr>
        <w:shd w:val="clear" w:color="auto" w:fill="FFFFFF" w:themeFill="background1"/>
        <w:spacing w:after="0" w:line="276" w:lineRule="auto"/>
        <w:contextualSpacing/>
        <w:jc w:val="both"/>
        <w:rPr>
          <w:rFonts w:ascii="Sylfaen" w:hAnsi="Sylfaen" w:cs="Sylfaen"/>
          <w:lang w:val="ka-GE"/>
        </w:rPr>
      </w:pPr>
    </w:p>
    <w:p w14:paraId="3F350803" w14:textId="1CEB025E" w:rsidR="00E43EA5" w:rsidRPr="000E5E1C" w:rsidRDefault="00E43EA5" w:rsidP="26D515AE">
      <w:pPr>
        <w:shd w:val="clear" w:color="auto" w:fill="FFFFFF" w:themeFill="background1"/>
        <w:spacing w:after="0" w:line="276" w:lineRule="auto"/>
        <w:contextualSpacing/>
        <w:jc w:val="both"/>
        <w:rPr>
          <w:rFonts w:ascii="Sylfaen" w:hAnsi="Sylfaen" w:cs="Sylfaen"/>
          <w:lang w:val="ka-GE"/>
        </w:rPr>
      </w:pPr>
      <w:r w:rsidRPr="000E5E1C">
        <w:rPr>
          <w:rFonts w:ascii="Sylfaen" w:hAnsi="Sylfaen" w:cs="Sylfaen"/>
          <w:lang w:val="ka-GE"/>
        </w:rPr>
        <w:lastRenderedPageBreak/>
        <w:t>საქართველოში მოქმედ უმაღლეს საგანმანათლებლო დაწესებულებებთან და შესაბამისი დარგის ექსპერტებთან კონსულტაციის საფუძველზე, შევიდა ცვლილება მინისტრის შესაბამის ბრძანებაში და უნივერსიტეტებს ბიზნესის ადმინისტრირების მიმართულებით ბაკალავრიატის 3-წლიანი (არანაკლებ 180-</w:t>
      </w:r>
      <w:proofErr w:type="spellStart"/>
      <w:r w:rsidRPr="000E5E1C">
        <w:rPr>
          <w:rFonts w:ascii="Sylfaen" w:hAnsi="Sylfaen" w:cs="Sylfaen"/>
          <w:lang w:val="ka-GE"/>
        </w:rPr>
        <w:t>კრედიტიანი</w:t>
      </w:r>
      <w:proofErr w:type="spellEnd"/>
      <w:r w:rsidRPr="000E5E1C">
        <w:rPr>
          <w:rFonts w:ascii="Sylfaen" w:hAnsi="Sylfaen" w:cs="Sylfaen"/>
          <w:lang w:val="ka-GE"/>
        </w:rPr>
        <w:t>) საგანმანათლებლო პროგრამების განხორციელების შესაძლებლობა ეძლევათ. მომავალში დარგის ექსპერტებთან კომუნიკაციით გაფართოვდება მიმართულებები, რომლებშიც შესაძლო იქნება 3-წლიანი საბაკალავრო პროგრამების განხორციელება</w:t>
      </w:r>
      <w:r w:rsidR="00E43FDE" w:rsidRPr="000E5E1C">
        <w:rPr>
          <w:rFonts w:ascii="Sylfaen" w:hAnsi="Sylfaen" w:cs="Sylfaen"/>
          <w:lang w:val="ka-GE"/>
        </w:rPr>
        <w:t>.</w:t>
      </w:r>
    </w:p>
    <w:p w14:paraId="7EC693E1" w14:textId="77777777" w:rsidR="004769C6" w:rsidRPr="000E5E1C" w:rsidRDefault="004769C6" w:rsidP="26D515AE">
      <w:pPr>
        <w:shd w:val="clear" w:color="auto" w:fill="FFFFFF" w:themeFill="background1"/>
        <w:spacing w:after="0" w:line="276" w:lineRule="auto"/>
        <w:contextualSpacing/>
        <w:jc w:val="both"/>
        <w:rPr>
          <w:rFonts w:ascii="Sylfaen" w:hAnsi="Sylfaen" w:cs="Sylfaen"/>
          <w:lang w:val="ka-GE"/>
        </w:rPr>
      </w:pPr>
    </w:p>
    <w:p w14:paraId="70811F59" w14:textId="77777777" w:rsidR="00E43EA5" w:rsidRPr="000E5E1C" w:rsidRDefault="00E43EA5" w:rsidP="26D515AE">
      <w:pPr>
        <w:shd w:val="clear" w:color="auto" w:fill="FFFFFF" w:themeFill="background1"/>
        <w:spacing w:after="0" w:line="276" w:lineRule="auto"/>
        <w:contextualSpacing/>
        <w:jc w:val="both"/>
        <w:rPr>
          <w:rFonts w:ascii="Sylfaen" w:hAnsi="Sylfaen" w:cs="Sylfaen"/>
          <w:lang w:val="ka-GE"/>
        </w:rPr>
      </w:pPr>
      <w:r w:rsidRPr="000E5E1C">
        <w:rPr>
          <w:rFonts w:ascii="Sylfaen" w:hAnsi="Sylfaen" w:cs="Sylfaen"/>
          <w:lang w:val="ka-GE"/>
        </w:rPr>
        <w:t>„უმაღლესი განათლების შესახებ" საქართველოს კანონში შესული ცვლილებების საფუძველზე პირველად დამტკიცდა უნივერსიტეტებში ელექტრონული სწავლების განხორციელების წესი</w:t>
      </w:r>
      <w:r w:rsidR="00E43FDE" w:rsidRPr="000E5E1C">
        <w:rPr>
          <w:rFonts w:ascii="Sylfaen" w:hAnsi="Sylfaen" w:cs="Sylfaen"/>
          <w:lang w:val="ka-GE"/>
        </w:rPr>
        <w:t>,</w:t>
      </w:r>
      <w:r w:rsidRPr="000E5E1C">
        <w:rPr>
          <w:rFonts w:ascii="Sylfaen" w:hAnsi="Sylfaen" w:cs="Sylfaen"/>
          <w:lang w:val="ka-GE"/>
        </w:rPr>
        <w:t xml:space="preserve"> რომლის თანახმად განისაზღვრა სწავლის სფეროების კლასიფიკატორით გათვალისწინებული დეტალური სფეროების ჩამონათვალი, აგრეთვე უმაღლესი საგანმანათლებლო პროგრამების კრედიტების მაქსიმალური რაოდენობა, რომელთა ფარგლებშიც ელექტრონული სწავლება იქნება დაშვებული.</w:t>
      </w:r>
    </w:p>
    <w:p w14:paraId="249C8561" w14:textId="77777777" w:rsidR="00E43FDE" w:rsidRPr="000E5E1C" w:rsidRDefault="00E43FDE" w:rsidP="26D515AE">
      <w:pPr>
        <w:shd w:val="clear" w:color="auto" w:fill="FFFFFF" w:themeFill="background1"/>
        <w:spacing w:after="0" w:line="276" w:lineRule="auto"/>
        <w:contextualSpacing/>
        <w:jc w:val="both"/>
        <w:rPr>
          <w:rFonts w:ascii="Sylfaen" w:hAnsi="Sylfaen" w:cs="Sylfaen"/>
          <w:lang w:val="ka-GE"/>
        </w:rPr>
      </w:pPr>
    </w:p>
    <w:p w14:paraId="23B5B162" w14:textId="77777777" w:rsidR="00E43EA5" w:rsidRPr="000E5E1C" w:rsidRDefault="00E43EA5" w:rsidP="26D515AE">
      <w:pPr>
        <w:shd w:val="clear" w:color="auto" w:fill="FFFFFF" w:themeFill="background1"/>
        <w:spacing w:after="0" w:line="276" w:lineRule="auto"/>
        <w:contextualSpacing/>
        <w:jc w:val="both"/>
        <w:rPr>
          <w:rFonts w:ascii="Sylfaen" w:hAnsi="Sylfaen" w:cs="Sylfaen"/>
          <w:lang w:val="ka-GE"/>
        </w:rPr>
      </w:pPr>
      <w:r w:rsidRPr="000E5E1C">
        <w:rPr>
          <w:rFonts w:ascii="Sylfaen" w:hAnsi="Sylfaen" w:cs="Sylfaen"/>
          <w:lang w:val="ka-GE"/>
        </w:rPr>
        <w:t xml:space="preserve">შემუშავდა და დამტკიცდა სადოქტორო განათლების ხარისხისა და სადოქტორო საფეხურის საგანმანათლებლო პროგრამების შეფასების კონცეპტუალურად სრულიად ახალი სტანდარტი, რომელიც უზრუნველყოფს სადოქტორო ნაშრომების სამეცნიერო-კვლევითი პროცესის ხარისხის მნიშვნელოვნად გაუმჯობესებას. </w:t>
      </w:r>
    </w:p>
    <w:p w14:paraId="0C62B999" w14:textId="77777777" w:rsidR="00E43FDE" w:rsidRPr="000E5E1C" w:rsidRDefault="00E43FDE" w:rsidP="26D515AE">
      <w:pPr>
        <w:shd w:val="clear" w:color="auto" w:fill="FFFFFF" w:themeFill="background1"/>
        <w:spacing w:after="0" w:line="276" w:lineRule="auto"/>
        <w:jc w:val="both"/>
        <w:rPr>
          <w:rFonts w:ascii="Sylfaen" w:hAnsi="Sylfaen"/>
          <w:lang w:val="ka-GE"/>
        </w:rPr>
      </w:pPr>
    </w:p>
    <w:p w14:paraId="4276D083" w14:textId="77777777" w:rsidR="00E43EA5" w:rsidRPr="000E5E1C" w:rsidRDefault="002D1E39" w:rsidP="26D515AE">
      <w:pPr>
        <w:shd w:val="clear" w:color="auto" w:fill="FFFFFF" w:themeFill="background1"/>
        <w:spacing w:after="0" w:line="276" w:lineRule="auto"/>
        <w:jc w:val="both"/>
        <w:rPr>
          <w:rFonts w:ascii="Sylfaen" w:hAnsi="Sylfaen"/>
          <w:lang w:val="ka-GE"/>
        </w:rPr>
      </w:pPr>
      <w:r w:rsidRPr="000E5E1C">
        <w:rPr>
          <w:rFonts w:ascii="Sylfaen" w:hAnsi="Sylfaen"/>
          <w:noProof/>
          <w:lang w:val="ka-GE"/>
        </w:rPr>
        <mc:AlternateContent>
          <mc:Choice Requires="wps">
            <w:drawing>
              <wp:anchor distT="45720" distB="45720" distL="114300" distR="114300" simplePos="0" relativeHeight="251658266" behindDoc="0" locked="0" layoutInCell="1" allowOverlap="1" wp14:anchorId="0CC3083C" wp14:editId="5B8730D3">
                <wp:simplePos x="0" y="0"/>
                <wp:positionH relativeFrom="margin">
                  <wp:align>right</wp:align>
                </wp:positionH>
                <wp:positionV relativeFrom="paragraph">
                  <wp:posOffset>419100</wp:posOffset>
                </wp:positionV>
                <wp:extent cx="3192780" cy="819150"/>
                <wp:effectExtent l="38100" t="38100" r="121920" b="114300"/>
                <wp:wrapSquare wrapText="bothSides"/>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2780" cy="819150"/>
                        </a:xfrm>
                        <a:prstGeom prst="rect">
                          <a:avLst/>
                        </a:prstGeom>
                        <a:solidFill>
                          <a:schemeClr val="accent2">
                            <a:lumMod val="20000"/>
                            <a:lumOff val="80000"/>
                          </a:schemeClr>
                        </a:solidFill>
                        <a:ln w="9525">
                          <a:solidFill>
                            <a:srgbClr val="000000"/>
                          </a:solidFill>
                          <a:miter lim="800000"/>
                          <a:headEnd/>
                          <a:tailEnd/>
                        </a:ln>
                        <a:effectLst>
                          <a:outerShdw blurRad="50800" dist="38100" dir="2700000" algn="tl" rotWithShape="0">
                            <a:prstClr val="black">
                              <a:alpha val="40000"/>
                            </a:prstClr>
                          </a:outerShdw>
                        </a:effectLst>
                      </wps:spPr>
                      <wps:txbx>
                        <w:txbxContent>
                          <w:p w14:paraId="6D6068AB" w14:textId="77777777" w:rsidR="002D1E39" w:rsidRDefault="002D1E39" w:rsidP="002D1E39">
                            <w:pPr>
                              <w:jc w:val="both"/>
                            </w:pPr>
                            <w:r w:rsidRPr="002D1E39">
                              <w:rPr>
                                <w:rFonts w:ascii="Sylfaen" w:hAnsi="Sylfaen"/>
                                <w:lang w:val="ka-GE"/>
                              </w:rPr>
                              <w:t>2023-2024 წლებში აქტიურად მიმდინარეობდა მუშაობა უმაღლესი განათლების დაფინანსების მოდელზე.</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CC3083C" id="_x0000_s1053" type="#_x0000_t202" style="position:absolute;left:0;text-align:left;margin-left:200.2pt;margin-top:33pt;width:251.4pt;height:64.5pt;z-index:25165826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" fillcolor="#dfebf5 [661]">
                <v:shadow on="t" color="black" opacity="26214f" origin="-.5,-.5" offset=".74836mm,.74836mm"/>
                <v:textbox>
                  <w:txbxContent>
                    <w:p w14:paraId="6D6068AB" w14:textId="77777777" w:rsidR="002D1E39" w:rsidRDefault="002D1E39" w:rsidP="002D1E39">
                      <w:pPr>
                        <w:jc w:val="both"/>
                      </w:pPr>
                      <w:r w:rsidRPr="002D1E39">
                        <w:rPr>
                          <w:rFonts w:ascii="Sylfaen" w:hAnsi="Sylfaen"/>
                          <w:lang w:val="ka-GE"/>
                        </w:rPr>
                        <w:t>2023-2024 წლებში აქტიურად მიმდინარეობდა მუშაობა უმაღლესი განათლების დაფინანსების მოდელზე.</w:t>
                      </w:r>
                    </w:p>
                  </w:txbxContent>
                </v:textbox>
                <w10:wrap type="square" anchorx="margin"/>
              </v:shape>
            </w:pict>
          </mc:Fallback>
        </mc:AlternateContent>
      </w:r>
      <w:r w:rsidR="00E43EA5" w:rsidRPr="000E5E1C">
        <w:rPr>
          <w:rFonts w:ascii="Sylfaen" w:hAnsi="Sylfaen"/>
          <w:lang w:val="ka-GE"/>
        </w:rPr>
        <w:t xml:space="preserve">2023-2024 წლებში აქტიურად მიმდინარეობდა მუშაობა უმაღლესი განათლების დაფინანსების მოდელზე. 2023 წელს დასრულდა მუშაობა შედეგებზე დაფუძნებული დაფინანსების მოდელზე - შემუშავდა ინდიკატორების კატალოგი, რომელიც მორგებულია საქართველოში მოქმედ უმაღლეს საგანმანათლებლო დაწესებულებებზე და იძლევა უნივერსიტეტებისათვის კონკრეტული შედეგების განსაზღვრისა და ამ შედეგების შეფასების შესაძლებლობას. ამასთან, 2023 წელსვე მიღებულ იქნა გადაწყვეტილება, რომ </w:t>
      </w:r>
      <w:proofErr w:type="spellStart"/>
      <w:r w:rsidR="00E43EA5" w:rsidRPr="000E5E1C">
        <w:rPr>
          <w:rFonts w:ascii="Sylfaen" w:hAnsi="Sylfaen"/>
          <w:lang w:val="ka-GE"/>
        </w:rPr>
        <w:t>ჰოლისტური</w:t>
      </w:r>
      <w:proofErr w:type="spellEnd"/>
      <w:r w:rsidR="00E43EA5" w:rsidRPr="000E5E1C">
        <w:rPr>
          <w:rFonts w:ascii="Sylfaen" w:hAnsi="Sylfaen"/>
          <w:lang w:val="ka-GE"/>
        </w:rPr>
        <w:t xml:space="preserve"> მიდგომით შემუშავებულიყო უმაღლესი განათლების საბაზო (</w:t>
      </w:r>
      <w:proofErr w:type="spellStart"/>
      <w:r w:rsidR="00E43EA5" w:rsidRPr="000E5E1C">
        <w:rPr>
          <w:rFonts w:ascii="Sylfaen" w:hAnsi="Sylfaen"/>
          <w:lang w:val="ka-GE"/>
        </w:rPr>
        <w:t>core</w:t>
      </w:r>
      <w:proofErr w:type="spellEnd"/>
      <w:r w:rsidR="00E43EA5" w:rsidRPr="000E5E1C">
        <w:rPr>
          <w:rFonts w:ascii="Sylfaen" w:hAnsi="Sylfaen"/>
          <w:lang w:val="ka-GE"/>
        </w:rPr>
        <w:t>) დაფინანსების მოდელიც. შესაბამისად, დაიგეგმა კონკრეტული ამოცანები, რაც გულისხმობს: 1. უნივერსიტეტების ფინანსური სტრუქტურის და ხარჯების ანალიზს; 2. სწავლის სფეროების მიხედვით პროგრამების თვითღირებულების გაანგარიშებას სახელმწიფო საგრანტო დაფინანსების განსხვავებული მოცულობების დასადგენად; 3. საგრანტო დაფინასების აკადემიურ შედეგებზე მიბმის პრინციპის განსაზღვრას. უმაღლესი განათლების ძირითადი დაფინანსების მოდელი</w:t>
      </w:r>
      <w:r w:rsidR="00E43FDE" w:rsidRPr="000E5E1C">
        <w:rPr>
          <w:rFonts w:ascii="Sylfaen" w:hAnsi="Sylfaen"/>
          <w:lang w:val="ka-GE"/>
        </w:rPr>
        <w:t xml:space="preserve">ს ფარგლებში </w:t>
      </w:r>
      <w:r w:rsidR="00E43EA5" w:rsidRPr="000E5E1C">
        <w:rPr>
          <w:rFonts w:ascii="Sylfaen" w:hAnsi="Sylfaen"/>
          <w:lang w:val="ka-GE"/>
        </w:rPr>
        <w:t xml:space="preserve"> დაგეგმილი ღონისძიებების რეალიზაცია დასრულდება 2025 წლის ბოლოს ინფორმაციის მართვისთვის მონაცემთა ბაზის სისტემის შექმნით, რომელიც მოემსახურება, როგორც საბაზო (</w:t>
      </w:r>
      <w:proofErr w:type="spellStart"/>
      <w:r w:rsidR="00E43EA5" w:rsidRPr="000E5E1C">
        <w:rPr>
          <w:rFonts w:ascii="Sylfaen" w:hAnsi="Sylfaen"/>
          <w:lang w:val="ka-GE"/>
        </w:rPr>
        <w:t>core</w:t>
      </w:r>
      <w:proofErr w:type="spellEnd"/>
      <w:r w:rsidR="00E43EA5" w:rsidRPr="000E5E1C">
        <w:rPr>
          <w:rFonts w:ascii="Sylfaen" w:hAnsi="Sylfaen"/>
          <w:lang w:val="ka-GE"/>
        </w:rPr>
        <w:t>) დაფინანსების მოდელის, ასევე შესრულებაზე დაფუძნებული მოდელის (</w:t>
      </w:r>
      <w:proofErr w:type="spellStart"/>
      <w:r w:rsidR="00E43EA5" w:rsidRPr="000E5E1C">
        <w:rPr>
          <w:rFonts w:ascii="Sylfaen" w:hAnsi="Sylfaen"/>
          <w:lang w:val="ka-GE"/>
        </w:rPr>
        <w:t>PBF</w:t>
      </w:r>
      <w:proofErr w:type="spellEnd"/>
      <w:r w:rsidR="00E43EA5" w:rsidRPr="000E5E1C">
        <w:rPr>
          <w:rFonts w:ascii="Sylfaen" w:hAnsi="Sylfaen"/>
          <w:lang w:val="ka-GE"/>
        </w:rPr>
        <w:t xml:space="preserve">) იმპლემენტაციას. </w:t>
      </w:r>
    </w:p>
    <w:p w14:paraId="632A18B0" w14:textId="77777777" w:rsidR="00584989" w:rsidRPr="000E5E1C" w:rsidRDefault="00584989" w:rsidP="26D515AE">
      <w:pPr>
        <w:shd w:val="clear" w:color="auto" w:fill="FFFFFF" w:themeFill="background1"/>
        <w:spacing w:after="0" w:line="276" w:lineRule="auto"/>
        <w:jc w:val="both"/>
        <w:rPr>
          <w:rFonts w:ascii="Sylfaen" w:hAnsi="Sylfaen"/>
          <w:lang w:val="ka-GE"/>
        </w:rPr>
      </w:pPr>
    </w:p>
    <w:p w14:paraId="610215BE" w14:textId="77777777" w:rsidR="00584989" w:rsidRPr="000E5E1C" w:rsidRDefault="46754635" w:rsidP="26D515AE">
      <w:pPr>
        <w:shd w:val="clear" w:color="auto" w:fill="FFFFFF" w:themeFill="background1"/>
        <w:spacing w:line="276" w:lineRule="auto"/>
        <w:jc w:val="both"/>
        <w:rPr>
          <w:rFonts w:ascii="Sylfaen" w:hAnsi="Sylfaen"/>
          <w:lang w:val="ka-GE"/>
        </w:rPr>
      </w:pPr>
      <w:r w:rsidRPr="000E5E1C">
        <w:rPr>
          <w:rFonts w:ascii="Sylfaen" w:hAnsi="Sylfaen"/>
          <w:lang w:val="ka-GE"/>
        </w:rPr>
        <w:lastRenderedPageBreak/>
        <w:t>2024 წელს სსიპ განათლების საერთაშორისო ცენტრმა 16 საგრანტო/სასტიპენდიო პროგრამა განახორციელა და საზღვარგარეთ სწავლის მიზნით, საქართველოს 209 მოქალაქე დააფინანსა. მაღალი აკადემიური მოსწრების საფუძველზე, დაფინანსება გაუგრძელდა გასულ წელს გამარჯვებულ 34 სტიპენდიატს. სახელმწიფო სასწავლო გრანტების ბიუჯეტმა 5</w:t>
      </w:r>
      <w:r w:rsidR="18B9EE1B" w:rsidRPr="000E5E1C">
        <w:rPr>
          <w:rFonts w:ascii="Sylfaen" w:hAnsi="Sylfaen"/>
          <w:lang w:val="ka-GE"/>
        </w:rPr>
        <w:t>,8</w:t>
      </w:r>
      <w:r w:rsidRPr="000E5E1C">
        <w:rPr>
          <w:rFonts w:ascii="Sylfaen" w:hAnsi="Sylfaen"/>
          <w:lang w:val="ka-GE"/>
        </w:rPr>
        <w:t xml:space="preserve"> მილიონ</w:t>
      </w:r>
      <w:r w:rsidR="188C94CF" w:rsidRPr="000E5E1C">
        <w:rPr>
          <w:rFonts w:ascii="Sylfaen" w:hAnsi="Sylfaen"/>
          <w:lang w:val="ka-GE"/>
        </w:rPr>
        <w:t>ი</w:t>
      </w:r>
      <w:r w:rsidRPr="000E5E1C">
        <w:rPr>
          <w:rFonts w:ascii="Sylfaen" w:hAnsi="Sylfaen"/>
          <w:lang w:val="ka-GE"/>
        </w:rPr>
        <w:t xml:space="preserve"> ლარი შეადგინა.</w:t>
      </w:r>
    </w:p>
    <w:p w14:paraId="2808F2E4" w14:textId="77777777" w:rsidR="00584989" w:rsidRPr="000E5E1C" w:rsidRDefault="00584989" w:rsidP="26D515AE">
      <w:pPr>
        <w:shd w:val="clear" w:color="auto" w:fill="FFFFFF" w:themeFill="background1"/>
        <w:spacing w:line="276" w:lineRule="auto"/>
        <w:jc w:val="both"/>
        <w:rPr>
          <w:rFonts w:ascii="Sylfaen" w:hAnsi="Sylfaen"/>
          <w:lang w:val="ka-GE"/>
        </w:rPr>
      </w:pPr>
      <w:r w:rsidRPr="000E5E1C">
        <w:rPr>
          <w:rFonts w:ascii="Sylfaen" w:hAnsi="Sylfaen"/>
          <w:lang w:val="ka-GE"/>
        </w:rPr>
        <w:t>2024 წელს ორჯერ გამოცხადდა კურსდამთავრებულთა მცირე საგრანტო პროგრამა, რომელთა ფარგლებში დაფინანსდა  კურსდამთავრებულთა 8 პროექტი. პროგრამის საერთო ბიუჯეტმა 300 000 ლარი შეადგინა.</w:t>
      </w:r>
    </w:p>
    <w:p w14:paraId="7A5AD8A3" w14:textId="77777777" w:rsidR="00584989" w:rsidRPr="000E5E1C" w:rsidRDefault="00584989" w:rsidP="26D515AE">
      <w:pPr>
        <w:shd w:val="clear" w:color="auto" w:fill="FFFFFF" w:themeFill="background1"/>
        <w:spacing w:line="276" w:lineRule="auto"/>
        <w:jc w:val="both"/>
        <w:rPr>
          <w:rFonts w:ascii="Sylfaen" w:hAnsi="Sylfaen"/>
          <w:lang w:val="ka-GE"/>
        </w:rPr>
      </w:pPr>
      <w:r w:rsidRPr="000E5E1C">
        <w:rPr>
          <w:rFonts w:ascii="Sylfaen" w:hAnsi="Sylfaen"/>
          <w:lang w:val="ka-GE"/>
        </w:rPr>
        <w:t>სსიპ - განათლების საერთაშორისო ცენტრის მიერ 2024-2025 სასწავლო წლისათვის განახორციელა:</w:t>
      </w:r>
    </w:p>
    <w:p w14:paraId="0A35CDD1" w14:textId="77777777" w:rsidR="00584989" w:rsidRPr="000E5E1C" w:rsidRDefault="00584989" w:rsidP="26D515AE">
      <w:pPr>
        <w:numPr>
          <w:ilvl w:val="0"/>
          <w:numId w:val="21"/>
        </w:numPr>
        <w:shd w:val="clear" w:color="auto" w:fill="FFFFFF" w:themeFill="background1"/>
        <w:spacing w:line="276" w:lineRule="auto"/>
        <w:contextualSpacing/>
        <w:jc w:val="both"/>
        <w:rPr>
          <w:rFonts w:ascii="Sylfaen" w:hAnsi="Sylfaen"/>
          <w:lang w:val="ka-GE"/>
        </w:rPr>
      </w:pPr>
      <w:r w:rsidRPr="000E5E1C">
        <w:rPr>
          <w:rFonts w:ascii="Sylfaen" w:hAnsi="Sylfaen"/>
          <w:lang w:val="ka-GE"/>
        </w:rPr>
        <w:t>სახელმწიფო საგრანტო პროგრამები/</w:t>
      </w:r>
      <w:proofErr w:type="spellStart"/>
      <w:r w:rsidRPr="000E5E1C">
        <w:rPr>
          <w:rFonts w:ascii="Sylfaen" w:hAnsi="Sylfaen"/>
          <w:lang w:val="ka-GE"/>
        </w:rPr>
        <w:t>ქვეპროგრამები</w:t>
      </w:r>
      <w:proofErr w:type="spellEnd"/>
      <w:r w:rsidRPr="000E5E1C">
        <w:rPr>
          <w:rFonts w:ascii="Sylfaen" w:hAnsi="Sylfaen"/>
          <w:lang w:val="ka-GE"/>
        </w:rPr>
        <w:t xml:space="preserve"> - 7</w:t>
      </w:r>
      <w:r w:rsidR="068CDE08" w:rsidRPr="000E5E1C">
        <w:rPr>
          <w:rFonts w:ascii="Sylfaen" w:hAnsi="Sylfaen"/>
          <w:lang w:val="ka-GE"/>
        </w:rPr>
        <w:t>;</w:t>
      </w:r>
    </w:p>
    <w:p w14:paraId="4D259448" w14:textId="77777777" w:rsidR="00584989" w:rsidRPr="000E5E1C" w:rsidRDefault="00584989" w:rsidP="26D515AE">
      <w:pPr>
        <w:numPr>
          <w:ilvl w:val="0"/>
          <w:numId w:val="21"/>
        </w:numPr>
        <w:shd w:val="clear" w:color="auto" w:fill="FFFFFF" w:themeFill="background1"/>
        <w:spacing w:line="276" w:lineRule="auto"/>
        <w:contextualSpacing/>
        <w:jc w:val="both"/>
        <w:rPr>
          <w:rFonts w:ascii="Sylfaen" w:hAnsi="Sylfaen"/>
          <w:lang w:val="ka-GE"/>
        </w:rPr>
      </w:pPr>
      <w:proofErr w:type="spellStart"/>
      <w:r w:rsidRPr="000E5E1C">
        <w:rPr>
          <w:rFonts w:ascii="Sylfaen" w:hAnsi="Sylfaen"/>
          <w:lang w:val="ka-GE"/>
        </w:rPr>
        <w:t>საპარტნიორო</w:t>
      </w:r>
      <w:proofErr w:type="spellEnd"/>
      <w:r w:rsidRPr="000E5E1C">
        <w:rPr>
          <w:rFonts w:ascii="Sylfaen" w:hAnsi="Sylfaen"/>
          <w:lang w:val="ka-GE"/>
        </w:rPr>
        <w:t xml:space="preserve"> სასტიპენდიო პროგრამები - 3</w:t>
      </w:r>
      <w:r w:rsidR="411FF874" w:rsidRPr="000E5E1C">
        <w:rPr>
          <w:rFonts w:ascii="Sylfaen" w:hAnsi="Sylfaen"/>
          <w:lang w:val="ka-GE"/>
        </w:rPr>
        <w:t>;</w:t>
      </w:r>
    </w:p>
    <w:p w14:paraId="35B66154" w14:textId="77777777" w:rsidR="00584989" w:rsidRPr="000E5E1C" w:rsidRDefault="00584989" w:rsidP="26D515AE">
      <w:pPr>
        <w:numPr>
          <w:ilvl w:val="0"/>
          <w:numId w:val="21"/>
        </w:numPr>
        <w:shd w:val="clear" w:color="auto" w:fill="FFFFFF" w:themeFill="background1"/>
        <w:spacing w:line="276" w:lineRule="auto"/>
        <w:contextualSpacing/>
        <w:jc w:val="both"/>
        <w:rPr>
          <w:rFonts w:ascii="Sylfaen" w:hAnsi="Sylfaen"/>
          <w:lang w:val="ka-GE"/>
        </w:rPr>
      </w:pPr>
      <w:r w:rsidRPr="000E5E1C">
        <w:rPr>
          <w:rFonts w:ascii="Sylfaen" w:hAnsi="Sylfaen"/>
          <w:lang w:val="ka-GE"/>
        </w:rPr>
        <w:t>ბილატერალური  სასტიპენდიო პროგრამები - 4</w:t>
      </w:r>
      <w:r w:rsidR="411FF874" w:rsidRPr="000E5E1C">
        <w:rPr>
          <w:rFonts w:ascii="Sylfaen" w:hAnsi="Sylfaen"/>
          <w:lang w:val="ka-GE"/>
        </w:rPr>
        <w:t>;</w:t>
      </w:r>
    </w:p>
    <w:p w14:paraId="30C09ED2" w14:textId="77777777" w:rsidR="00584989" w:rsidRPr="000E5E1C" w:rsidRDefault="00584989" w:rsidP="26D515AE">
      <w:pPr>
        <w:numPr>
          <w:ilvl w:val="0"/>
          <w:numId w:val="21"/>
        </w:numPr>
        <w:shd w:val="clear" w:color="auto" w:fill="FFFFFF" w:themeFill="background1"/>
        <w:spacing w:line="276" w:lineRule="auto"/>
        <w:contextualSpacing/>
        <w:jc w:val="both"/>
        <w:rPr>
          <w:rFonts w:ascii="Sylfaen" w:hAnsi="Sylfaen"/>
          <w:lang w:val="ka-GE"/>
        </w:rPr>
      </w:pPr>
      <w:r w:rsidRPr="000E5E1C">
        <w:rPr>
          <w:rFonts w:ascii="Sylfaen" w:hAnsi="Sylfaen"/>
          <w:lang w:val="ka-GE"/>
        </w:rPr>
        <w:t>პროგრამები გასული წლების სასტიპენდიო პროგრამების გრანტის მფლობელთა/გამარჯვებულთა დაფინანსების მიზნით - 2</w:t>
      </w:r>
      <w:r w:rsidR="71AE9254" w:rsidRPr="000E5E1C">
        <w:rPr>
          <w:rFonts w:ascii="Sylfaen" w:hAnsi="Sylfaen"/>
          <w:lang w:val="ka-GE"/>
        </w:rPr>
        <w:t>;</w:t>
      </w:r>
    </w:p>
    <w:p w14:paraId="6899A6D1" w14:textId="77777777" w:rsidR="00584989" w:rsidRPr="000E5E1C" w:rsidRDefault="00584989" w:rsidP="26D515AE">
      <w:pPr>
        <w:numPr>
          <w:ilvl w:val="0"/>
          <w:numId w:val="21"/>
        </w:numPr>
        <w:shd w:val="clear" w:color="auto" w:fill="FFFFFF" w:themeFill="background1"/>
        <w:spacing w:line="276" w:lineRule="auto"/>
        <w:contextualSpacing/>
        <w:jc w:val="both"/>
        <w:rPr>
          <w:rFonts w:ascii="Sylfaen" w:hAnsi="Sylfaen"/>
          <w:lang w:val="ka-GE"/>
        </w:rPr>
      </w:pPr>
      <w:r w:rsidRPr="000E5E1C">
        <w:rPr>
          <w:rFonts w:ascii="Sylfaen" w:hAnsi="Sylfaen"/>
          <w:lang w:val="ka-GE"/>
        </w:rPr>
        <w:t>კურსდამთავრებულთა მცირე საგრანტო პროგრამა - 2</w:t>
      </w:r>
      <w:r w:rsidR="4B637DEB" w:rsidRPr="000E5E1C">
        <w:rPr>
          <w:rFonts w:ascii="Sylfaen" w:hAnsi="Sylfaen"/>
          <w:lang w:val="ka-GE"/>
        </w:rPr>
        <w:t>.</w:t>
      </w:r>
    </w:p>
    <w:p w14:paraId="69A19988" w14:textId="77777777" w:rsidR="00584989" w:rsidRPr="000E5E1C" w:rsidRDefault="00584989" w:rsidP="26D515AE">
      <w:pPr>
        <w:pStyle w:val="CommentText"/>
        <w:shd w:val="clear" w:color="auto" w:fill="FFFFFF" w:themeFill="background1"/>
        <w:spacing w:after="0" w:line="276" w:lineRule="auto"/>
        <w:jc w:val="both"/>
        <w:rPr>
          <w:rFonts w:ascii="Sylfaen" w:hAnsi="Sylfaen"/>
          <w:sz w:val="22"/>
          <w:szCs w:val="22"/>
          <w:lang w:val="ka-GE"/>
        </w:rPr>
      </w:pPr>
    </w:p>
    <w:p w14:paraId="778BEF0A" w14:textId="77777777" w:rsidR="003F1805" w:rsidRPr="000E5E1C" w:rsidRDefault="003F1805" w:rsidP="26D515AE">
      <w:pPr>
        <w:pStyle w:val="CommentText"/>
        <w:shd w:val="clear" w:color="auto" w:fill="FFFFFF" w:themeFill="background1"/>
        <w:spacing w:after="0" w:line="276" w:lineRule="auto"/>
        <w:jc w:val="both"/>
        <w:rPr>
          <w:rFonts w:ascii="Sylfaen" w:hAnsi="Sylfaen"/>
          <w:noProof/>
          <w:sz w:val="22"/>
          <w:szCs w:val="22"/>
          <w:lang w:val="ka-GE"/>
        </w:rPr>
      </w:pPr>
      <w:r w:rsidRPr="000E5E1C">
        <w:rPr>
          <w:rFonts w:ascii="Sylfaen" w:hAnsi="Sylfaen"/>
          <w:noProof/>
          <w:sz w:val="22"/>
          <w:szCs w:val="22"/>
          <w:lang w:val="ka-GE"/>
        </w:rPr>
        <w:t xml:space="preserve">2024 წელს დაიწყო და 2025 წელს გაგრძელდება კვალიფიკაციების ელექტრონული რეესტრის შემუშავების პროცესი. აღნიშნული აქტივობის დასრულება უზრუნველყოფს საქართველოში მინიჭებული კვალიფიკაციების გამჭვირვალობას, რომელიც თავის მხრივ ასევე შეუწყობს ხელს საზღვარგარეთ საქართველოში გაცემული დიპლომების აღიარების პროცესის შეუფერხებელ, ნაკლებად ბიუროკრატიული პროცესებით აღიარებას. </w:t>
      </w:r>
    </w:p>
    <w:p w14:paraId="4E5E3D68" w14:textId="77777777" w:rsidR="003F1805" w:rsidRPr="000E5E1C" w:rsidRDefault="003F1805" w:rsidP="26D515AE">
      <w:pPr>
        <w:shd w:val="clear" w:color="auto" w:fill="FFFFFF" w:themeFill="background1"/>
        <w:spacing w:after="0" w:line="276" w:lineRule="auto"/>
        <w:jc w:val="both"/>
        <w:rPr>
          <w:rFonts w:ascii="Sylfaen" w:hAnsi="Sylfaen"/>
          <w:lang w:val="ka-GE"/>
        </w:rPr>
      </w:pPr>
    </w:p>
    <w:p w14:paraId="1066927B" w14:textId="77777777" w:rsidR="003F1805" w:rsidRPr="000E5E1C" w:rsidRDefault="009E70CE" w:rsidP="26D515AE">
      <w:pPr>
        <w:shd w:val="clear" w:color="auto" w:fill="FFFFFF" w:themeFill="background1"/>
        <w:spacing w:after="0" w:line="276" w:lineRule="auto"/>
        <w:jc w:val="both"/>
        <w:rPr>
          <w:rFonts w:ascii="Sylfaen" w:hAnsi="Sylfaen"/>
          <w:lang w:val="ka-GE"/>
        </w:rPr>
      </w:pPr>
      <w:r w:rsidRPr="000E5E1C">
        <w:rPr>
          <w:rFonts w:ascii="Sylfaen" w:eastAsia="Sylfaen" w:hAnsi="Sylfaen" w:cs="Sylfaen"/>
          <w:noProof/>
          <w:highlight w:val="cyan"/>
          <w:lang w:val="ka-GE"/>
        </w:rPr>
        <mc:AlternateContent>
          <mc:Choice Requires="wps">
            <w:drawing>
              <wp:anchor distT="45720" distB="45720" distL="114300" distR="114300" simplePos="0" relativeHeight="251660314" behindDoc="0" locked="0" layoutInCell="1" allowOverlap="1" wp14:anchorId="256762AC" wp14:editId="07804FD4">
                <wp:simplePos x="0" y="0"/>
                <wp:positionH relativeFrom="margin">
                  <wp:posOffset>3305175</wp:posOffset>
                </wp:positionH>
                <wp:positionV relativeFrom="paragraph">
                  <wp:posOffset>743585</wp:posOffset>
                </wp:positionV>
                <wp:extent cx="2649855" cy="1095375"/>
                <wp:effectExtent l="38100" t="38100" r="112395" b="123825"/>
                <wp:wrapSquare wrapText="bothSides"/>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9855" cy="1095375"/>
                        </a:xfrm>
                        <a:prstGeom prst="rect">
                          <a:avLst/>
                        </a:prstGeom>
                        <a:solidFill>
                          <a:schemeClr val="accent2">
                            <a:lumMod val="20000"/>
                            <a:lumOff val="80000"/>
                          </a:schemeClr>
                        </a:solidFill>
                        <a:ln w="9525">
                          <a:solidFill>
                            <a:srgbClr val="000000"/>
                          </a:solidFill>
                          <a:miter lim="800000"/>
                          <a:headEnd/>
                          <a:tailEnd/>
                        </a:ln>
                        <a:effectLst>
                          <a:outerShdw blurRad="50800" dist="38100" dir="2700000" algn="tl" rotWithShape="0">
                            <a:prstClr val="black">
                              <a:alpha val="40000"/>
                            </a:prstClr>
                          </a:outerShdw>
                        </a:effectLst>
                      </wps:spPr>
                      <wps:txbx>
                        <w:txbxContent>
                          <w:p w14:paraId="591EACB0" w14:textId="77777777" w:rsidR="009E70CE" w:rsidRDefault="009E70CE" w:rsidP="009E70CE">
                            <w:pPr>
                              <w:jc w:val="both"/>
                            </w:pPr>
                            <w:r w:rsidRPr="009E70CE">
                              <w:rPr>
                                <w:rFonts w:ascii="Sylfaen" w:hAnsi="Sylfaen"/>
                                <w:lang w:val="ka-GE"/>
                              </w:rPr>
                              <w:t>2024 წლის მდგომარეობით ჯამურად უკვე შემუშავებულია 60 დარგობრივი მახასიათებელი, აქედან, 2024 წელს შემუშავდა და დამტკიცდა 16 დარგობრივი მახასიათებელი.</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56762AC" id="_x0000_s1054" type="#_x0000_t202" style="position:absolute;left:0;text-align:left;margin-left:260.25pt;margin-top:58.55pt;width:208.65pt;height:86.25pt;z-index:25166031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" fillcolor="#dfebf5 [661]">
                <v:shadow on="t" color="black" opacity="26214f" origin="-.5,-.5" offset=".74836mm,.74836mm"/>
                <v:textbox>
                  <w:txbxContent>
                    <w:p w14:paraId="591EACB0" w14:textId="77777777" w:rsidR="009E70CE" w:rsidRDefault="009E70CE" w:rsidP="009E70CE">
                      <w:pPr>
                        <w:jc w:val="both"/>
                      </w:pPr>
                      <w:r w:rsidRPr="009E70CE">
                        <w:rPr>
                          <w:rFonts w:ascii="Sylfaen" w:hAnsi="Sylfaen"/>
                          <w:lang w:val="ka-GE"/>
                        </w:rPr>
                        <w:t>2024 წლის მდგომარეობით ჯამურად უკვე შემუშავებულია 60 დარგობრივი მახასიათებელი, აქედან, 2024 წელს შემუშავდა და დამტკიცდა 16 დარგობრივი მახასიათებელი.</w:t>
                      </w:r>
                    </w:p>
                  </w:txbxContent>
                </v:textbox>
                <w10:wrap type="square" anchorx="margin"/>
              </v:shape>
            </w:pict>
          </mc:Fallback>
        </mc:AlternateContent>
      </w:r>
      <w:r w:rsidR="003F1805" w:rsidRPr="000E5E1C">
        <w:rPr>
          <w:rFonts w:ascii="Sylfaen" w:hAnsi="Sylfaen"/>
          <w:lang w:val="ka-GE"/>
        </w:rPr>
        <w:t xml:space="preserve">2024 წელს დაიწყო და 2025 წელს გაგრძელდება საქართველოს ეროვნული კვალიფიკაციების ჩარჩოსა და სწავლის სფეროების კლასიფიკატორის ევროპულ კვალიფიკაციების ჩარჩოსთან </w:t>
      </w:r>
      <w:proofErr w:type="spellStart"/>
      <w:r w:rsidR="003F1805" w:rsidRPr="000E5E1C">
        <w:rPr>
          <w:rFonts w:ascii="Sylfaen" w:hAnsi="Sylfaen"/>
          <w:lang w:val="ka-GE"/>
        </w:rPr>
        <w:t>რეფერენსირებისა</w:t>
      </w:r>
      <w:proofErr w:type="spellEnd"/>
      <w:r w:rsidR="003F1805" w:rsidRPr="000E5E1C">
        <w:rPr>
          <w:rFonts w:ascii="Sylfaen" w:hAnsi="Sylfaen"/>
          <w:lang w:val="ka-GE"/>
        </w:rPr>
        <w:t xml:space="preserve"> და </w:t>
      </w:r>
      <w:proofErr w:type="spellStart"/>
      <w:r w:rsidR="003F1805" w:rsidRPr="000E5E1C">
        <w:rPr>
          <w:rFonts w:ascii="Sylfaen" w:hAnsi="Sylfaen"/>
          <w:lang w:val="ka-GE"/>
        </w:rPr>
        <w:t>თვითსერტიფიცირების</w:t>
      </w:r>
      <w:proofErr w:type="spellEnd"/>
      <w:r w:rsidR="003F1805" w:rsidRPr="000E5E1C">
        <w:rPr>
          <w:rFonts w:ascii="Sylfaen" w:hAnsi="Sylfaen"/>
          <w:lang w:val="ka-GE"/>
        </w:rPr>
        <w:t xml:space="preserve"> პროცესი. აღნიშნული პროცესის დასრულება 2026 წლისთვის იგეგმება. მოცემული აქტივობა მნიშვნელოვანია რათა, მოხდეს ეროვნულ დონეზე არსებული საკვალიფიკაციო ჩარჩოსა და სწავლის სფეროების კლასიფიკატორის თავსებადობის დადგენა ევროპულ კვალიფიკაციების ჩარჩოსთან. </w:t>
      </w:r>
    </w:p>
    <w:p w14:paraId="4A0E280A" w14:textId="77777777" w:rsidR="003F1805" w:rsidRPr="000E5E1C" w:rsidRDefault="003F1805" w:rsidP="26D515AE">
      <w:pPr>
        <w:pStyle w:val="CommentText"/>
        <w:shd w:val="clear" w:color="auto" w:fill="FFFFFF" w:themeFill="background1"/>
        <w:spacing w:after="0" w:line="276" w:lineRule="auto"/>
        <w:jc w:val="both"/>
        <w:rPr>
          <w:rFonts w:ascii="Sylfaen" w:hAnsi="Sylfaen"/>
          <w:sz w:val="22"/>
          <w:szCs w:val="22"/>
          <w:lang w:val="ka-GE"/>
        </w:rPr>
      </w:pPr>
    </w:p>
    <w:p w14:paraId="1C22D9AF" w14:textId="77777777" w:rsidR="003F1805" w:rsidRPr="000E5E1C" w:rsidRDefault="003F1805" w:rsidP="26D515AE">
      <w:pPr>
        <w:pStyle w:val="CommentText"/>
        <w:shd w:val="clear" w:color="auto" w:fill="FFFFFF" w:themeFill="background1"/>
        <w:spacing w:after="0" w:line="276" w:lineRule="auto"/>
        <w:jc w:val="both"/>
        <w:rPr>
          <w:rFonts w:ascii="Sylfaen" w:hAnsi="Sylfaen"/>
          <w:sz w:val="22"/>
          <w:szCs w:val="22"/>
          <w:highlight w:val="cyan"/>
          <w:lang w:val="ka-GE"/>
        </w:rPr>
      </w:pPr>
      <w:r w:rsidRPr="000E5E1C">
        <w:rPr>
          <w:rFonts w:ascii="Sylfaen" w:hAnsi="Sylfaen"/>
          <w:sz w:val="22"/>
          <w:szCs w:val="22"/>
          <w:lang w:val="ka-GE"/>
        </w:rPr>
        <w:t>საანგარიშო პერიოდში მიმდინარეობდა მუშაობა უმაღლესი განათლების დარგობრივი მახასიათებლების შემუშავებისა და განახლების მიმართულებით. შესაბამისად, 2024 წლის მდგომარეობით ჯამურად უკვე შემუშავებულია 60 დარგობრივი მახასიათებელი, აქედან, 2024 წელს შემუშავდა და დამტკიცდა 16 დარგობრივი მახასიათებელი.</w:t>
      </w:r>
    </w:p>
    <w:p w14:paraId="0005BE15" w14:textId="77777777" w:rsidR="003F1805" w:rsidRPr="000E5E1C" w:rsidRDefault="003F1805" w:rsidP="26D515AE">
      <w:pPr>
        <w:pStyle w:val="Heading1"/>
        <w:shd w:val="clear" w:color="auto" w:fill="FFFFFF" w:themeFill="background1"/>
        <w:rPr>
          <w:rFonts w:ascii="Sylfaen" w:hAnsi="Sylfaen"/>
          <w:b w:val="0"/>
          <w:bCs w:val="0"/>
          <w:lang w:val="ka-GE"/>
        </w:rPr>
      </w:pPr>
      <w:bookmarkStart w:id="36" w:name="_Toc190791815"/>
      <w:bookmarkStart w:id="37" w:name="_Toc194335832"/>
      <w:r w:rsidRPr="000E5E1C">
        <w:rPr>
          <w:rFonts w:ascii="Sylfaen" w:hAnsi="Sylfaen"/>
          <w:lang w:val="ka-GE"/>
        </w:rPr>
        <w:lastRenderedPageBreak/>
        <w:t>მეცნიერების განვითარება</w:t>
      </w:r>
      <w:bookmarkEnd w:id="36"/>
      <w:bookmarkEnd w:id="37"/>
    </w:p>
    <w:p w14:paraId="7759E53F" w14:textId="77777777" w:rsidR="003F1805" w:rsidRPr="000E5E1C" w:rsidRDefault="003F1805" w:rsidP="26D515AE">
      <w:pPr>
        <w:shd w:val="clear" w:color="auto" w:fill="FFFFFF" w:themeFill="background1"/>
        <w:spacing w:line="276" w:lineRule="auto"/>
        <w:jc w:val="both"/>
        <w:rPr>
          <w:rFonts w:ascii="Sylfaen" w:eastAsia="Calibri" w:hAnsi="Sylfaen" w:cs="Times New Roman"/>
          <w:bCs/>
          <w:lang w:val="ka-GE"/>
        </w:rPr>
      </w:pPr>
    </w:p>
    <w:p w14:paraId="4EBC95E0" w14:textId="77777777" w:rsidR="0097CBE6" w:rsidRPr="000E5E1C" w:rsidRDefault="0097CBE6" w:rsidP="279DD4E3">
      <w:pPr>
        <w:spacing w:before="240" w:after="240" w:line="276" w:lineRule="auto"/>
        <w:jc w:val="both"/>
        <w:rPr>
          <w:rFonts w:ascii="Sylfaen" w:eastAsia="Sylfaen" w:hAnsi="Sylfaen" w:cs="Sylfaen"/>
          <w:lang w:val="ka-GE"/>
        </w:rPr>
      </w:pPr>
      <w:r w:rsidRPr="000E5E1C">
        <w:rPr>
          <w:rFonts w:ascii="Sylfaen" w:eastAsia="Sylfaen" w:hAnsi="Sylfaen" w:cs="Sylfaen"/>
          <w:lang w:val="ka-GE"/>
        </w:rPr>
        <w:t>2024 წელს სამეცნიერო კვლევების ხელშეწყობის პროგრამის ფარგლებში, საიდანაც ფინანსდებიან უმაღლეს საგანმანათლებლო დაწესებულებათა დამოუკიდებელი სამეცნიერო-კვლევითი ერთეულები მიიმართა 29,0 მლნ ლარი.</w:t>
      </w:r>
    </w:p>
    <w:p w14:paraId="33CEA10C" w14:textId="77777777" w:rsidR="003F1805" w:rsidRPr="000E5E1C" w:rsidRDefault="003F1805" w:rsidP="26D515AE">
      <w:pPr>
        <w:shd w:val="clear" w:color="auto" w:fill="FFFFFF" w:themeFill="background1"/>
        <w:spacing w:line="276" w:lineRule="auto"/>
        <w:jc w:val="both"/>
        <w:rPr>
          <w:rFonts w:ascii="Sylfaen" w:eastAsia="Calibri" w:hAnsi="Sylfaen" w:cs="Times New Roman"/>
          <w:bCs/>
          <w:lang w:val="ka-GE"/>
        </w:rPr>
      </w:pPr>
      <w:r w:rsidRPr="000E5E1C">
        <w:rPr>
          <w:rFonts w:ascii="Sylfaen" w:eastAsia="Calibri" w:hAnsi="Sylfaen" w:cs="Times New Roman"/>
          <w:bCs/>
          <w:lang w:val="ka-GE"/>
        </w:rPr>
        <w:t xml:space="preserve">პროგრამა განხორციელდა სამი </w:t>
      </w:r>
      <w:proofErr w:type="spellStart"/>
      <w:r w:rsidRPr="000E5E1C">
        <w:rPr>
          <w:rFonts w:ascii="Sylfaen" w:eastAsia="Calibri" w:hAnsi="Sylfaen" w:cs="Times New Roman"/>
          <w:bCs/>
          <w:lang w:val="ka-GE"/>
        </w:rPr>
        <w:t>ქვეპროგრამის</w:t>
      </w:r>
      <w:proofErr w:type="spellEnd"/>
      <w:r w:rsidRPr="000E5E1C">
        <w:rPr>
          <w:rFonts w:ascii="Sylfaen" w:eastAsia="Calibri" w:hAnsi="Sylfaen" w:cs="Times New Roman"/>
          <w:bCs/>
          <w:lang w:val="ka-GE"/>
        </w:rPr>
        <w:t xml:space="preserve"> მეშვეობით: </w:t>
      </w:r>
    </w:p>
    <w:p w14:paraId="190507B4" w14:textId="77777777" w:rsidR="003F1805" w:rsidRPr="000E5E1C" w:rsidRDefault="009E70CE" w:rsidP="279DD4E3">
      <w:pPr>
        <w:spacing w:before="240" w:after="240" w:line="276" w:lineRule="auto"/>
        <w:jc w:val="both"/>
        <w:rPr>
          <w:rFonts w:ascii="Sylfaen" w:eastAsia="Sylfaen" w:hAnsi="Sylfaen" w:cs="Sylfaen"/>
          <w:lang w:val="ka-GE"/>
        </w:rPr>
      </w:pPr>
      <w:r w:rsidRPr="000E5E1C">
        <w:rPr>
          <w:rFonts w:ascii="Sylfaen" w:eastAsia="Sylfaen" w:hAnsi="Sylfaen" w:cs="Sylfaen"/>
          <w:noProof/>
          <w:highlight w:val="cyan"/>
          <w:lang w:val="ka-GE"/>
        </w:rPr>
        <mc:AlternateContent>
          <mc:Choice Requires="wps">
            <w:drawing>
              <wp:anchor distT="45720" distB="45720" distL="114300" distR="114300" simplePos="0" relativeHeight="251662362" behindDoc="0" locked="0" layoutInCell="1" allowOverlap="1" wp14:anchorId="0143BC77" wp14:editId="2D950CE1">
                <wp:simplePos x="0" y="0"/>
                <wp:positionH relativeFrom="margin">
                  <wp:align>right</wp:align>
                </wp:positionH>
                <wp:positionV relativeFrom="paragraph">
                  <wp:posOffset>99695</wp:posOffset>
                </wp:positionV>
                <wp:extent cx="2667000" cy="1743075"/>
                <wp:effectExtent l="38100" t="38100" r="114300" b="123825"/>
                <wp:wrapSquare wrapText="bothSides"/>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0" cy="1743075"/>
                        </a:xfrm>
                        <a:prstGeom prst="rect">
                          <a:avLst/>
                        </a:prstGeom>
                        <a:solidFill>
                          <a:schemeClr val="accent3">
                            <a:lumMod val="20000"/>
                            <a:lumOff val="80000"/>
                          </a:schemeClr>
                        </a:solidFill>
                        <a:ln w="9525">
                          <a:solidFill>
                            <a:srgbClr val="000000"/>
                          </a:solidFill>
                          <a:miter lim="800000"/>
                          <a:headEnd/>
                          <a:tailEnd/>
                        </a:ln>
                        <a:effectLst>
                          <a:outerShdw blurRad="50800" dist="38100" dir="2700000" algn="tl" rotWithShape="0">
                            <a:prstClr val="black">
                              <a:alpha val="40000"/>
                            </a:prstClr>
                          </a:outerShdw>
                        </a:effectLst>
                      </wps:spPr>
                      <wps:txbx>
                        <w:txbxContent>
                          <w:p w14:paraId="406F5CBF" w14:textId="77777777" w:rsidR="009E70CE" w:rsidRPr="009E70CE" w:rsidRDefault="009E70CE" w:rsidP="009E70CE">
                            <w:pPr>
                              <w:spacing w:before="240" w:after="240" w:line="276" w:lineRule="auto"/>
                              <w:jc w:val="both"/>
                              <w:rPr>
                                <w:rFonts w:ascii="Sylfaen" w:eastAsia="Sylfaen" w:hAnsi="Sylfaen" w:cs="Sylfaen"/>
                                <w:lang w:val="ka-GE"/>
                              </w:rPr>
                            </w:pPr>
                            <w:r w:rsidRPr="009E70CE">
                              <w:rPr>
                                <w:rFonts w:ascii="Sylfaen" w:eastAsia="Sylfaen" w:hAnsi="Sylfaen" w:cs="Sylfaen"/>
                                <w:lang w:val="ka-GE"/>
                              </w:rPr>
                              <w:t>2024 წელს სამეცნიერო კვლევების ხელშეწყობის პროგრამის ფარგლებში, საიდანაც ფინანსდებიან უმაღლეს საგანმანათლებლო დაწესებულებათა დამოუკიდებელი სამეცნიერო-კვლევითი ერთეულები მიიმართა 29,0 მლნ ლარი.</w:t>
                            </w:r>
                          </w:p>
                          <w:p w14:paraId="0B45D51F" w14:textId="77777777" w:rsidR="009E70CE" w:rsidRDefault="009E70C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143BC77" id="_x0000_s1055" type="#_x0000_t202" style="position:absolute;left:0;text-align:left;margin-left:158.8pt;margin-top:7.85pt;width:210pt;height:137.25pt;z-index:25166236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" fillcolor="#d3e5f6 [662]">
                <v:shadow on="t" color="black" opacity="26214f" origin="-.5,-.5" offset=".74836mm,.74836mm"/>
                <v:textbox>
                  <w:txbxContent>
                    <w:p w14:paraId="406F5CBF" w14:textId="77777777" w:rsidR="009E70CE" w:rsidRPr="009E70CE" w:rsidRDefault="009E70CE" w:rsidP="009E70CE">
                      <w:pPr>
                        <w:spacing w:before="240" w:after="240" w:line="276" w:lineRule="auto"/>
                        <w:jc w:val="both"/>
                        <w:rPr>
                          <w:rFonts w:ascii="Sylfaen" w:eastAsia="Sylfaen" w:hAnsi="Sylfaen" w:cs="Sylfaen"/>
                          <w:lang w:val="ka-GE"/>
                        </w:rPr>
                      </w:pPr>
                      <w:r w:rsidRPr="009E70CE">
                        <w:rPr>
                          <w:rFonts w:ascii="Sylfaen" w:eastAsia="Sylfaen" w:hAnsi="Sylfaen" w:cs="Sylfaen"/>
                          <w:lang w:val="ka-GE"/>
                        </w:rPr>
                        <w:t>2024 წელს სამეცნიერო კვლევების ხელშეწყობის პროგრამის ფარგლებში, საიდანაც ფინანსდებიან უმაღლეს საგანმანათლებლო დაწესებულებათა დამოუკიდებელი სამეცნიერო-კვლევითი ერთეულები მიიმართა 29,0 მლნ ლარი.</w:t>
                      </w:r>
                    </w:p>
                    <w:p w14:paraId="0B45D51F" w14:textId="77777777" w:rsidR="009E70CE" w:rsidRDefault="009E70CE"/>
                  </w:txbxContent>
                </v:textbox>
                <w10:wrap type="square" anchorx="margin"/>
              </v:shape>
            </w:pict>
          </mc:Fallback>
        </mc:AlternateContent>
      </w:r>
      <w:r w:rsidR="003F1805" w:rsidRPr="000E5E1C">
        <w:rPr>
          <w:rFonts w:ascii="Sylfaen" w:eastAsia="Calibri" w:hAnsi="Sylfaen" w:cs="Times New Roman"/>
          <w:lang w:val="ka-GE"/>
        </w:rPr>
        <w:t>ა)</w:t>
      </w:r>
      <w:r w:rsidR="7851B5C5" w:rsidRPr="000E5E1C">
        <w:rPr>
          <w:rFonts w:ascii="Sylfaen" w:eastAsia="Sylfaen" w:hAnsi="Sylfaen" w:cs="Sylfaen"/>
          <w:lang w:val="ka-GE"/>
        </w:rPr>
        <w:t xml:space="preserve"> სამეცნიერო კვლევების ხელშეწყობის </w:t>
      </w:r>
      <w:proofErr w:type="spellStart"/>
      <w:r w:rsidR="7851B5C5" w:rsidRPr="000E5E1C">
        <w:rPr>
          <w:rFonts w:ascii="Sylfaen" w:eastAsia="Sylfaen" w:hAnsi="Sylfaen" w:cs="Sylfaen"/>
          <w:lang w:val="ka-GE"/>
        </w:rPr>
        <w:t>ქვეპროგრამა</w:t>
      </w:r>
      <w:proofErr w:type="spellEnd"/>
      <w:r w:rsidR="7851B5C5" w:rsidRPr="000E5E1C">
        <w:rPr>
          <w:rFonts w:ascii="Sylfaen" w:eastAsia="Sylfaen" w:hAnsi="Sylfaen" w:cs="Sylfaen"/>
          <w:lang w:val="ka-GE"/>
        </w:rPr>
        <w:t xml:space="preserve"> </w:t>
      </w:r>
      <w:r w:rsidR="4605F4E2" w:rsidRPr="000E5E1C">
        <w:rPr>
          <w:rFonts w:ascii="Sylfaen" w:eastAsia="Sylfaen" w:hAnsi="Sylfaen" w:cs="Sylfaen"/>
          <w:lang w:val="ka-GE"/>
        </w:rPr>
        <w:t xml:space="preserve">(გაიხარჯა 27,3 მლნ ლარი „სამეცნიერო კვლევების ხელშეწყობის“ პროგრამის დამტკიცების შესახებ" საქართველოს განათლებისა და მეცნიერების მინისტრის მოადგილის 2023 წლის 29 დეკემბრის </w:t>
      </w:r>
      <w:proofErr w:type="spellStart"/>
      <w:r w:rsidR="4605F4E2" w:rsidRPr="000E5E1C">
        <w:rPr>
          <w:rFonts w:ascii="Sylfaen" w:eastAsia="Sylfaen" w:hAnsi="Sylfaen" w:cs="Sylfaen"/>
          <w:lang w:val="ka-GE"/>
        </w:rPr>
        <w:t>N1784679</w:t>
      </w:r>
      <w:proofErr w:type="spellEnd"/>
      <w:r w:rsidR="4605F4E2" w:rsidRPr="000E5E1C">
        <w:rPr>
          <w:rFonts w:ascii="Sylfaen" w:eastAsia="Sylfaen" w:hAnsi="Sylfaen" w:cs="Sylfaen"/>
          <w:lang w:val="ka-GE"/>
        </w:rPr>
        <w:t xml:space="preserve"> ბრძანებაში ცვლილების შეტანის თაობაზე), </w:t>
      </w:r>
      <w:r w:rsidR="7851B5C5" w:rsidRPr="000E5E1C">
        <w:rPr>
          <w:rFonts w:ascii="Sylfaen" w:eastAsia="Sylfaen" w:hAnsi="Sylfaen" w:cs="Sylfaen"/>
          <w:lang w:val="ka-GE"/>
        </w:rPr>
        <w:t>რომლის მიზნობრივი დაწესებულებებია:</w:t>
      </w:r>
    </w:p>
    <w:p w14:paraId="71053CA9" w14:textId="77777777" w:rsidR="003F1805" w:rsidRPr="000E5E1C" w:rsidRDefault="003F1805" w:rsidP="26D515AE">
      <w:pPr>
        <w:shd w:val="clear" w:color="auto" w:fill="FFFFFF" w:themeFill="background1"/>
        <w:spacing w:line="276" w:lineRule="auto"/>
        <w:jc w:val="both"/>
        <w:rPr>
          <w:rFonts w:ascii="Sylfaen" w:eastAsia="Calibri" w:hAnsi="Sylfaen" w:cs="Times New Roman"/>
          <w:bCs/>
          <w:lang w:val="ka-GE"/>
        </w:rPr>
      </w:pPr>
      <w:r w:rsidRPr="000E5E1C">
        <w:rPr>
          <w:rFonts w:ascii="Sylfaen" w:eastAsia="Calibri" w:hAnsi="Sylfaen" w:cs="Times New Roman"/>
          <w:bCs/>
          <w:lang w:val="ka-GE"/>
        </w:rPr>
        <w:t>სსიპ - ივანე ჯავახიშვილის სახელობის თბილისის სახელმწიფო უნივერსიტეტის დამოუკიდებელი სამეცნიერო-კვლევითი ერთეულები (17 ერთეული);</w:t>
      </w:r>
    </w:p>
    <w:p w14:paraId="70F5090A" w14:textId="77777777" w:rsidR="003F1805" w:rsidRPr="000E5E1C" w:rsidRDefault="003F1805" w:rsidP="26D515AE">
      <w:pPr>
        <w:shd w:val="clear" w:color="auto" w:fill="FFFFFF" w:themeFill="background1"/>
        <w:spacing w:line="276" w:lineRule="auto"/>
        <w:jc w:val="both"/>
        <w:rPr>
          <w:rFonts w:ascii="Sylfaen" w:eastAsia="Calibri" w:hAnsi="Sylfaen" w:cs="Times New Roman"/>
          <w:bCs/>
          <w:lang w:val="ka-GE"/>
        </w:rPr>
      </w:pPr>
      <w:r w:rsidRPr="000E5E1C">
        <w:rPr>
          <w:rFonts w:ascii="Sylfaen" w:eastAsia="Calibri" w:hAnsi="Sylfaen" w:cs="Times New Roman"/>
          <w:bCs/>
          <w:lang w:val="ka-GE"/>
        </w:rPr>
        <w:t>სსიპ - საქართველოს ტექნიკური უნივერსიტეტის დამოუკიდებელი სამეცნიერო-კვლევითი ერთეულები (15 ერთეული);</w:t>
      </w:r>
    </w:p>
    <w:p w14:paraId="0368C956" w14:textId="77777777" w:rsidR="003F1805" w:rsidRPr="000E5E1C" w:rsidRDefault="003F1805" w:rsidP="26D515AE">
      <w:pPr>
        <w:shd w:val="clear" w:color="auto" w:fill="FFFFFF" w:themeFill="background1"/>
        <w:spacing w:line="276" w:lineRule="auto"/>
        <w:jc w:val="both"/>
        <w:rPr>
          <w:rFonts w:ascii="Sylfaen" w:eastAsia="Calibri" w:hAnsi="Sylfaen" w:cs="Times New Roman"/>
          <w:bCs/>
          <w:lang w:val="ka-GE"/>
        </w:rPr>
      </w:pPr>
      <w:r w:rsidRPr="000E5E1C">
        <w:rPr>
          <w:rFonts w:ascii="Sylfaen" w:eastAsia="Calibri" w:hAnsi="Sylfaen" w:cs="Times New Roman"/>
          <w:bCs/>
          <w:lang w:val="ka-GE"/>
        </w:rPr>
        <w:t>სსიპ - ილიას სახელმწიფო უნივერსიტეტის დამოუკიდებელი სამეცნიერო-კვლევითი ერთეულები (8 ერთეული);</w:t>
      </w:r>
    </w:p>
    <w:p w14:paraId="66008FBA" w14:textId="77777777" w:rsidR="003F1805" w:rsidRPr="000E5E1C" w:rsidRDefault="003F1805" w:rsidP="26D515AE">
      <w:pPr>
        <w:shd w:val="clear" w:color="auto" w:fill="FFFFFF" w:themeFill="background1"/>
        <w:spacing w:line="276" w:lineRule="auto"/>
        <w:jc w:val="both"/>
        <w:rPr>
          <w:rFonts w:ascii="Sylfaen" w:eastAsia="Calibri" w:hAnsi="Sylfaen" w:cs="Times New Roman"/>
          <w:bCs/>
          <w:lang w:val="ka-GE"/>
        </w:rPr>
      </w:pPr>
      <w:r w:rsidRPr="000E5E1C">
        <w:rPr>
          <w:rFonts w:ascii="Sylfaen" w:eastAsia="Calibri" w:hAnsi="Sylfaen" w:cs="Times New Roman"/>
          <w:bCs/>
          <w:lang w:val="ka-GE"/>
        </w:rPr>
        <w:t>სსიპ - თბილისის სახელმწიფო სამედიცინო უნივერსიტეტის დამოუკიდებელი სამეცნიერო-კვლევითი ერთეულები (2 ერთეული).</w:t>
      </w:r>
    </w:p>
    <w:p w14:paraId="3E96C835" w14:textId="77777777" w:rsidR="5DFBDD69" w:rsidRPr="000E5E1C" w:rsidRDefault="5DFBDD69" w:rsidP="77FCF4CA">
      <w:pPr>
        <w:shd w:val="clear" w:color="auto" w:fill="FFFFFF" w:themeFill="background1"/>
        <w:spacing w:line="276" w:lineRule="auto"/>
        <w:jc w:val="both"/>
        <w:rPr>
          <w:rFonts w:ascii="Sylfaen" w:eastAsia="Calibri" w:hAnsi="Sylfaen" w:cs="Times New Roman"/>
          <w:lang w:val="ka-GE"/>
        </w:rPr>
      </w:pPr>
      <w:r w:rsidRPr="000E5E1C">
        <w:rPr>
          <w:rFonts w:ascii="Sylfaen" w:eastAsia="Calibri" w:hAnsi="Sylfaen" w:cs="Times New Roman"/>
          <w:lang w:val="ka-GE"/>
        </w:rPr>
        <w:t>ბ) კვლევების ინტერნაციონალიზაციის ხელშეწყობა.</w:t>
      </w:r>
    </w:p>
    <w:p w14:paraId="398B79D6" w14:textId="77777777" w:rsidR="003F1805" w:rsidRPr="000E5E1C" w:rsidRDefault="003F1805" w:rsidP="26D515AE">
      <w:pPr>
        <w:shd w:val="clear" w:color="auto" w:fill="FFFFFF" w:themeFill="background1"/>
        <w:spacing w:line="276" w:lineRule="auto"/>
        <w:jc w:val="both"/>
        <w:rPr>
          <w:rFonts w:ascii="Sylfaen" w:eastAsia="Calibri" w:hAnsi="Sylfaen" w:cs="Times New Roman"/>
          <w:bCs/>
          <w:lang w:val="ka-GE"/>
        </w:rPr>
      </w:pPr>
      <w:r w:rsidRPr="000E5E1C">
        <w:rPr>
          <w:rFonts w:ascii="Sylfaen" w:eastAsia="Calibri" w:hAnsi="Sylfaen" w:cs="Times New Roman"/>
          <w:bCs/>
          <w:lang w:val="ka-GE"/>
        </w:rPr>
        <w:t>სამინისტროს წარმომადგენელი პერიოდულად ესწრება ევროკომისიის მიერ ორგანიზებულ ღია მეცნიერების ქსელის შეხვედრებს (ონლაინ). შეხვედრებზე განხილვის ერთ-ერთი საკითხია ღია მეცნიერების რესურსების განვითარება და კვლევებისა და ინოვაციების შესახებ ეროვნულ დონეზე დასანერგი მოთხოვნები.</w:t>
      </w:r>
    </w:p>
    <w:p w14:paraId="36CDE5C1" w14:textId="77777777" w:rsidR="003F1805" w:rsidRPr="000E5E1C" w:rsidRDefault="003F1805" w:rsidP="26D515AE">
      <w:pPr>
        <w:shd w:val="clear" w:color="auto" w:fill="FFFFFF" w:themeFill="background1"/>
        <w:spacing w:line="276" w:lineRule="auto"/>
        <w:jc w:val="both"/>
        <w:rPr>
          <w:rFonts w:ascii="Sylfaen" w:eastAsia="Calibri" w:hAnsi="Sylfaen" w:cs="Times New Roman"/>
          <w:bCs/>
          <w:lang w:val="ka-GE"/>
        </w:rPr>
      </w:pPr>
      <w:r w:rsidRPr="000E5E1C">
        <w:rPr>
          <w:rFonts w:ascii="Sylfaen" w:eastAsia="Calibri" w:hAnsi="Sylfaen" w:cs="Times New Roman"/>
          <w:bCs/>
          <w:lang w:val="ka-GE"/>
        </w:rPr>
        <w:t xml:space="preserve">გ) სსიპ - უმაღლესი საგანმანათლებლო დაწესებულებების დამოუკიდებელი სამეცნიერო-კვლევითი ერთეულების მატერიალურ ტექნიკური ბაზის განახლების ხელშეწყობის </w:t>
      </w:r>
      <w:proofErr w:type="spellStart"/>
      <w:r w:rsidRPr="000E5E1C">
        <w:rPr>
          <w:rFonts w:ascii="Sylfaen" w:eastAsia="Calibri" w:hAnsi="Sylfaen" w:cs="Times New Roman"/>
          <w:bCs/>
          <w:lang w:val="ka-GE"/>
        </w:rPr>
        <w:t>ქვეპროგრამა</w:t>
      </w:r>
      <w:proofErr w:type="spellEnd"/>
      <w:r w:rsidRPr="000E5E1C">
        <w:rPr>
          <w:rFonts w:ascii="Sylfaen" w:eastAsia="Calibri" w:hAnsi="Sylfaen" w:cs="Times New Roman"/>
          <w:bCs/>
          <w:lang w:val="ka-GE"/>
        </w:rPr>
        <w:t>.</w:t>
      </w:r>
    </w:p>
    <w:p w14:paraId="13F3DCE1" w14:textId="77777777" w:rsidR="003F1805" w:rsidRPr="000E5E1C" w:rsidRDefault="003F1805" w:rsidP="26D515AE">
      <w:pPr>
        <w:shd w:val="clear" w:color="auto" w:fill="FFFFFF" w:themeFill="background1"/>
        <w:spacing w:line="276" w:lineRule="auto"/>
        <w:jc w:val="both"/>
        <w:rPr>
          <w:rFonts w:ascii="Sylfaen" w:eastAsia="Calibri" w:hAnsi="Sylfaen" w:cs="Times New Roman"/>
          <w:bCs/>
          <w:lang w:val="ka-GE"/>
        </w:rPr>
      </w:pPr>
      <w:proofErr w:type="spellStart"/>
      <w:r w:rsidRPr="000E5E1C">
        <w:rPr>
          <w:rFonts w:ascii="Sylfaen" w:eastAsia="Calibri" w:hAnsi="Sylfaen" w:cs="Times New Roman"/>
          <w:bCs/>
          <w:lang w:val="ka-GE"/>
        </w:rPr>
        <w:t>ქვეპროგრამის</w:t>
      </w:r>
      <w:proofErr w:type="spellEnd"/>
      <w:r w:rsidRPr="000E5E1C">
        <w:rPr>
          <w:rFonts w:ascii="Sylfaen" w:eastAsia="Calibri" w:hAnsi="Sylfaen" w:cs="Times New Roman"/>
          <w:bCs/>
          <w:lang w:val="ka-GE"/>
        </w:rPr>
        <w:t xml:space="preserve"> მიზანს წარმოადგენს საქართველოს განათლების, მეცნიერებისა და ახალგაზრდობის სამინისტროს მმართველობის სფეროში მოქმედი სსიპ - უმაღლესი საგანმანათლებლო დაწესებულებების (სსიპ - ივანე ჯავახიშვილის სახელობის თბილისის </w:t>
      </w:r>
      <w:r w:rsidRPr="000E5E1C">
        <w:rPr>
          <w:rFonts w:ascii="Sylfaen" w:eastAsia="Calibri" w:hAnsi="Sylfaen" w:cs="Times New Roman"/>
          <w:bCs/>
          <w:lang w:val="ka-GE"/>
        </w:rPr>
        <w:lastRenderedPageBreak/>
        <w:t>სახელმწიფო უნივერსიტეტი, სსიპ - საქართველოს ტექნიკური უნივერსიტეტი, სსიპ - ილიას სახელმწიფო უნივერსიტეტი, სსიპ - თბილისის სახელმწიფო სამედიცინო უნივერსიტეტი), მათი მმართველობის სფეროში შემავალი დამოუკიდებელი სამეცნიერო კვლევითი ერთეულების აღჭურვა თანამედროვე სამეცნიერო-კვლევითი აპარატურით,  სამეცნიერო კვლევებისათვის საჭირო კომპიუტერული პროგრამებით, კომპიუტერული ტექნიკით, საჭირო მასალებით, სათანადო ლიტერატურის შეძენის და არსებული სამეცნიერო-კვლევითი აპარატურის ფუნქციური გაუმჯობესების ან/და სათადარიგო ნაწილების შესყიდვისათვის, აუცილებელი სახსრებით უზრუნველყოფა.</w:t>
      </w:r>
    </w:p>
    <w:p w14:paraId="0D6D6D52" w14:textId="77777777" w:rsidR="003F1805" w:rsidRPr="000E5E1C" w:rsidRDefault="009E70CE" w:rsidP="26D515AE">
      <w:pPr>
        <w:shd w:val="clear" w:color="auto" w:fill="FFFFFF" w:themeFill="background1"/>
        <w:spacing w:line="276" w:lineRule="auto"/>
        <w:jc w:val="both"/>
        <w:rPr>
          <w:rFonts w:ascii="Sylfaen" w:eastAsia="Calibri" w:hAnsi="Sylfaen" w:cs="Times New Roman"/>
          <w:bCs/>
          <w:lang w:val="ka-GE"/>
        </w:rPr>
      </w:pPr>
      <w:r w:rsidRPr="000E5E1C">
        <w:rPr>
          <w:rFonts w:ascii="Sylfaen" w:eastAsia="Calibri" w:hAnsi="Sylfaen" w:cs="Times New Roman"/>
          <w:noProof/>
          <w:lang w:val="ka-GE"/>
        </w:rPr>
        <mc:AlternateContent>
          <mc:Choice Requires="wps">
            <w:drawing>
              <wp:anchor distT="45720" distB="45720" distL="114300" distR="114300" simplePos="0" relativeHeight="251664410" behindDoc="0" locked="0" layoutInCell="1" allowOverlap="1" wp14:anchorId="41238898" wp14:editId="5246D6CE">
                <wp:simplePos x="0" y="0"/>
                <wp:positionH relativeFrom="margin">
                  <wp:align>right</wp:align>
                </wp:positionH>
                <wp:positionV relativeFrom="paragraph">
                  <wp:posOffset>793115</wp:posOffset>
                </wp:positionV>
                <wp:extent cx="3411855" cy="1404620"/>
                <wp:effectExtent l="0" t="0" r="17145" b="24765"/>
                <wp:wrapSquare wrapText="bothSides"/>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1855" cy="1404620"/>
                        </a:xfrm>
                        <a:prstGeom prst="rect">
                          <a:avLst/>
                        </a:prstGeom>
                        <a:solidFill>
                          <a:schemeClr val="accent2">
                            <a:lumMod val="20000"/>
                            <a:lumOff val="80000"/>
                          </a:schemeClr>
                        </a:solidFill>
                        <a:ln w="9525">
                          <a:solidFill>
                            <a:srgbClr val="000000"/>
                          </a:solidFill>
                          <a:miter lim="800000"/>
                          <a:headEnd/>
                          <a:tailEnd/>
                        </a:ln>
                      </wps:spPr>
                      <wps:txbx>
                        <w:txbxContent>
                          <w:p w14:paraId="55146AEB" w14:textId="77777777" w:rsidR="009E70CE" w:rsidRDefault="009E70CE" w:rsidP="009E70CE">
                            <w:pPr>
                              <w:jc w:val="both"/>
                            </w:pPr>
                            <w:r w:rsidRPr="009E70CE">
                              <w:rPr>
                                <w:rFonts w:ascii="Sylfaen" w:eastAsia="Calibri" w:hAnsi="Sylfaen" w:cs="Times New Roman"/>
                                <w:lang w:val="ka-GE"/>
                              </w:rPr>
                              <w:t xml:space="preserve">2024 წელს „სსიპ - უმაღლესი საგანმანათლებლო დაწესებულებების დამოუკიდებელი სამეცნიერო-კვლევითი ერთეულების მატერიალურ ტექნიკური ბაზის განახლების ხელშეწყობის კონკურსისთვის </w:t>
                            </w:r>
                            <w:proofErr w:type="spellStart"/>
                            <w:r w:rsidRPr="009E70CE">
                              <w:rPr>
                                <w:rFonts w:ascii="Sylfaen" w:eastAsia="Calibri" w:hAnsi="Sylfaen" w:cs="Times New Roman"/>
                                <w:lang w:val="ka-GE"/>
                              </w:rPr>
                              <w:t>ქვეპროგრამის</w:t>
                            </w:r>
                            <w:proofErr w:type="spellEnd"/>
                            <w:r w:rsidRPr="009E70CE">
                              <w:rPr>
                                <w:rFonts w:ascii="Sylfaen" w:eastAsia="Calibri" w:hAnsi="Sylfaen" w:cs="Times New Roman"/>
                                <w:lang w:val="ka-GE"/>
                              </w:rPr>
                              <w:t xml:space="preserve"> ფარგლებში გამოიყო 1,5 მლნ. ლარი</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1238898" id="_x0000_s1056" type="#_x0000_t202" style="position:absolute;left:0;text-align:left;margin-left:217.45pt;margin-top:62.45pt;width:268.65pt;height:110.6pt;z-index:251664410;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" fillcolor="#dfebf5 [661]">
                <v:textbox style="mso-fit-shape-to-text:t">
                  <w:txbxContent>
                    <w:p w14:paraId="55146AEB" w14:textId="77777777" w:rsidR="009E70CE" w:rsidRDefault="009E70CE" w:rsidP="009E70CE">
                      <w:pPr>
                        <w:jc w:val="both"/>
                      </w:pPr>
                      <w:r w:rsidRPr="009E70CE">
                        <w:rPr>
                          <w:rFonts w:ascii="Sylfaen" w:eastAsia="Calibri" w:hAnsi="Sylfaen" w:cs="Times New Roman"/>
                          <w:lang w:val="ka-GE"/>
                        </w:rPr>
                        <w:t xml:space="preserve">2024 წელს „სსიპ - უმაღლესი საგანმანათლებლო დაწესებულებების დამოუკიდებელი სამეცნიერო-კვლევითი ერთეულების მატერიალურ ტექნიკური ბაზის განახლების ხელშეწყობის კონკურსისთვის </w:t>
                      </w:r>
                      <w:proofErr w:type="spellStart"/>
                      <w:r w:rsidRPr="009E70CE">
                        <w:rPr>
                          <w:rFonts w:ascii="Sylfaen" w:eastAsia="Calibri" w:hAnsi="Sylfaen" w:cs="Times New Roman"/>
                          <w:lang w:val="ka-GE"/>
                        </w:rPr>
                        <w:t>ქვეპროგრამის</w:t>
                      </w:r>
                      <w:proofErr w:type="spellEnd"/>
                      <w:r w:rsidRPr="009E70CE">
                        <w:rPr>
                          <w:rFonts w:ascii="Sylfaen" w:eastAsia="Calibri" w:hAnsi="Sylfaen" w:cs="Times New Roman"/>
                          <w:lang w:val="ka-GE"/>
                        </w:rPr>
                        <w:t xml:space="preserve"> ფარგლებში გამოიყო 1,5 მლნ. ლარი</w:t>
                      </w:r>
                    </w:p>
                  </w:txbxContent>
                </v:textbox>
                <w10:wrap type="square" anchorx="margin"/>
              </v:shape>
            </w:pict>
          </mc:Fallback>
        </mc:AlternateContent>
      </w:r>
      <w:r w:rsidR="003F1805" w:rsidRPr="000E5E1C">
        <w:rPr>
          <w:rFonts w:ascii="Sylfaen" w:eastAsia="Calibri" w:hAnsi="Sylfaen" w:cs="Times New Roman"/>
          <w:lang w:val="ka-GE"/>
        </w:rPr>
        <w:t xml:space="preserve">2024 წელს „სსიპ - უმაღლესი საგანმანათლებლო დაწესებულებების დამოუკიდებელი სამეცნიერო-კვლევითი ერთეულების მატერიალურ ტექნიკური ბაზის განახლების ხელშეწყობის კონკურსისთვის </w:t>
      </w:r>
      <w:proofErr w:type="spellStart"/>
      <w:r w:rsidR="003F1805" w:rsidRPr="000E5E1C">
        <w:rPr>
          <w:rFonts w:ascii="Sylfaen" w:eastAsia="Calibri" w:hAnsi="Sylfaen" w:cs="Times New Roman"/>
          <w:lang w:val="ka-GE"/>
        </w:rPr>
        <w:t>ქვეპროგრამის</w:t>
      </w:r>
      <w:proofErr w:type="spellEnd"/>
      <w:r w:rsidR="003F1805" w:rsidRPr="000E5E1C">
        <w:rPr>
          <w:rFonts w:ascii="Sylfaen" w:eastAsia="Calibri" w:hAnsi="Sylfaen" w:cs="Times New Roman"/>
          <w:lang w:val="ka-GE"/>
        </w:rPr>
        <w:t xml:space="preserve"> ფარგლებში გამოიყო 1,5 მლნ. ლარი</w:t>
      </w:r>
      <w:r w:rsidR="003F1805" w:rsidRPr="000E5E1C">
        <w:rPr>
          <w:rFonts w:ascii="Sylfaen" w:eastAsia="Calibri" w:hAnsi="Sylfaen" w:cs="Times New Roman"/>
          <w:bCs/>
          <w:lang w:val="ka-GE"/>
        </w:rPr>
        <w:t xml:space="preserve">, რომელიც სრულად იქნა ათვისებული გამარჯვებული პროექტების მიერ.  სსიპ - შოთა რუსთაველის საქართველოს ეროვნულ სამეცნიერო ფონდში პროგრამის მონაწილე სამეცნიერო-კვლევითი ერთეულების მიერ კონკურსზე წარდგენილი იყო 54 პროექტი. საკონკურსო ბიუჯეტის გათვალისწინებით, საკონკურსო კომისიამ დასაფინანსებლად შეარჩია 35 პროექტი, რომელთაგან 25 პროექტისათვის მოხდა ბიუჯეტის კორექტირება კომისიის რეკომენდაციებისა და პროექტის ავტორების თანხმობების საფუძველზე. პროექტების შესახებ შეფასებების ნახვა შესაძლებელია გრანტების მართვის ერთიან სისტემა </w:t>
      </w:r>
      <w:proofErr w:type="spellStart"/>
      <w:r w:rsidR="003F1805" w:rsidRPr="000E5E1C">
        <w:rPr>
          <w:rFonts w:ascii="Sylfaen" w:eastAsia="Calibri" w:hAnsi="Sylfaen" w:cs="Times New Roman"/>
          <w:bCs/>
          <w:lang w:val="ka-GE"/>
        </w:rPr>
        <w:t>GMUS</w:t>
      </w:r>
      <w:proofErr w:type="spellEnd"/>
      <w:r w:rsidR="003F1805" w:rsidRPr="000E5E1C">
        <w:rPr>
          <w:rFonts w:ascii="Sylfaen" w:eastAsia="Calibri" w:hAnsi="Sylfaen" w:cs="Times New Roman"/>
          <w:bCs/>
          <w:lang w:val="ka-GE"/>
        </w:rPr>
        <w:t>-ში.</w:t>
      </w:r>
    </w:p>
    <w:p w14:paraId="3A07A480" w14:textId="77777777" w:rsidR="003F1805" w:rsidRPr="000E5E1C" w:rsidRDefault="003F1805" w:rsidP="68CE6000">
      <w:pPr>
        <w:shd w:val="clear" w:color="auto" w:fill="FFFFFF" w:themeFill="background1"/>
        <w:spacing w:line="276" w:lineRule="auto"/>
        <w:jc w:val="both"/>
        <w:rPr>
          <w:rFonts w:ascii="Sylfaen" w:eastAsia="Calibri" w:hAnsi="Sylfaen" w:cs="Times New Roman"/>
          <w:lang w:val="ka-GE"/>
        </w:rPr>
      </w:pPr>
      <w:r w:rsidRPr="000E5E1C">
        <w:rPr>
          <w:rFonts w:ascii="Sylfaen" w:eastAsia="Calibri" w:hAnsi="Sylfaen" w:cs="Times New Roman"/>
          <w:lang w:val="ka-GE"/>
        </w:rPr>
        <w:t xml:space="preserve">მეცნიერების პოპულარიზაცია, მეცნიერებით ახალგაზრდების დაინტერესება და სამეცნიერო პროცესებში მათი აქტიური ჩართვა ჩვენი ქვეყნის სტრატეგიული გეგმის ნაწილი და გაეროს ერთ-ერთი პრიორიტეტია. ზოგადად მეცნიერების პოპულარიზაციისა და უპირატესად კვლევებში მეტი ახალგაზრდის ჩართვის მიზნით, 2024 წელს დაფინანსდა 4 თემატური ღონისძიება, სადაც ჩართული იყო 300 მდე ქართველი და უცხოელი მეცნიერი და მკვლევარი. </w:t>
      </w:r>
      <w:proofErr w:type="spellStart"/>
      <w:r w:rsidRPr="000E5E1C">
        <w:rPr>
          <w:rFonts w:ascii="Sylfaen" w:eastAsia="Calibri" w:hAnsi="Sylfaen" w:cs="Times New Roman"/>
          <w:lang w:val="ka-GE"/>
        </w:rPr>
        <w:t>დაინიცირდა</w:t>
      </w:r>
      <w:proofErr w:type="spellEnd"/>
      <w:r w:rsidRPr="000E5E1C">
        <w:rPr>
          <w:rFonts w:ascii="Sylfaen" w:eastAsia="Calibri" w:hAnsi="Sylfaen" w:cs="Times New Roman"/>
          <w:lang w:val="ka-GE"/>
        </w:rPr>
        <w:t xml:space="preserve"> და დაფინანსდა 2 მასშტაბური პროექტი - ახალგაზრდა მეცნიერთა კვირეული "პლანეტის უკეთესი მომავლისთვის" და სამეცნიერო ფესტივალი, რომლებშიც, ჯამურად, მონაწილეობდა 100-ზე მეტი საგანმანათლებლო და სამეცნიერო ინსტიტუცია მთელი საქართველოს მასშტაბით (მათ შორის, ზოგადსაგანმანათლებლო დაწესებულებები) და 200-ზე მეტი უცხოელი მეცნიერი და ახალგაზრდა მკვლევარი 50-ზე მეტი ქვეყნიდან. აღსანიშნავია, რომ ღონისძიებას სტუმრობდნენ ევროკომისიის კვლევებისა და ინოვაციების გენერალური დირექტორატის (</w:t>
      </w:r>
      <w:proofErr w:type="spellStart"/>
      <w:r w:rsidRPr="000E5E1C">
        <w:rPr>
          <w:rFonts w:ascii="Sylfaen" w:eastAsia="Calibri" w:hAnsi="Sylfaen" w:cs="Times New Roman"/>
          <w:lang w:val="ka-GE"/>
        </w:rPr>
        <w:t>DGR&amp;I</w:t>
      </w:r>
      <w:proofErr w:type="spellEnd"/>
      <w:r w:rsidRPr="000E5E1C">
        <w:rPr>
          <w:rFonts w:ascii="Sylfaen" w:eastAsia="Calibri" w:hAnsi="Sylfaen" w:cs="Times New Roman"/>
          <w:lang w:val="ka-GE"/>
        </w:rPr>
        <w:t>) წარმომადგენელები</w:t>
      </w:r>
      <w:r w:rsidR="33C987CF" w:rsidRPr="000E5E1C">
        <w:rPr>
          <w:rFonts w:ascii="Sylfaen" w:eastAsia="Calibri" w:hAnsi="Sylfaen" w:cs="Times New Roman"/>
          <w:lang w:val="ka-GE"/>
        </w:rPr>
        <w:t>.</w:t>
      </w:r>
    </w:p>
    <w:p w14:paraId="523EA7CD" w14:textId="77777777" w:rsidR="003F1805" w:rsidRPr="000E5E1C" w:rsidRDefault="00102FF5" w:rsidP="26D515AE">
      <w:pPr>
        <w:shd w:val="clear" w:color="auto" w:fill="FFFFFF" w:themeFill="background1"/>
        <w:spacing w:line="276" w:lineRule="auto"/>
        <w:jc w:val="both"/>
        <w:rPr>
          <w:rFonts w:ascii="Sylfaen" w:eastAsia="Calibri" w:hAnsi="Sylfaen" w:cs="Times New Roman"/>
          <w:bCs/>
          <w:lang w:val="ka-GE"/>
        </w:rPr>
      </w:pPr>
      <w:r w:rsidRPr="000E5E1C">
        <w:rPr>
          <w:rFonts w:ascii="Sylfaen" w:eastAsia="Calibri" w:hAnsi="Sylfaen" w:cs="Times New Roman"/>
          <w:bCs/>
          <w:noProof/>
          <w:lang w:val="ka-GE"/>
        </w:rPr>
        <w:lastRenderedPageBreak/>
        <mc:AlternateContent>
          <mc:Choice Requires="wps">
            <w:drawing>
              <wp:anchor distT="45720" distB="45720" distL="114300" distR="114300" simplePos="0" relativeHeight="251666458" behindDoc="0" locked="0" layoutInCell="1" allowOverlap="1" wp14:anchorId="1B9E5A52" wp14:editId="757001D6">
                <wp:simplePos x="0" y="0"/>
                <wp:positionH relativeFrom="margin">
                  <wp:align>left</wp:align>
                </wp:positionH>
                <wp:positionV relativeFrom="paragraph">
                  <wp:posOffset>49530</wp:posOffset>
                </wp:positionV>
                <wp:extent cx="3240405" cy="704850"/>
                <wp:effectExtent l="38100" t="38100" r="112395" b="114300"/>
                <wp:wrapSquare wrapText="bothSides"/>
                <wp:docPr id="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40405" cy="704850"/>
                        </a:xfrm>
                        <a:prstGeom prst="rect">
                          <a:avLst/>
                        </a:prstGeom>
                        <a:solidFill>
                          <a:schemeClr val="accent2">
                            <a:lumMod val="20000"/>
                            <a:lumOff val="80000"/>
                          </a:schemeClr>
                        </a:solidFill>
                        <a:ln w="9525">
                          <a:solidFill>
                            <a:srgbClr val="000000"/>
                          </a:solidFill>
                          <a:miter lim="800000"/>
                          <a:headEnd/>
                          <a:tailEnd/>
                        </a:ln>
                        <a:effectLst>
                          <a:outerShdw blurRad="50800" dist="38100" dir="2700000" algn="tl" rotWithShape="0">
                            <a:prstClr val="black">
                              <a:alpha val="40000"/>
                            </a:prstClr>
                          </a:outerShdw>
                        </a:effectLst>
                      </wps:spPr>
                      <wps:txbx>
                        <w:txbxContent>
                          <w:p w14:paraId="16C9E8B8" w14:textId="77777777" w:rsidR="00102FF5" w:rsidRDefault="00102FF5" w:rsidP="00102FF5">
                            <w:pPr>
                              <w:jc w:val="both"/>
                            </w:pPr>
                            <w:r w:rsidRPr="00102FF5">
                              <w:rPr>
                                <w:rFonts w:ascii="Sylfaen" w:eastAsia="Calibri" w:hAnsi="Sylfaen" w:cs="Times New Roman"/>
                                <w:lang w:val="ka-GE"/>
                              </w:rPr>
                              <w:t xml:space="preserve">დაწყებულია მუშაობა საქართველოს მასშტაბით </w:t>
                            </w:r>
                            <w:proofErr w:type="spellStart"/>
                            <w:r w:rsidRPr="00102FF5">
                              <w:rPr>
                                <w:rFonts w:ascii="Sylfaen" w:eastAsia="Calibri" w:hAnsi="Sylfaen" w:cs="Times New Roman"/>
                                <w:lang w:val="ka-GE"/>
                              </w:rPr>
                              <w:t>CERN-IPPOG</w:t>
                            </w:r>
                            <w:proofErr w:type="spellEnd"/>
                            <w:r w:rsidRPr="00102FF5">
                              <w:rPr>
                                <w:rFonts w:ascii="Sylfaen" w:eastAsia="Calibri" w:hAnsi="Sylfaen" w:cs="Times New Roman"/>
                                <w:lang w:val="ka-GE"/>
                              </w:rPr>
                              <w:t xml:space="preserve"> </w:t>
                            </w:r>
                            <w:proofErr w:type="spellStart"/>
                            <w:r w:rsidRPr="00102FF5">
                              <w:rPr>
                                <w:rFonts w:ascii="Sylfaen" w:eastAsia="Calibri" w:hAnsi="Sylfaen" w:cs="Times New Roman"/>
                                <w:lang w:val="ka-GE"/>
                              </w:rPr>
                              <w:t>მასტერკლასებისთვის</w:t>
                            </w:r>
                            <w:proofErr w:type="spellEnd"/>
                            <w:r w:rsidRPr="00102FF5">
                              <w:rPr>
                                <w:rFonts w:ascii="Sylfaen" w:eastAsia="Calibri" w:hAnsi="Sylfaen" w:cs="Times New Roman"/>
                                <w:lang w:val="ka-GE"/>
                              </w:rPr>
                              <w:t xml:space="preserve"> დამატებით 3 </w:t>
                            </w:r>
                            <w:proofErr w:type="spellStart"/>
                            <w:r w:rsidRPr="00102FF5">
                              <w:rPr>
                                <w:rFonts w:ascii="Sylfaen" w:eastAsia="Calibri" w:hAnsi="Sylfaen" w:cs="Times New Roman"/>
                                <w:lang w:val="ka-GE"/>
                              </w:rPr>
                              <w:t>ლოკაციის</w:t>
                            </w:r>
                            <w:proofErr w:type="spellEnd"/>
                            <w:r w:rsidRPr="00102FF5">
                              <w:rPr>
                                <w:rFonts w:ascii="Sylfaen" w:eastAsia="Calibri" w:hAnsi="Sylfaen" w:cs="Times New Roman"/>
                                <w:lang w:val="ka-GE"/>
                              </w:rPr>
                              <w:t xml:space="preserve"> გაზრდის მიზნით</w:t>
                            </w:r>
                            <w:r w:rsidRPr="00102FF5">
                              <w:rPr>
                                <w:rFonts w:ascii="Sylfaen" w:eastAsia="Calibri" w:hAnsi="Sylfaen" w:cs="Times New Roman"/>
                                <w:bCs/>
                                <w:lang w:val="ka-GE"/>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B9E5A52" id="_x0000_s1057" type="#_x0000_t202" style="position:absolute;left:0;text-align:left;margin-left:0;margin-top:3.9pt;width:255.15pt;height:55.5pt;z-index:25166645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" fillcolor="#dfebf5 [661]">
                <v:shadow on="t" color="black" opacity="26214f" origin="-.5,-.5" offset=".74836mm,.74836mm"/>
                <v:textbox>
                  <w:txbxContent>
                    <w:p w14:paraId="16C9E8B8" w14:textId="77777777" w:rsidR="00102FF5" w:rsidRDefault="00102FF5" w:rsidP="00102FF5">
                      <w:pPr>
                        <w:jc w:val="both"/>
                      </w:pPr>
                      <w:r w:rsidRPr="00102FF5">
                        <w:rPr>
                          <w:rFonts w:ascii="Sylfaen" w:eastAsia="Calibri" w:hAnsi="Sylfaen" w:cs="Times New Roman"/>
                          <w:lang w:val="ka-GE"/>
                        </w:rPr>
                        <w:t xml:space="preserve">დაწყებულია მუშაობა საქართველოს მასშტაბით </w:t>
                      </w:r>
                      <w:proofErr w:type="spellStart"/>
                      <w:r w:rsidRPr="00102FF5">
                        <w:rPr>
                          <w:rFonts w:ascii="Sylfaen" w:eastAsia="Calibri" w:hAnsi="Sylfaen" w:cs="Times New Roman"/>
                          <w:lang w:val="ka-GE"/>
                        </w:rPr>
                        <w:t>CERN-IPPOG</w:t>
                      </w:r>
                      <w:proofErr w:type="spellEnd"/>
                      <w:r w:rsidRPr="00102FF5">
                        <w:rPr>
                          <w:rFonts w:ascii="Sylfaen" w:eastAsia="Calibri" w:hAnsi="Sylfaen" w:cs="Times New Roman"/>
                          <w:lang w:val="ka-GE"/>
                        </w:rPr>
                        <w:t xml:space="preserve"> </w:t>
                      </w:r>
                      <w:proofErr w:type="spellStart"/>
                      <w:r w:rsidRPr="00102FF5">
                        <w:rPr>
                          <w:rFonts w:ascii="Sylfaen" w:eastAsia="Calibri" w:hAnsi="Sylfaen" w:cs="Times New Roman"/>
                          <w:lang w:val="ka-GE"/>
                        </w:rPr>
                        <w:t>მასტერკლასებისთვის</w:t>
                      </w:r>
                      <w:proofErr w:type="spellEnd"/>
                      <w:r w:rsidRPr="00102FF5">
                        <w:rPr>
                          <w:rFonts w:ascii="Sylfaen" w:eastAsia="Calibri" w:hAnsi="Sylfaen" w:cs="Times New Roman"/>
                          <w:lang w:val="ka-GE"/>
                        </w:rPr>
                        <w:t xml:space="preserve"> დამატებით 3 </w:t>
                      </w:r>
                      <w:proofErr w:type="spellStart"/>
                      <w:r w:rsidRPr="00102FF5">
                        <w:rPr>
                          <w:rFonts w:ascii="Sylfaen" w:eastAsia="Calibri" w:hAnsi="Sylfaen" w:cs="Times New Roman"/>
                          <w:lang w:val="ka-GE"/>
                        </w:rPr>
                        <w:t>ლოკაციის</w:t>
                      </w:r>
                      <w:proofErr w:type="spellEnd"/>
                      <w:r w:rsidRPr="00102FF5">
                        <w:rPr>
                          <w:rFonts w:ascii="Sylfaen" w:eastAsia="Calibri" w:hAnsi="Sylfaen" w:cs="Times New Roman"/>
                          <w:lang w:val="ka-GE"/>
                        </w:rPr>
                        <w:t xml:space="preserve"> გაზრდის მიზნით</w:t>
                      </w:r>
                      <w:r w:rsidRPr="00102FF5">
                        <w:rPr>
                          <w:rFonts w:ascii="Sylfaen" w:eastAsia="Calibri" w:hAnsi="Sylfaen" w:cs="Times New Roman"/>
                          <w:bCs/>
                          <w:lang w:val="ka-GE"/>
                        </w:rPr>
                        <w:t>.</w:t>
                      </w:r>
                    </w:p>
                  </w:txbxContent>
                </v:textbox>
                <w10:wrap type="square" anchorx="margin"/>
              </v:shape>
            </w:pict>
          </mc:Fallback>
        </mc:AlternateContent>
      </w:r>
      <w:proofErr w:type="spellStart"/>
      <w:r w:rsidR="003F1805" w:rsidRPr="000E5E1C">
        <w:rPr>
          <w:rFonts w:ascii="Sylfaen" w:eastAsia="Calibri" w:hAnsi="Sylfaen" w:cs="Times New Roman"/>
          <w:bCs/>
          <w:lang w:val="ka-GE"/>
        </w:rPr>
        <w:t>CERN</w:t>
      </w:r>
      <w:proofErr w:type="spellEnd"/>
      <w:r w:rsidR="003F1805" w:rsidRPr="000E5E1C">
        <w:rPr>
          <w:rFonts w:ascii="Sylfaen" w:eastAsia="Calibri" w:hAnsi="Sylfaen" w:cs="Times New Roman"/>
          <w:bCs/>
          <w:lang w:val="ka-GE"/>
        </w:rPr>
        <w:t xml:space="preserve">-ის ნაწილაკების ფიზიკის პოპულარიზაციის საერთაშორისო ჯგუფისა და განათლების, მეცნიერებისა და ახალგაზრდობის სამინისტროს თანამშრომლობის ფარგლებში, 2024 წელს ჩატარდა ნაწილაკების ფიზიკის კვლევების პოპულარიზაციის მიზნით </w:t>
      </w:r>
      <w:proofErr w:type="spellStart"/>
      <w:r w:rsidR="003F1805" w:rsidRPr="000E5E1C">
        <w:rPr>
          <w:rFonts w:ascii="Sylfaen" w:eastAsia="Calibri" w:hAnsi="Sylfaen" w:cs="Times New Roman"/>
          <w:bCs/>
          <w:lang w:val="ka-GE"/>
        </w:rPr>
        <w:t>CERN-IPPOG</w:t>
      </w:r>
      <w:proofErr w:type="spellEnd"/>
      <w:r w:rsidR="003F1805" w:rsidRPr="000E5E1C">
        <w:rPr>
          <w:rFonts w:ascii="Sylfaen" w:eastAsia="Calibri" w:hAnsi="Sylfaen" w:cs="Times New Roman"/>
          <w:bCs/>
          <w:lang w:val="ka-GE"/>
        </w:rPr>
        <w:t xml:space="preserve"> მასტერკლასები სკოლის დამამთავრებელ 80-მდე მოსწავლესთან თბილისში, ქუთაისსა და თელავში მდებარე უნივერსიტეტებში. </w:t>
      </w:r>
      <w:r w:rsidR="003F1805" w:rsidRPr="000E5E1C">
        <w:rPr>
          <w:rFonts w:ascii="Sylfaen" w:eastAsia="Calibri" w:hAnsi="Sylfaen" w:cs="Times New Roman"/>
          <w:lang w:val="ka-GE"/>
        </w:rPr>
        <w:t xml:space="preserve">დაწყებულია მუშაობა საქართველოს მასშტაბით </w:t>
      </w:r>
      <w:proofErr w:type="spellStart"/>
      <w:r w:rsidR="003F1805" w:rsidRPr="000E5E1C">
        <w:rPr>
          <w:rFonts w:ascii="Sylfaen" w:eastAsia="Calibri" w:hAnsi="Sylfaen" w:cs="Times New Roman"/>
          <w:lang w:val="ka-GE"/>
        </w:rPr>
        <w:t>CERN-IPPOG</w:t>
      </w:r>
      <w:proofErr w:type="spellEnd"/>
      <w:r w:rsidR="003F1805" w:rsidRPr="000E5E1C">
        <w:rPr>
          <w:rFonts w:ascii="Sylfaen" w:eastAsia="Calibri" w:hAnsi="Sylfaen" w:cs="Times New Roman"/>
          <w:lang w:val="ka-GE"/>
        </w:rPr>
        <w:t xml:space="preserve"> </w:t>
      </w:r>
      <w:proofErr w:type="spellStart"/>
      <w:r w:rsidR="003F1805" w:rsidRPr="000E5E1C">
        <w:rPr>
          <w:rFonts w:ascii="Sylfaen" w:eastAsia="Calibri" w:hAnsi="Sylfaen" w:cs="Times New Roman"/>
          <w:lang w:val="ka-GE"/>
        </w:rPr>
        <w:t>მასტერკლასებისთვის</w:t>
      </w:r>
      <w:proofErr w:type="spellEnd"/>
      <w:r w:rsidR="003F1805" w:rsidRPr="000E5E1C">
        <w:rPr>
          <w:rFonts w:ascii="Sylfaen" w:eastAsia="Calibri" w:hAnsi="Sylfaen" w:cs="Times New Roman"/>
          <w:lang w:val="ka-GE"/>
        </w:rPr>
        <w:t xml:space="preserve"> დამატებით 3 </w:t>
      </w:r>
      <w:proofErr w:type="spellStart"/>
      <w:r w:rsidR="003F1805" w:rsidRPr="000E5E1C">
        <w:rPr>
          <w:rFonts w:ascii="Sylfaen" w:eastAsia="Calibri" w:hAnsi="Sylfaen" w:cs="Times New Roman"/>
          <w:lang w:val="ka-GE"/>
        </w:rPr>
        <w:t>ლოკაციის</w:t>
      </w:r>
      <w:proofErr w:type="spellEnd"/>
      <w:r w:rsidR="003F1805" w:rsidRPr="000E5E1C">
        <w:rPr>
          <w:rFonts w:ascii="Sylfaen" w:eastAsia="Calibri" w:hAnsi="Sylfaen" w:cs="Times New Roman"/>
          <w:lang w:val="ka-GE"/>
        </w:rPr>
        <w:t xml:space="preserve"> გაზრდის მიზნით</w:t>
      </w:r>
      <w:r w:rsidR="003F1805" w:rsidRPr="000E5E1C">
        <w:rPr>
          <w:rFonts w:ascii="Sylfaen" w:eastAsia="Calibri" w:hAnsi="Sylfaen" w:cs="Times New Roman"/>
          <w:bCs/>
          <w:lang w:val="ka-GE"/>
        </w:rPr>
        <w:t>. იგეგმება 2025 წელს 6 მასტერკლასის ჩატარება, რისთვისაც შეირჩა შემდეგი უმაღლესი საგანმანათლებლო დაწესებულებები: იაკობ გოგებაშვილის სახელობის თელავის სახელმწიფო უნივერსიტეტი; გორის სახელმწიფო უნივერსიტეტი; საქართველოს ტექნიკური უნივერსიტეტი; ქუთაისის საერთაშორისო უნივერსიტეტი; ბათუმის შოთა რუსთაველის სახელმწიფო უნივერსიტეტი და ივანე ჯავახიშვილის სახელობის თბილისის სახელმწიფო უნივერსიტეტი. მასტერკლასების ჩატარების პერიოდი იქნება მარტის შუა რიცხვები - აპრილის პერიოდი.</w:t>
      </w:r>
    </w:p>
    <w:p w14:paraId="48B8537E" w14:textId="77777777" w:rsidR="003F1805" w:rsidRPr="000E5E1C" w:rsidRDefault="003F1805" w:rsidP="26D515AE">
      <w:pPr>
        <w:shd w:val="clear" w:color="auto" w:fill="FFFFFF" w:themeFill="background1"/>
        <w:spacing w:line="276" w:lineRule="auto"/>
        <w:jc w:val="both"/>
        <w:rPr>
          <w:rFonts w:ascii="Sylfaen" w:eastAsia="Calibri" w:hAnsi="Sylfaen" w:cs="Times New Roman"/>
          <w:bCs/>
          <w:lang w:val="ka-GE"/>
        </w:rPr>
      </w:pPr>
      <w:r w:rsidRPr="000E5E1C">
        <w:rPr>
          <w:rFonts w:ascii="Sylfaen" w:eastAsia="Calibri" w:hAnsi="Sylfaen" w:cs="Times New Roman"/>
          <w:bCs/>
          <w:lang w:val="ka-GE"/>
        </w:rPr>
        <w:t xml:space="preserve">2024 წელს საქართველოს განათლების, მეცნიერებისა და ახალგაზრდობის სამინისტროს თანადაფინანსებით ჩატარდა "ჰეგელის საერთაშორისო კონგრესი", რომელმაც საქართველოს ტექნიკურ უნივერსიტეტში უმასპინძლა ათამდე ქვეყნის 50 წარმომადგენელს; სამინისტროს დაფინანსებითა და საქართველოს მეცნიერებათა ეროვნული აკადემიის ორგანიზებით ჩატარდა "ქართველოლოგიის </w:t>
      </w:r>
      <w:proofErr w:type="spellStart"/>
      <w:r w:rsidRPr="000E5E1C">
        <w:rPr>
          <w:rFonts w:ascii="Sylfaen" w:eastAsia="Calibri" w:hAnsi="Sylfaen" w:cs="Times New Roman"/>
          <w:bCs/>
          <w:lang w:val="ka-GE"/>
        </w:rPr>
        <w:t>IV</w:t>
      </w:r>
      <w:proofErr w:type="spellEnd"/>
      <w:r w:rsidRPr="000E5E1C">
        <w:rPr>
          <w:rFonts w:ascii="Sylfaen" w:eastAsia="Calibri" w:hAnsi="Sylfaen" w:cs="Times New Roman"/>
          <w:bCs/>
          <w:lang w:val="ka-GE"/>
        </w:rPr>
        <w:t xml:space="preserve"> საერთაშორისო კონგრესი".</w:t>
      </w:r>
    </w:p>
    <w:p w14:paraId="6267D174" w14:textId="77777777" w:rsidR="003F1805" w:rsidRPr="000E5E1C" w:rsidRDefault="7BA7C569" w:rsidP="26D515AE">
      <w:pPr>
        <w:pStyle w:val="ListParagraph"/>
        <w:numPr>
          <w:ilvl w:val="0"/>
          <w:numId w:val="22"/>
        </w:numPr>
        <w:shd w:val="clear" w:color="auto" w:fill="FFFFFF" w:themeFill="background1"/>
        <w:spacing w:line="276" w:lineRule="auto"/>
        <w:jc w:val="both"/>
        <w:rPr>
          <w:rFonts w:ascii="Sylfaen" w:eastAsia="Calibri" w:hAnsi="Sylfaen" w:cs="Times New Roman"/>
          <w:lang w:val="ka-GE"/>
        </w:rPr>
      </w:pPr>
      <w:r w:rsidRPr="000E5E1C">
        <w:rPr>
          <w:rFonts w:ascii="Sylfaen" w:eastAsia="Calibri" w:hAnsi="Sylfaen" w:cs="Helvetica"/>
          <w:lang w:val="ka-GE"/>
        </w:rPr>
        <w:t>სსიპ</w:t>
      </w:r>
      <w:r w:rsidRPr="000E5E1C">
        <w:rPr>
          <w:rFonts w:ascii="Sylfaen" w:eastAsia="Calibri" w:hAnsi="Sylfaen" w:cs="Times New Roman"/>
          <w:lang w:val="ka-GE"/>
        </w:rPr>
        <w:t xml:space="preserve"> - </w:t>
      </w:r>
      <w:r w:rsidRPr="000E5E1C">
        <w:rPr>
          <w:rFonts w:ascii="Sylfaen" w:eastAsia="Calibri" w:hAnsi="Sylfaen" w:cs="Helvetica"/>
          <w:lang w:val="ka-GE"/>
        </w:rPr>
        <w:t>შოთა</w:t>
      </w:r>
      <w:r w:rsidRPr="000E5E1C">
        <w:rPr>
          <w:rFonts w:ascii="Sylfaen" w:eastAsia="Calibri" w:hAnsi="Sylfaen" w:cs="Times New Roman"/>
          <w:lang w:val="ka-GE"/>
        </w:rPr>
        <w:t xml:space="preserve"> </w:t>
      </w:r>
      <w:r w:rsidRPr="000E5E1C">
        <w:rPr>
          <w:rFonts w:ascii="Sylfaen" w:eastAsia="Calibri" w:hAnsi="Sylfaen" w:cs="Helvetica"/>
          <w:lang w:val="ka-GE"/>
        </w:rPr>
        <w:t>რუსთაველის</w:t>
      </w:r>
      <w:r w:rsidRPr="000E5E1C">
        <w:rPr>
          <w:rFonts w:ascii="Sylfaen" w:eastAsia="Calibri" w:hAnsi="Sylfaen" w:cs="Times New Roman"/>
          <w:lang w:val="ka-GE"/>
        </w:rPr>
        <w:t xml:space="preserve"> </w:t>
      </w:r>
      <w:r w:rsidRPr="000E5E1C">
        <w:rPr>
          <w:rFonts w:ascii="Sylfaen" w:eastAsia="Calibri" w:hAnsi="Sylfaen" w:cs="Helvetica"/>
          <w:lang w:val="ka-GE"/>
        </w:rPr>
        <w:t>საქართველოს</w:t>
      </w:r>
      <w:r w:rsidRPr="000E5E1C">
        <w:rPr>
          <w:rFonts w:ascii="Sylfaen" w:eastAsia="Calibri" w:hAnsi="Sylfaen" w:cs="Times New Roman"/>
          <w:lang w:val="ka-GE"/>
        </w:rPr>
        <w:t xml:space="preserve"> </w:t>
      </w:r>
      <w:r w:rsidRPr="000E5E1C">
        <w:rPr>
          <w:rFonts w:ascii="Sylfaen" w:eastAsia="Calibri" w:hAnsi="Sylfaen" w:cs="Helvetica"/>
          <w:lang w:val="ka-GE"/>
        </w:rPr>
        <w:t>ეროვნული</w:t>
      </w:r>
      <w:r w:rsidRPr="000E5E1C">
        <w:rPr>
          <w:rFonts w:ascii="Sylfaen" w:eastAsia="Calibri" w:hAnsi="Sylfaen" w:cs="Times New Roman"/>
          <w:lang w:val="ka-GE"/>
        </w:rPr>
        <w:t xml:space="preserve"> </w:t>
      </w:r>
      <w:r w:rsidRPr="000E5E1C">
        <w:rPr>
          <w:rFonts w:ascii="Sylfaen" w:eastAsia="Calibri" w:hAnsi="Sylfaen" w:cs="Helvetica"/>
          <w:lang w:val="ka-GE"/>
        </w:rPr>
        <w:t>სამეცნიერო</w:t>
      </w:r>
      <w:r w:rsidRPr="000E5E1C">
        <w:rPr>
          <w:rFonts w:ascii="Sylfaen" w:eastAsia="Calibri" w:hAnsi="Sylfaen" w:cs="Times New Roman"/>
          <w:lang w:val="ka-GE"/>
        </w:rPr>
        <w:t xml:space="preserve"> </w:t>
      </w:r>
      <w:r w:rsidRPr="000E5E1C">
        <w:rPr>
          <w:rFonts w:ascii="Sylfaen" w:eastAsia="Calibri" w:hAnsi="Sylfaen" w:cs="Helvetica"/>
          <w:lang w:val="ka-GE"/>
        </w:rPr>
        <w:t>ფონდის</w:t>
      </w:r>
      <w:r w:rsidRPr="000E5E1C">
        <w:rPr>
          <w:rFonts w:ascii="Sylfaen" w:eastAsia="Calibri" w:hAnsi="Sylfaen" w:cs="Times New Roman"/>
          <w:color w:val="374C80" w:themeColor="accent1" w:themeShade="BF"/>
          <w:lang w:val="ka-GE"/>
        </w:rPr>
        <w:t xml:space="preserve"> </w:t>
      </w:r>
      <w:r w:rsidRPr="000E5E1C">
        <w:rPr>
          <w:rFonts w:ascii="Sylfaen" w:eastAsia="Calibri" w:hAnsi="Sylfaen" w:cs="Helvetica"/>
          <w:lang w:val="ka-GE"/>
        </w:rPr>
        <w:t xml:space="preserve">მიერ 2024 წელს სამეცნიერო გარანტების გაცემისა და კვლევების ხელშეწყობის მიზნით </w:t>
      </w:r>
      <w:r w:rsidRPr="000E5E1C">
        <w:rPr>
          <w:rFonts w:ascii="Sylfaen" w:eastAsia="Calibri" w:hAnsi="Sylfaen" w:cs="Times New Roman"/>
          <w:lang w:val="ka-GE"/>
        </w:rPr>
        <w:t xml:space="preserve">(პროგრამული კოდი 32 05 01 02) </w:t>
      </w:r>
      <w:r w:rsidR="0498E808" w:rsidRPr="000E5E1C">
        <w:rPr>
          <w:rFonts w:ascii="Sylfaen" w:eastAsia="Sylfaen" w:hAnsi="Sylfaen" w:cs="Sylfaen"/>
          <w:sz w:val="24"/>
          <w:szCs w:val="24"/>
          <w:lang w:val="ka-GE"/>
        </w:rPr>
        <w:t xml:space="preserve">) </w:t>
      </w:r>
      <w:r w:rsidR="0498E808" w:rsidRPr="000E5E1C">
        <w:rPr>
          <w:rFonts w:ascii="Sylfaen" w:eastAsia="Sylfaen" w:hAnsi="Sylfaen" w:cs="Sylfaen"/>
          <w:lang w:val="ka-GE"/>
        </w:rPr>
        <w:t>მიიმართა</w:t>
      </w:r>
      <w:r w:rsidRPr="000E5E1C">
        <w:rPr>
          <w:rFonts w:ascii="Sylfaen" w:eastAsia="Sylfaen" w:hAnsi="Sylfaen" w:cs="Sylfaen"/>
          <w:lang w:val="ka-GE"/>
        </w:rPr>
        <w:t xml:space="preserve"> 35</w:t>
      </w:r>
      <w:r w:rsidR="0498E808" w:rsidRPr="000E5E1C">
        <w:rPr>
          <w:rFonts w:ascii="Sylfaen" w:eastAsia="Sylfaen" w:hAnsi="Sylfaen" w:cs="Sylfaen"/>
          <w:lang w:val="ka-GE"/>
        </w:rPr>
        <w:t>.1 მლნ</w:t>
      </w:r>
      <w:r w:rsidRPr="000E5E1C">
        <w:rPr>
          <w:rFonts w:ascii="Sylfaen" w:eastAsia="Sylfaen" w:hAnsi="Sylfaen" w:cs="Sylfaen"/>
          <w:lang w:val="ka-GE"/>
        </w:rPr>
        <w:t xml:space="preserve"> ლარი.</w:t>
      </w:r>
      <w:r w:rsidRPr="000E5E1C">
        <w:rPr>
          <w:rFonts w:ascii="Sylfaen" w:eastAsia="Calibri" w:hAnsi="Sylfaen" w:cs="Times New Roman"/>
          <w:lang w:val="ka-GE"/>
        </w:rPr>
        <w:t xml:space="preserve"> 2024 წლის განმავლობაში </w:t>
      </w:r>
      <w:r w:rsidRPr="000E5E1C">
        <w:rPr>
          <w:rFonts w:ascii="Sylfaen" w:eastAsia="Calibri" w:hAnsi="Sylfaen" w:cs="Helvetica"/>
          <w:lang w:val="ka-GE"/>
        </w:rPr>
        <w:t xml:space="preserve">გამოცხადდა 23 საგრანტო და 2 პრემიის კონკურსი. მეცნიერების ყველა მიმართულებით </w:t>
      </w:r>
      <w:r w:rsidRPr="000E5E1C">
        <w:rPr>
          <w:rFonts w:ascii="Sylfaen" w:eastAsia="Calibri" w:hAnsi="Sylfaen" w:cs="Times New Roman"/>
          <w:lang w:val="ka-GE"/>
        </w:rPr>
        <w:t xml:space="preserve">სახელმწიფო სამეცნიერო გრანტით დაფინანსდა 168 პროექტი, მათ შორის საქართველოს შემსწავლელი მეცნიერებების მიმართულებით - 17 პროექტი. კონკურსებში საერთო წარმატების ინდექსმა შეადგინა 25%. </w:t>
      </w:r>
    </w:p>
    <w:p w14:paraId="43DB3053" w14:textId="77777777" w:rsidR="003F1805" w:rsidRPr="000E5E1C" w:rsidRDefault="003F1805" w:rsidP="26D515AE">
      <w:pPr>
        <w:shd w:val="clear" w:color="auto" w:fill="FFFFFF" w:themeFill="background1"/>
        <w:spacing w:line="276" w:lineRule="auto"/>
        <w:jc w:val="both"/>
        <w:rPr>
          <w:rFonts w:ascii="Sylfaen" w:eastAsia="Calibri" w:hAnsi="Sylfaen" w:cs="Helvetica"/>
          <w:bCs/>
          <w:lang w:val="ka-GE"/>
        </w:rPr>
      </w:pPr>
      <w:r w:rsidRPr="000E5E1C">
        <w:rPr>
          <w:rFonts w:ascii="Sylfaen" w:eastAsia="Calibri" w:hAnsi="Sylfaen" w:cs="Helvetica"/>
          <w:bCs/>
          <w:lang w:val="ka-GE"/>
        </w:rPr>
        <w:t xml:space="preserve">ბენეფიციარ მკვლევართა რაოდენობამ შეადგინა 364 </w:t>
      </w:r>
      <w:r w:rsidRPr="000E5E1C">
        <w:rPr>
          <w:rFonts w:ascii="Sylfaen" w:eastAsia="Calibri" w:hAnsi="Sylfaen" w:cs="Times New Roman"/>
          <w:bCs/>
          <w:lang w:val="ka-GE"/>
        </w:rPr>
        <w:t>მკვლევარი, მათ შორის 152 ახალგაზრდა მეცნიერი. საგრანტო დაფინანსების ბენეფიციართა გენდერული ჭრილი: ბენეფიციართა საერთო რაოდენობიდან 56% ქალია და 44% კაცი, ხოლო საგრანტო პროექტის ხელმძღვანელთა შორის 62% ქალია და 38% კაცი.</w:t>
      </w:r>
    </w:p>
    <w:p w14:paraId="4AD9AA2E" w14:textId="77777777" w:rsidR="003F1805" w:rsidRPr="000E5E1C" w:rsidRDefault="003F1805" w:rsidP="26D515AE">
      <w:pPr>
        <w:shd w:val="clear" w:color="auto" w:fill="FFFFFF" w:themeFill="background1"/>
        <w:spacing w:line="276" w:lineRule="auto"/>
        <w:jc w:val="both"/>
        <w:rPr>
          <w:rFonts w:ascii="Sylfaen" w:eastAsia="Calibri" w:hAnsi="Sylfaen" w:cs="Times New Roman"/>
          <w:bCs/>
          <w:lang w:val="ka-GE"/>
        </w:rPr>
      </w:pPr>
      <w:r w:rsidRPr="000E5E1C">
        <w:rPr>
          <w:rFonts w:ascii="Sylfaen" w:eastAsia="Calibri" w:hAnsi="Sylfaen" w:cs="Times New Roman"/>
          <w:bCs/>
          <w:lang w:val="ka-GE"/>
        </w:rPr>
        <w:t>ინდივიდუალური კვლევითი გრანტით ჯამში დაფინანსდა 70 ახალგაზრდა მეცნიერის (</w:t>
      </w:r>
      <w:proofErr w:type="spellStart"/>
      <w:r w:rsidRPr="000E5E1C">
        <w:rPr>
          <w:rFonts w:ascii="Sylfaen" w:eastAsia="Calibri" w:hAnsi="Sylfaen" w:cs="Times New Roman"/>
          <w:bCs/>
          <w:lang w:val="ka-GE"/>
        </w:rPr>
        <w:t>პოსტდოქტორი</w:t>
      </w:r>
      <w:proofErr w:type="spellEnd"/>
      <w:r w:rsidRPr="000E5E1C">
        <w:rPr>
          <w:rFonts w:ascii="Sylfaen" w:eastAsia="Calibri" w:hAnsi="Sylfaen" w:cs="Times New Roman"/>
          <w:bCs/>
          <w:lang w:val="ka-GE"/>
        </w:rPr>
        <w:t>, დოქტორანტი) კვლევითი პროექტი.</w:t>
      </w:r>
    </w:p>
    <w:p w14:paraId="1B62923C" w14:textId="77777777" w:rsidR="003F1805" w:rsidRPr="000E5E1C" w:rsidRDefault="00102FF5" w:rsidP="26D515AE">
      <w:pPr>
        <w:shd w:val="clear" w:color="auto" w:fill="FFFFFF" w:themeFill="background1"/>
        <w:spacing w:line="276" w:lineRule="auto"/>
        <w:jc w:val="both"/>
        <w:rPr>
          <w:rFonts w:ascii="Sylfaen" w:eastAsia="Calibri" w:hAnsi="Sylfaen" w:cs="Times New Roman"/>
          <w:bCs/>
          <w:lang w:val="ka-GE"/>
        </w:rPr>
      </w:pPr>
      <w:r w:rsidRPr="000E5E1C">
        <w:rPr>
          <w:rFonts w:ascii="Sylfaen" w:eastAsia="Calibri" w:hAnsi="Sylfaen" w:cs="Times New Roman"/>
          <w:noProof/>
          <w:lang w:val="ka-GE"/>
        </w:rPr>
        <w:lastRenderedPageBreak/>
        <mc:AlternateContent>
          <mc:Choice Requires="wps">
            <w:drawing>
              <wp:anchor distT="45720" distB="45720" distL="114300" distR="114300" simplePos="0" relativeHeight="251668506" behindDoc="0" locked="0" layoutInCell="1" allowOverlap="1" wp14:anchorId="65E17C7C" wp14:editId="7DE61F59">
                <wp:simplePos x="0" y="0"/>
                <wp:positionH relativeFrom="column">
                  <wp:posOffset>3105150</wp:posOffset>
                </wp:positionH>
                <wp:positionV relativeFrom="paragraph">
                  <wp:posOffset>475615</wp:posOffset>
                </wp:positionV>
                <wp:extent cx="2764155" cy="1404620"/>
                <wp:effectExtent l="38100" t="38100" r="112395" b="108585"/>
                <wp:wrapSquare wrapText="bothSides"/>
                <wp:docPr id="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4155" cy="1404620"/>
                        </a:xfrm>
                        <a:prstGeom prst="rect">
                          <a:avLst/>
                        </a:prstGeom>
                        <a:solidFill>
                          <a:schemeClr val="accent2">
                            <a:lumMod val="20000"/>
                            <a:lumOff val="80000"/>
                          </a:schemeClr>
                        </a:solidFill>
                        <a:ln w="9525">
                          <a:solidFill>
                            <a:srgbClr val="000000"/>
                          </a:solidFill>
                          <a:miter lim="800000"/>
                          <a:headEnd/>
                          <a:tailEnd/>
                        </a:ln>
                        <a:effectLst>
                          <a:outerShdw blurRad="50800" dist="38100" dir="2700000" algn="tl" rotWithShape="0">
                            <a:prstClr val="black">
                              <a:alpha val="40000"/>
                            </a:prstClr>
                          </a:outerShdw>
                        </a:effectLst>
                      </wps:spPr>
                      <wps:txbx>
                        <w:txbxContent>
                          <w:p w14:paraId="009A29B5" w14:textId="77777777" w:rsidR="00102FF5" w:rsidRDefault="00102FF5" w:rsidP="00102FF5">
                            <w:pPr>
                              <w:jc w:val="both"/>
                            </w:pPr>
                            <w:r w:rsidRPr="00102FF5">
                              <w:rPr>
                                <w:rFonts w:ascii="Sylfaen" w:eastAsia="Calibri" w:hAnsi="Sylfaen" w:cs="Times New Roman"/>
                                <w:lang w:val="ka-GE"/>
                              </w:rPr>
                              <w:t>მეცნიერების ინტერნაციონალიზაციისა და საერთაშორისო თანამშრომლობით კვლევების განხორციელების მიზნით დაფინანსდა 12 პროექტი</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5E17C7C" id="_x0000_s1058" type="#_x0000_t202" style="position:absolute;left:0;text-align:left;margin-left:244.5pt;margin-top:37.45pt;width:217.65pt;height:110.6pt;z-index:25166850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" fillcolor="#dfebf5 [661]">
                <v:shadow on="t" color="black" opacity="26214f" origin="-.5,-.5" offset=".74836mm,.74836mm"/>
                <v:textbox style="mso-fit-shape-to-text:t">
                  <w:txbxContent>
                    <w:p w14:paraId="009A29B5" w14:textId="77777777" w:rsidR="00102FF5" w:rsidRDefault="00102FF5" w:rsidP="00102FF5">
                      <w:pPr>
                        <w:jc w:val="both"/>
                      </w:pPr>
                      <w:r w:rsidRPr="00102FF5">
                        <w:rPr>
                          <w:rFonts w:ascii="Sylfaen" w:eastAsia="Calibri" w:hAnsi="Sylfaen" w:cs="Times New Roman"/>
                          <w:lang w:val="ka-GE"/>
                        </w:rPr>
                        <w:t>მეცნიერების ინტერნაციონალიზაციისა და საერთაშორისო თანამშრომლობით კვლევების განხორციელების მიზნით დაფინანსდა 12 პროექტი</w:t>
                      </w:r>
                    </w:p>
                  </w:txbxContent>
                </v:textbox>
                <w10:wrap type="square"/>
              </v:shape>
            </w:pict>
          </mc:Fallback>
        </mc:AlternateContent>
      </w:r>
      <w:r w:rsidR="003F1805" w:rsidRPr="000E5E1C">
        <w:rPr>
          <w:rFonts w:ascii="Sylfaen" w:eastAsia="Calibri" w:hAnsi="Sylfaen" w:cs="Times New Roman"/>
          <w:lang w:val="ka-GE"/>
        </w:rPr>
        <w:t>მეცნიერების ინტერნაციონალიზაციისა და საერთაშორისო თანამშრომლობით კვლევების განხორციელების მიზნით დაფინანსდა 12 პროექტი</w:t>
      </w:r>
      <w:r w:rsidR="003F1805" w:rsidRPr="000E5E1C">
        <w:rPr>
          <w:rFonts w:ascii="Sylfaen" w:eastAsia="Calibri" w:hAnsi="Sylfaen" w:cs="Times New Roman"/>
          <w:bCs/>
          <w:lang w:val="ka-GE"/>
        </w:rPr>
        <w:t xml:space="preserve">, ხოლო ევროპის წამყვან სამეცნიერო ცენტრებში კვლევების განსახორციელებლად საგრანტო დაფინანსება მოიპოვა 35-მა მკვლევარმა. </w:t>
      </w:r>
    </w:p>
    <w:p w14:paraId="2F90D460" w14:textId="77777777" w:rsidR="003F1805" w:rsidRPr="000E5E1C" w:rsidRDefault="003F1805" w:rsidP="26D515AE">
      <w:pPr>
        <w:shd w:val="clear" w:color="auto" w:fill="FFFFFF" w:themeFill="background1"/>
        <w:spacing w:line="276" w:lineRule="auto"/>
        <w:jc w:val="both"/>
        <w:rPr>
          <w:rFonts w:ascii="Sylfaen" w:eastAsia="Calibri" w:hAnsi="Sylfaen" w:cs="Times New Roman"/>
          <w:bCs/>
          <w:lang w:val="ka-GE"/>
        </w:rPr>
      </w:pPr>
      <w:r w:rsidRPr="000E5E1C">
        <w:rPr>
          <w:rFonts w:ascii="Sylfaen" w:eastAsia="Calibri" w:hAnsi="Sylfaen" w:cs="Times New Roman"/>
          <w:bCs/>
          <w:lang w:val="ka-GE"/>
        </w:rPr>
        <w:t>საქართველოში შექმნილი ახალი ცოდნის საერთაშორისო სამეცნიერო საზოგადოებაში დისემინაციისა და კომუნიკაციის მიზნით საგრანტო დაფინანსება გაიცა 4 საერთაშორისო სამეცნიერო ღონისძიების ორგანიზებისათვის.</w:t>
      </w:r>
    </w:p>
    <w:p w14:paraId="623032C7" w14:textId="77777777" w:rsidR="003F1805" w:rsidRPr="000E5E1C" w:rsidRDefault="003F1805" w:rsidP="26D515AE">
      <w:pPr>
        <w:shd w:val="clear" w:color="auto" w:fill="FFFFFF" w:themeFill="background1"/>
        <w:spacing w:line="276" w:lineRule="auto"/>
        <w:jc w:val="both"/>
        <w:rPr>
          <w:rFonts w:ascii="Sylfaen" w:eastAsia="Calibri" w:hAnsi="Sylfaen" w:cs="Times New Roman"/>
          <w:bCs/>
          <w:lang w:val="ka-GE"/>
        </w:rPr>
      </w:pPr>
      <w:r w:rsidRPr="000E5E1C">
        <w:rPr>
          <w:rFonts w:ascii="Sylfaen" w:eastAsia="Calibri" w:hAnsi="Sylfaen" w:cs="Times New Roman"/>
          <w:bCs/>
          <w:lang w:val="ka-GE"/>
        </w:rPr>
        <w:t>ჯამურად გაიცა 12 პრემია და 7 სტიპენდია, მათ შორის 1 სპეციალური პრემია ქალი მეცნიერებისათვის. ეს პრემიები და სტიპენდიები მიზნად ისახავს საქართველოს მეცნიერთა ღვაწლის და წარმატების აღიარებასა და პოპულარიზაციას.</w:t>
      </w:r>
    </w:p>
    <w:p w14:paraId="6E18D634" w14:textId="77777777" w:rsidR="003F1805" w:rsidRPr="000E5E1C" w:rsidRDefault="003F1805" w:rsidP="26D515AE">
      <w:pPr>
        <w:shd w:val="clear" w:color="auto" w:fill="FFFFFF" w:themeFill="background1"/>
        <w:spacing w:line="276" w:lineRule="auto"/>
        <w:jc w:val="both"/>
        <w:rPr>
          <w:rFonts w:ascii="Sylfaen" w:eastAsia="Calibri" w:hAnsi="Sylfaen" w:cs="Times New Roman"/>
          <w:bCs/>
          <w:lang w:val="ka-GE"/>
        </w:rPr>
      </w:pPr>
      <w:r w:rsidRPr="000E5E1C">
        <w:rPr>
          <w:rFonts w:ascii="Sylfaen" w:eastAsia="Calibri" w:hAnsi="Sylfaen" w:cs="Times New Roman"/>
          <w:bCs/>
          <w:lang w:val="ka-GE"/>
        </w:rPr>
        <w:t>უზრუნველყოფილია 2022-2023 წლების საგრანტო კონკურსებში გამარჯვებული მრავალწლიანი სამეცნიერო-კვლევითი პროექტების ხელშეწყობა. შოთა რუსთაველის საქართველოს ეროვნული ფონდის მიერ დაფინანსებული სამეცნიერო კვლევების ფარგლებში 2024 წლის განმავლობაში შექმნილი სამეცნიერო პროდუქცია გამოქვეყნებულია საერთაშორისო რეფერირებად, რეცენზირებად ჟურნალებში 314 პუბლიკაცია (</w:t>
      </w:r>
      <w:proofErr w:type="spellStart"/>
      <w:r w:rsidRPr="000E5E1C">
        <w:rPr>
          <w:rFonts w:ascii="Sylfaen" w:eastAsia="Calibri" w:hAnsi="Sylfaen" w:cs="Times New Roman"/>
          <w:bCs/>
          <w:lang w:val="ka-GE"/>
        </w:rPr>
        <w:t>Scopus</w:t>
      </w:r>
      <w:proofErr w:type="spellEnd"/>
      <w:r w:rsidRPr="000E5E1C">
        <w:rPr>
          <w:rFonts w:ascii="Sylfaen" w:eastAsia="Calibri" w:hAnsi="Sylfaen" w:cs="Times New Roman"/>
          <w:bCs/>
          <w:lang w:val="ka-GE"/>
        </w:rPr>
        <w:t>-ის მონაცემი) და 9 გამოგონების პატენტის სახით (საქპატენტის მონაცემები).</w:t>
      </w:r>
    </w:p>
    <w:p w14:paraId="49DE87E5" w14:textId="77777777" w:rsidR="003F1805" w:rsidRPr="000E5E1C" w:rsidRDefault="003F1805" w:rsidP="26D515AE">
      <w:pPr>
        <w:shd w:val="clear" w:color="auto" w:fill="FFFFFF" w:themeFill="background1"/>
        <w:spacing w:line="276" w:lineRule="auto"/>
        <w:jc w:val="both"/>
        <w:rPr>
          <w:rFonts w:ascii="Sylfaen" w:eastAsia="Calibri" w:hAnsi="Sylfaen" w:cs="Times New Roman"/>
          <w:bCs/>
          <w:lang w:val="ka-GE"/>
        </w:rPr>
      </w:pPr>
      <w:r w:rsidRPr="000E5E1C">
        <w:rPr>
          <w:rFonts w:ascii="Sylfaen" w:eastAsia="Calibri" w:hAnsi="Sylfaen" w:cs="Times New Roman"/>
          <w:bCs/>
          <w:lang w:val="ka-GE"/>
        </w:rPr>
        <w:t xml:space="preserve">2024 წლის სახელმწიფო სამეცნიერო საგრანტო კონკურსების შედეგებისა და დაფინანსებული პროექტების შესახებ ინფორმაცია გამოქვეყნებულია ფონდის ვებგვერდზე: </w:t>
      </w:r>
      <w:hyperlink r:id="rId21">
        <w:r w:rsidR="105F86EF" w:rsidRPr="000E5E1C">
          <w:rPr>
            <w:rFonts w:ascii="Sylfaen" w:eastAsia="Calibri" w:hAnsi="Sylfaen" w:cs="Times New Roman"/>
            <w:color w:val="0563C1"/>
            <w:u w:val="single"/>
            <w:lang w:val="ka-GE"/>
          </w:rPr>
          <w:t>https://rustaveli.org.ge/geo/2024-tslis-konkursebis-saboloo-shedegebi</w:t>
        </w:r>
      </w:hyperlink>
      <w:r w:rsidRPr="000E5E1C">
        <w:rPr>
          <w:rFonts w:ascii="Sylfaen" w:eastAsia="Calibri" w:hAnsi="Sylfaen" w:cs="Times New Roman"/>
          <w:bCs/>
          <w:lang w:val="ka-GE"/>
        </w:rPr>
        <w:t xml:space="preserve"> </w:t>
      </w:r>
    </w:p>
    <w:p w14:paraId="79103188" w14:textId="77777777" w:rsidR="038C33E4" w:rsidRPr="000E5E1C" w:rsidRDefault="2A170E61" w:rsidP="77FCF4CA">
      <w:pPr>
        <w:spacing w:before="120"/>
        <w:ind w:right="24"/>
        <w:jc w:val="both"/>
        <w:rPr>
          <w:rFonts w:ascii="Sylfaen" w:eastAsia="Sylfaen" w:hAnsi="Sylfaen" w:cs="Sylfaen"/>
          <w:highlight w:val="red"/>
          <w:lang w:val="ka-GE"/>
        </w:rPr>
      </w:pPr>
      <w:r w:rsidRPr="000E5E1C">
        <w:rPr>
          <w:rFonts w:ascii="Sylfaen" w:eastAsia="Sylfaen" w:hAnsi="Sylfaen" w:cs="Sylfaen"/>
          <w:b/>
          <w:bCs/>
          <w:lang w:val="ka-GE"/>
        </w:rPr>
        <w:t xml:space="preserve">სამეცნიერო კვლევების ხელშეწყობის პროგრამის </w:t>
      </w:r>
      <w:r w:rsidRPr="000E5E1C">
        <w:rPr>
          <w:rFonts w:ascii="Sylfaen" w:eastAsia="Sylfaen" w:hAnsi="Sylfaen" w:cs="Sylfaen"/>
          <w:lang w:val="ka-GE"/>
        </w:rPr>
        <w:t xml:space="preserve">- სსიპ - უმაღლესი საგანმანათლებლო დაწესებულებების დამოუკიდებელი სამეცნიერო-კვლევითი ერთეულების მატერიალურ ტექნიკური ბაზის განახლების ხელშეწყობის </w:t>
      </w:r>
      <w:proofErr w:type="spellStart"/>
      <w:r w:rsidRPr="000E5E1C">
        <w:rPr>
          <w:rFonts w:ascii="Sylfaen" w:eastAsia="Sylfaen" w:hAnsi="Sylfaen" w:cs="Sylfaen"/>
          <w:lang w:val="ka-GE"/>
        </w:rPr>
        <w:t>ქვეპროგრამის</w:t>
      </w:r>
      <w:proofErr w:type="spellEnd"/>
      <w:r w:rsidRPr="000E5E1C">
        <w:rPr>
          <w:rFonts w:ascii="Sylfaen" w:eastAsia="Sylfaen" w:hAnsi="Sylfaen" w:cs="Sylfaen"/>
          <w:lang w:val="ka-GE"/>
        </w:rPr>
        <w:t xml:space="preserve"> (პროგრამული კოდი 32 05 04 06) ფარგლებში 2024 წელს გამოყოფილი იყო 1.5 მლნ ლარი.</w:t>
      </w:r>
    </w:p>
    <w:p w14:paraId="7D492A56" w14:textId="77777777" w:rsidR="003F1805" w:rsidRPr="000E5E1C" w:rsidRDefault="003F1805" w:rsidP="26D515AE">
      <w:pPr>
        <w:shd w:val="clear" w:color="auto" w:fill="FFFFFF" w:themeFill="background1"/>
        <w:spacing w:line="276" w:lineRule="auto"/>
        <w:jc w:val="both"/>
        <w:rPr>
          <w:rFonts w:ascii="Sylfaen" w:eastAsia="Calibri" w:hAnsi="Sylfaen" w:cs="Times New Roman"/>
          <w:bCs/>
          <w:lang w:val="ka-GE"/>
        </w:rPr>
      </w:pPr>
      <w:proofErr w:type="spellStart"/>
      <w:r w:rsidRPr="000E5E1C">
        <w:rPr>
          <w:rFonts w:ascii="Sylfaen" w:eastAsia="Calibri" w:hAnsi="Sylfaen" w:cs="Helvetica"/>
          <w:bCs/>
          <w:lang w:val="ka-GE"/>
        </w:rPr>
        <w:t>ქვეპროგრამის</w:t>
      </w:r>
      <w:proofErr w:type="spellEnd"/>
      <w:r w:rsidRPr="000E5E1C">
        <w:rPr>
          <w:rFonts w:ascii="Sylfaen" w:eastAsia="Calibri" w:hAnsi="Sylfaen" w:cs="Times New Roman"/>
          <w:bCs/>
          <w:lang w:val="ka-GE"/>
        </w:rPr>
        <w:t xml:space="preserve"> </w:t>
      </w:r>
      <w:r w:rsidRPr="000E5E1C">
        <w:rPr>
          <w:rFonts w:ascii="Sylfaen" w:eastAsia="Calibri" w:hAnsi="Sylfaen" w:cs="Helvetica"/>
          <w:bCs/>
          <w:lang w:val="ka-GE"/>
        </w:rPr>
        <w:t>მიზანს</w:t>
      </w:r>
      <w:r w:rsidRPr="000E5E1C">
        <w:rPr>
          <w:rFonts w:ascii="Sylfaen" w:eastAsia="Calibri" w:hAnsi="Sylfaen" w:cs="Times New Roman"/>
          <w:bCs/>
          <w:lang w:val="ka-GE"/>
        </w:rPr>
        <w:t xml:space="preserve"> </w:t>
      </w:r>
      <w:r w:rsidRPr="000E5E1C">
        <w:rPr>
          <w:rFonts w:ascii="Sylfaen" w:eastAsia="Calibri" w:hAnsi="Sylfaen" w:cs="Helvetica"/>
          <w:bCs/>
          <w:lang w:val="ka-GE"/>
        </w:rPr>
        <w:t>წარმოადგენს</w:t>
      </w:r>
      <w:r w:rsidRPr="000E5E1C">
        <w:rPr>
          <w:rFonts w:ascii="Sylfaen" w:eastAsia="Calibri" w:hAnsi="Sylfaen" w:cs="Times New Roman"/>
          <w:bCs/>
          <w:lang w:val="ka-GE"/>
        </w:rPr>
        <w:t xml:space="preserve"> </w:t>
      </w:r>
      <w:r w:rsidRPr="000E5E1C">
        <w:rPr>
          <w:rFonts w:ascii="Sylfaen" w:eastAsia="Calibri" w:hAnsi="Sylfaen" w:cs="Helvetica"/>
          <w:bCs/>
          <w:lang w:val="ka-GE"/>
        </w:rPr>
        <w:t>საქართველოს</w:t>
      </w:r>
      <w:r w:rsidRPr="000E5E1C">
        <w:rPr>
          <w:rFonts w:ascii="Sylfaen" w:eastAsia="Calibri" w:hAnsi="Sylfaen" w:cs="Times New Roman"/>
          <w:bCs/>
          <w:lang w:val="ka-GE"/>
        </w:rPr>
        <w:t xml:space="preserve"> </w:t>
      </w:r>
      <w:r w:rsidRPr="000E5E1C">
        <w:rPr>
          <w:rFonts w:ascii="Sylfaen" w:eastAsia="Calibri" w:hAnsi="Sylfaen" w:cs="Helvetica"/>
          <w:bCs/>
          <w:lang w:val="ka-GE"/>
        </w:rPr>
        <w:t>განათლებისა</w:t>
      </w:r>
      <w:r w:rsidRPr="000E5E1C">
        <w:rPr>
          <w:rFonts w:ascii="Sylfaen" w:eastAsia="Calibri" w:hAnsi="Sylfaen" w:cs="Times New Roman"/>
          <w:bCs/>
          <w:lang w:val="ka-GE"/>
        </w:rPr>
        <w:t xml:space="preserve"> </w:t>
      </w:r>
      <w:r w:rsidRPr="000E5E1C">
        <w:rPr>
          <w:rFonts w:ascii="Sylfaen" w:eastAsia="Calibri" w:hAnsi="Sylfaen" w:cs="Helvetica"/>
          <w:bCs/>
          <w:lang w:val="ka-GE"/>
        </w:rPr>
        <w:t>და</w:t>
      </w:r>
      <w:r w:rsidRPr="000E5E1C">
        <w:rPr>
          <w:rFonts w:ascii="Sylfaen" w:eastAsia="Calibri" w:hAnsi="Sylfaen" w:cs="Times New Roman"/>
          <w:bCs/>
          <w:lang w:val="ka-GE"/>
        </w:rPr>
        <w:t xml:space="preserve"> </w:t>
      </w:r>
      <w:r w:rsidRPr="000E5E1C">
        <w:rPr>
          <w:rFonts w:ascii="Sylfaen" w:eastAsia="Calibri" w:hAnsi="Sylfaen" w:cs="Helvetica"/>
          <w:bCs/>
          <w:lang w:val="ka-GE"/>
        </w:rPr>
        <w:t>მეცნიერების</w:t>
      </w:r>
      <w:r w:rsidRPr="000E5E1C">
        <w:rPr>
          <w:rFonts w:ascii="Sylfaen" w:eastAsia="Calibri" w:hAnsi="Sylfaen" w:cs="Times New Roman"/>
          <w:bCs/>
          <w:lang w:val="ka-GE"/>
        </w:rPr>
        <w:t xml:space="preserve"> </w:t>
      </w:r>
      <w:r w:rsidRPr="000E5E1C">
        <w:rPr>
          <w:rFonts w:ascii="Sylfaen" w:eastAsia="Calibri" w:hAnsi="Sylfaen" w:cs="Helvetica"/>
          <w:bCs/>
          <w:lang w:val="ka-GE"/>
        </w:rPr>
        <w:t>სამინისტროს</w:t>
      </w:r>
      <w:r w:rsidRPr="000E5E1C">
        <w:rPr>
          <w:rFonts w:ascii="Sylfaen" w:eastAsia="Calibri" w:hAnsi="Sylfaen" w:cs="Times New Roman"/>
          <w:bCs/>
          <w:lang w:val="ka-GE"/>
        </w:rPr>
        <w:t xml:space="preserve"> </w:t>
      </w:r>
      <w:r w:rsidRPr="000E5E1C">
        <w:rPr>
          <w:rFonts w:ascii="Sylfaen" w:eastAsia="Calibri" w:hAnsi="Sylfaen" w:cs="Helvetica"/>
          <w:bCs/>
          <w:lang w:val="ka-GE"/>
        </w:rPr>
        <w:t>მმართველობის</w:t>
      </w:r>
      <w:r w:rsidRPr="000E5E1C">
        <w:rPr>
          <w:rFonts w:ascii="Sylfaen" w:eastAsia="Calibri" w:hAnsi="Sylfaen" w:cs="Times New Roman"/>
          <w:bCs/>
          <w:lang w:val="ka-GE"/>
        </w:rPr>
        <w:t xml:space="preserve"> </w:t>
      </w:r>
      <w:r w:rsidRPr="000E5E1C">
        <w:rPr>
          <w:rFonts w:ascii="Sylfaen" w:eastAsia="Calibri" w:hAnsi="Sylfaen" w:cs="Helvetica"/>
          <w:bCs/>
          <w:lang w:val="ka-GE"/>
        </w:rPr>
        <w:t>სფეროში</w:t>
      </w:r>
      <w:r w:rsidRPr="000E5E1C">
        <w:rPr>
          <w:rFonts w:ascii="Sylfaen" w:eastAsia="Calibri" w:hAnsi="Sylfaen" w:cs="Times New Roman"/>
          <w:bCs/>
          <w:lang w:val="ka-GE"/>
        </w:rPr>
        <w:t xml:space="preserve"> </w:t>
      </w:r>
      <w:r w:rsidRPr="000E5E1C">
        <w:rPr>
          <w:rFonts w:ascii="Sylfaen" w:eastAsia="Calibri" w:hAnsi="Sylfaen" w:cs="Helvetica"/>
          <w:bCs/>
          <w:lang w:val="ka-GE"/>
        </w:rPr>
        <w:t>მოქმედი</w:t>
      </w:r>
      <w:r w:rsidRPr="000E5E1C">
        <w:rPr>
          <w:rFonts w:ascii="Sylfaen" w:eastAsia="Calibri" w:hAnsi="Sylfaen" w:cs="Times New Roman"/>
          <w:bCs/>
          <w:lang w:val="ka-GE"/>
        </w:rPr>
        <w:t xml:space="preserve"> </w:t>
      </w:r>
      <w:r w:rsidRPr="000E5E1C">
        <w:rPr>
          <w:rFonts w:ascii="Sylfaen" w:eastAsia="Calibri" w:hAnsi="Sylfaen" w:cs="Helvetica"/>
          <w:bCs/>
          <w:lang w:val="ka-GE"/>
        </w:rPr>
        <w:t>სსიპ</w:t>
      </w:r>
      <w:r w:rsidRPr="000E5E1C">
        <w:rPr>
          <w:rFonts w:ascii="Sylfaen" w:eastAsia="Calibri" w:hAnsi="Sylfaen" w:cs="Times New Roman"/>
          <w:bCs/>
          <w:lang w:val="ka-GE"/>
        </w:rPr>
        <w:t xml:space="preserve"> - </w:t>
      </w:r>
      <w:r w:rsidRPr="000E5E1C">
        <w:rPr>
          <w:rFonts w:ascii="Sylfaen" w:eastAsia="Calibri" w:hAnsi="Sylfaen" w:cs="Helvetica"/>
          <w:bCs/>
          <w:lang w:val="ka-GE"/>
        </w:rPr>
        <w:t>უმაღლესი</w:t>
      </w:r>
      <w:r w:rsidRPr="000E5E1C">
        <w:rPr>
          <w:rFonts w:ascii="Sylfaen" w:eastAsia="Calibri" w:hAnsi="Sylfaen" w:cs="Times New Roman"/>
          <w:bCs/>
          <w:lang w:val="ka-GE"/>
        </w:rPr>
        <w:t xml:space="preserve"> </w:t>
      </w:r>
      <w:r w:rsidRPr="000E5E1C">
        <w:rPr>
          <w:rFonts w:ascii="Sylfaen" w:eastAsia="Calibri" w:hAnsi="Sylfaen" w:cs="Helvetica"/>
          <w:bCs/>
          <w:lang w:val="ka-GE"/>
        </w:rPr>
        <w:t>საგანმანათლებლო</w:t>
      </w:r>
      <w:r w:rsidRPr="000E5E1C">
        <w:rPr>
          <w:rFonts w:ascii="Sylfaen" w:eastAsia="Calibri" w:hAnsi="Sylfaen" w:cs="Times New Roman"/>
          <w:bCs/>
          <w:lang w:val="ka-GE"/>
        </w:rPr>
        <w:t xml:space="preserve"> </w:t>
      </w:r>
      <w:r w:rsidRPr="000E5E1C">
        <w:rPr>
          <w:rFonts w:ascii="Sylfaen" w:eastAsia="Calibri" w:hAnsi="Sylfaen" w:cs="Helvetica"/>
          <w:bCs/>
          <w:lang w:val="ka-GE"/>
        </w:rPr>
        <w:t>დაწესებულებების</w:t>
      </w:r>
      <w:r w:rsidRPr="000E5E1C">
        <w:rPr>
          <w:rFonts w:ascii="Sylfaen" w:eastAsia="Calibri" w:hAnsi="Sylfaen" w:cs="Times New Roman"/>
          <w:bCs/>
          <w:lang w:val="ka-GE"/>
        </w:rPr>
        <w:t xml:space="preserve"> (</w:t>
      </w:r>
      <w:r w:rsidRPr="000E5E1C">
        <w:rPr>
          <w:rFonts w:ascii="Sylfaen" w:eastAsia="Calibri" w:hAnsi="Sylfaen" w:cs="Helvetica"/>
          <w:bCs/>
          <w:lang w:val="ka-GE"/>
        </w:rPr>
        <w:t>სსიპ</w:t>
      </w:r>
      <w:r w:rsidRPr="000E5E1C">
        <w:rPr>
          <w:rFonts w:ascii="Sylfaen" w:eastAsia="Calibri" w:hAnsi="Sylfaen" w:cs="Times New Roman"/>
          <w:bCs/>
          <w:lang w:val="ka-GE"/>
        </w:rPr>
        <w:t xml:space="preserve"> - </w:t>
      </w:r>
      <w:r w:rsidRPr="000E5E1C">
        <w:rPr>
          <w:rFonts w:ascii="Sylfaen" w:eastAsia="Calibri" w:hAnsi="Sylfaen" w:cs="Helvetica"/>
          <w:bCs/>
          <w:lang w:val="ka-GE"/>
        </w:rPr>
        <w:t>ივანე</w:t>
      </w:r>
      <w:r w:rsidRPr="000E5E1C">
        <w:rPr>
          <w:rFonts w:ascii="Sylfaen" w:eastAsia="Calibri" w:hAnsi="Sylfaen" w:cs="Times New Roman"/>
          <w:bCs/>
          <w:lang w:val="ka-GE"/>
        </w:rPr>
        <w:t xml:space="preserve"> </w:t>
      </w:r>
      <w:r w:rsidRPr="000E5E1C">
        <w:rPr>
          <w:rFonts w:ascii="Sylfaen" w:eastAsia="Calibri" w:hAnsi="Sylfaen" w:cs="Helvetica"/>
          <w:bCs/>
          <w:lang w:val="ka-GE"/>
        </w:rPr>
        <w:t>ჯავახიშვილის</w:t>
      </w:r>
      <w:r w:rsidRPr="000E5E1C">
        <w:rPr>
          <w:rFonts w:ascii="Sylfaen" w:eastAsia="Calibri" w:hAnsi="Sylfaen" w:cs="Times New Roman"/>
          <w:bCs/>
          <w:lang w:val="ka-GE"/>
        </w:rPr>
        <w:t xml:space="preserve"> </w:t>
      </w:r>
      <w:r w:rsidRPr="000E5E1C">
        <w:rPr>
          <w:rFonts w:ascii="Sylfaen" w:eastAsia="Calibri" w:hAnsi="Sylfaen" w:cs="Helvetica"/>
          <w:bCs/>
          <w:lang w:val="ka-GE"/>
        </w:rPr>
        <w:t>სახელობის</w:t>
      </w:r>
      <w:r w:rsidRPr="000E5E1C">
        <w:rPr>
          <w:rFonts w:ascii="Sylfaen" w:eastAsia="Calibri" w:hAnsi="Sylfaen" w:cs="Times New Roman"/>
          <w:bCs/>
          <w:lang w:val="ka-GE"/>
        </w:rPr>
        <w:t xml:space="preserve"> </w:t>
      </w:r>
      <w:r w:rsidRPr="000E5E1C">
        <w:rPr>
          <w:rFonts w:ascii="Sylfaen" w:eastAsia="Calibri" w:hAnsi="Sylfaen" w:cs="Helvetica"/>
          <w:bCs/>
          <w:lang w:val="ka-GE"/>
        </w:rPr>
        <w:t>თბილისის</w:t>
      </w:r>
      <w:r w:rsidRPr="000E5E1C">
        <w:rPr>
          <w:rFonts w:ascii="Sylfaen" w:eastAsia="Calibri" w:hAnsi="Sylfaen" w:cs="Times New Roman"/>
          <w:bCs/>
          <w:lang w:val="ka-GE"/>
        </w:rPr>
        <w:t xml:space="preserve"> </w:t>
      </w:r>
      <w:r w:rsidRPr="000E5E1C">
        <w:rPr>
          <w:rFonts w:ascii="Sylfaen" w:eastAsia="Calibri" w:hAnsi="Sylfaen" w:cs="Helvetica"/>
          <w:bCs/>
          <w:lang w:val="ka-GE"/>
        </w:rPr>
        <w:t>სახელმწიფო</w:t>
      </w:r>
      <w:r w:rsidRPr="000E5E1C">
        <w:rPr>
          <w:rFonts w:ascii="Sylfaen" w:eastAsia="Calibri" w:hAnsi="Sylfaen" w:cs="Times New Roman"/>
          <w:bCs/>
          <w:lang w:val="ka-GE"/>
        </w:rPr>
        <w:t xml:space="preserve"> </w:t>
      </w:r>
      <w:r w:rsidRPr="000E5E1C">
        <w:rPr>
          <w:rFonts w:ascii="Sylfaen" w:eastAsia="Calibri" w:hAnsi="Sylfaen" w:cs="Helvetica"/>
          <w:bCs/>
          <w:lang w:val="ka-GE"/>
        </w:rPr>
        <w:t>უნივერსიტეტი</w:t>
      </w:r>
      <w:r w:rsidRPr="000E5E1C">
        <w:rPr>
          <w:rFonts w:ascii="Sylfaen" w:eastAsia="Calibri" w:hAnsi="Sylfaen" w:cs="Times New Roman"/>
          <w:bCs/>
          <w:lang w:val="ka-GE"/>
        </w:rPr>
        <w:t xml:space="preserve">, </w:t>
      </w:r>
      <w:r w:rsidRPr="000E5E1C">
        <w:rPr>
          <w:rFonts w:ascii="Sylfaen" w:eastAsia="Calibri" w:hAnsi="Sylfaen" w:cs="Helvetica"/>
          <w:bCs/>
          <w:lang w:val="ka-GE"/>
        </w:rPr>
        <w:t>სსიპ</w:t>
      </w:r>
      <w:r w:rsidRPr="000E5E1C">
        <w:rPr>
          <w:rFonts w:ascii="Sylfaen" w:eastAsia="Calibri" w:hAnsi="Sylfaen" w:cs="Times New Roman"/>
          <w:bCs/>
          <w:lang w:val="ka-GE"/>
        </w:rPr>
        <w:t xml:space="preserve"> - </w:t>
      </w:r>
      <w:r w:rsidRPr="000E5E1C">
        <w:rPr>
          <w:rFonts w:ascii="Sylfaen" w:eastAsia="Calibri" w:hAnsi="Sylfaen" w:cs="Helvetica"/>
          <w:bCs/>
          <w:lang w:val="ka-GE"/>
        </w:rPr>
        <w:t>საქართველოს</w:t>
      </w:r>
      <w:r w:rsidRPr="000E5E1C">
        <w:rPr>
          <w:rFonts w:ascii="Sylfaen" w:eastAsia="Calibri" w:hAnsi="Sylfaen" w:cs="Times New Roman"/>
          <w:bCs/>
          <w:lang w:val="ka-GE"/>
        </w:rPr>
        <w:t xml:space="preserve"> </w:t>
      </w:r>
      <w:r w:rsidRPr="000E5E1C">
        <w:rPr>
          <w:rFonts w:ascii="Sylfaen" w:eastAsia="Calibri" w:hAnsi="Sylfaen" w:cs="Helvetica"/>
          <w:bCs/>
          <w:lang w:val="ka-GE"/>
        </w:rPr>
        <w:t>ტექნიკური</w:t>
      </w:r>
      <w:r w:rsidRPr="000E5E1C">
        <w:rPr>
          <w:rFonts w:ascii="Sylfaen" w:eastAsia="Calibri" w:hAnsi="Sylfaen" w:cs="Times New Roman"/>
          <w:bCs/>
          <w:lang w:val="ka-GE"/>
        </w:rPr>
        <w:t xml:space="preserve"> </w:t>
      </w:r>
      <w:r w:rsidRPr="000E5E1C">
        <w:rPr>
          <w:rFonts w:ascii="Sylfaen" w:eastAsia="Calibri" w:hAnsi="Sylfaen" w:cs="Helvetica"/>
          <w:bCs/>
          <w:lang w:val="ka-GE"/>
        </w:rPr>
        <w:t>უნივერსიტეტი</w:t>
      </w:r>
      <w:r w:rsidRPr="000E5E1C">
        <w:rPr>
          <w:rFonts w:ascii="Sylfaen" w:eastAsia="Calibri" w:hAnsi="Sylfaen" w:cs="Times New Roman"/>
          <w:bCs/>
          <w:lang w:val="ka-GE"/>
        </w:rPr>
        <w:t xml:space="preserve">, </w:t>
      </w:r>
      <w:r w:rsidRPr="000E5E1C">
        <w:rPr>
          <w:rFonts w:ascii="Sylfaen" w:eastAsia="Calibri" w:hAnsi="Sylfaen" w:cs="Helvetica"/>
          <w:bCs/>
          <w:lang w:val="ka-GE"/>
        </w:rPr>
        <w:t>სსიპ</w:t>
      </w:r>
      <w:r w:rsidRPr="000E5E1C">
        <w:rPr>
          <w:rFonts w:ascii="Sylfaen" w:eastAsia="Calibri" w:hAnsi="Sylfaen" w:cs="Times New Roman"/>
          <w:bCs/>
          <w:lang w:val="ka-GE"/>
        </w:rPr>
        <w:t xml:space="preserve"> - </w:t>
      </w:r>
      <w:r w:rsidRPr="000E5E1C">
        <w:rPr>
          <w:rFonts w:ascii="Sylfaen" w:eastAsia="Calibri" w:hAnsi="Sylfaen" w:cs="Helvetica"/>
          <w:bCs/>
          <w:lang w:val="ka-GE"/>
        </w:rPr>
        <w:t>ილიას</w:t>
      </w:r>
      <w:r w:rsidRPr="000E5E1C">
        <w:rPr>
          <w:rFonts w:ascii="Sylfaen" w:eastAsia="Calibri" w:hAnsi="Sylfaen" w:cs="Times New Roman"/>
          <w:bCs/>
          <w:lang w:val="ka-GE"/>
        </w:rPr>
        <w:t xml:space="preserve"> </w:t>
      </w:r>
      <w:r w:rsidRPr="000E5E1C">
        <w:rPr>
          <w:rFonts w:ascii="Sylfaen" w:eastAsia="Calibri" w:hAnsi="Sylfaen" w:cs="Helvetica"/>
          <w:bCs/>
          <w:lang w:val="ka-GE"/>
        </w:rPr>
        <w:t>სახელმწიფო</w:t>
      </w:r>
      <w:r w:rsidRPr="000E5E1C">
        <w:rPr>
          <w:rFonts w:ascii="Sylfaen" w:eastAsia="Calibri" w:hAnsi="Sylfaen" w:cs="Times New Roman"/>
          <w:bCs/>
          <w:lang w:val="ka-GE"/>
        </w:rPr>
        <w:t xml:space="preserve"> </w:t>
      </w:r>
      <w:r w:rsidRPr="000E5E1C">
        <w:rPr>
          <w:rFonts w:ascii="Sylfaen" w:eastAsia="Calibri" w:hAnsi="Sylfaen" w:cs="Helvetica"/>
          <w:bCs/>
          <w:lang w:val="ka-GE"/>
        </w:rPr>
        <w:t>უნივერსიტეტი</w:t>
      </w:r>
      <w:r w:rsidRPr="000E5E1C">
        <w:rPr>
          <w:rFonts w:ascii="Sylfaen" w:eastAsia="Calibri" w:hAnsi="Sylfaen" w:cs="Times New Roman"/>
          <w:bCs/>
          <w:lang w:val="ka-GE"/>
        </w:rPr>
        <w:t xml:space="preserve">, </w:t>
      </w:r>
      <w:r w:rsidRPr="000E5E1C">
        <w:rPr>
          <w:rFonts w:ascii="Sylfaen" w:eastAsia="Calibri" w:hAnsi="Sylfaen" w:cs="Helvetica"/>
          <w:bCs/>
          <w:lang w:val="ka-GE"/>
        </w:rPr>
        <w:t>სსიპ</w:t>
      </w:r>
      <w:r w:rsidRPr="000E5E1C">
        <w:rPr>
          <w:rFonts w:ascii="Sylfaen" w:eastAsia="Calibri" w:hAnsi="Sylfaen" w:cs="Times New Roman"/>
          <w:bCs/>
          <w:lang w:val="ka-GE"/>
        </w:rPr>
        <w:t xml:space="preserve"> - </w:t>
      </w:r>
      <w:r w:rsidRPr="000E5E1C">
        <w:rPr>
          <w:rFonts w:ascii="Sylfaen" w:eastAsia="Calibri" w:hAnsi="Sylfaen" w:cs="Helvetica"/>
          <w:bCs/>
          <w:lang w:val="ka-GE"/>
        </w:rPr>
        <w:t>თბილისის</w:t>
      </w:r>
      <w:r w:rsidRPr="000E5E1C">
        <w:rPr>
          <w:rFonts w:ascii="Sylfaen" w:eastAsia="Calibri" w:hAnsi="Sylfaen" w:cs="Times New Roman"/>
          <w:bCs/>
          <w:lang w:val="ka-GE"/>
        </w:rPr>
        <w:t xml:space="preserve"> </w:t>
      </w:r>
      <w:r w:rsidRPr="000E5E1C">
        <w:rPr>
          <w:rFonts w:ascii="Sylfaen" w:eastAsia="Calibri" w:hAnsi="Sylfaen" w:cs="Helvetica"/>
          <w:bCs/>
          <w:lang w:val="ka-GE"/>
        </w:rPr>
        <w:t>სახელმწიფო</w:t>
      </w:r>
      <w:r w:rsidRPr="000E5E1C">
        <w:rPr>
          <w:rFonts w:ascii="Sylfaen" w:eastAsia="Calibri" w:hAnsi="Sylfaen" w:cs="Times New Roman"/>
          <w:bCs/>
          <w:lang w:val="ka-GE"/>
        </w:rPr>
        <w:t xml:space="preserve"> </w:t>
      </w:r>
      <w:r w:rsidRPr="000E5E1C">
        <w:rPr>
          <w:rFonts w:ascii="Sylfaen" w:eastAsia="Calibri" w:hAnsi="Sylfaen" w:cs="Helvetica"/>
          <w:bCs/>
          <w:lang w:val="ka-GE"/>
        </w:rPr>
        <w:t>სამედიცინო</w:t>
      </w:r>
      <w:r w:rsidRPr="000E5E1C">
        <w:rPr>
          <w:rFonts w:ascii="Sylfaen" w:eastAsia="Calibri" w:hAnsi="Sylfaen" w:cs="Times New Roman"/>
          <w:bCs/>
          <w:lang w:val="ka-GE"/>
        </w:rPr>
        <w:t xml:space="preserve"> </w:t>
      </w:r>
      <w:r w:rsidRPr="000E5E1C">
        <w:rPr>
          <w:rFonts w:ascii="Sylfaen" w:eastAsia="Calibri" w:hAnsi="Sylfaen" w:cs="Helvetica"/>
          <w:bCs/>
          <w:lang w:val="ka-GE"/>
        </w:rPr>
        <w:t>უნივერსიტეტი</w:t>
      </w:r>
      <w:r w:rsidRPr="000E5E1C">
        <w:rPr>
          <w:rFonts w:ascii="Sylfaen" w:eastAsia="Calibri" w:hAnsi="Sylfaen" w:cs="Times New Roman"/>
          <w:bCs/>
          <w:lang w:val="ka-GE"/>
        </w:rPr>
        <w:t xml:space="preserve">), </w:t>
      </w:r>
      <w:r w:rsidRPr="000E5E1C">
        <w:rPr>
          <w:rFonts w:ascii="Sylfaen" w:eastAsia="Calibri" w:hAnsi="Sylfaen" w:cs="Helvetica"/>
          <w:bCs/>
          <w:lang w:val="ka-GE"/>
        </w:rPr>
        <w:t>მათი</w:t>
      </w:r>
      <w:r w:rsidRPr="000E5E1C">
        <w:rPr>
          <w:rFonts w:ascii="Sylfaen" w:eastAsia="Calibri" w:hAnsi="Sylfaen" w:cs="Times New Roman"/>
          <w:bCs/>
          <w:lang w:val="ka-GE"/>
        </w:rPr>
        <w:t xml:space="preserve"> </w:t>
      </w:r>
      <w:r w:rsidRPr="000E5E1C">
        <w:rPr>
          <w:rFonts w:ascii="Sylfaen" w:eastAsia="Calibri" w:hAnsi="Sylfaen" w:cs="Helvetica"/>
          <w:bCs/>
          <w:lang w:val="ka-GE"/>
        </w:rPr>
        <w:t>მმართველობის</w:t>
      </w:r>
      <w:r w:rsidRPr="000E5E1C">
        <w:rPr>
          <w:rFonts w:ascii="Sylfaen" w:eastAsia="Calibri" w:hAnsi="Sylfaen" w:cs="Times New Roman"/>
          <w:bCs/>
          <w:lang w:val="ka-GE"/>
        </w:rPr>
        <w:t xml:space="preserve"> </w:t>
      </w:r>
      <w:r w:rsidRPr="000E5E1C">
        <w:rPr>
          <w:rFonts w:ascii="Sylfaen" w:eastAsia="Calibri" w:hAnsi="Sylfaen" w:cs="Helvetica"/>
          <w:bCs/>
          <w:lang w:val="ka-GE"/>
        </w:rPr>
        <w:t>სფეროში</w:t>
      </w:r>
      <w:r w:rsidRPr="000E5E1C">
        <w:rPr>
          <w:rFonts w:ascii="Sylfaen" w:eastAsia="Calibri" w:hAnsi="Sylfaen" w:cs="Times New Roman"/>
          <w:bCs/>
          <w:lang w:val="ka-GE"/>
        </w:rPr>
        <w:t xml:space="preserve"> </w:t>
      </w:r>
      <w:r w:rsidRPr="000E5E1C">
        <w:rPr>
          <w:rFonts w:ascii="Sylfaen" w:eastAsia="Calibri" w:hAnsi="Sylfaen" w:cs="Helvetica"/>
          <w:bCs/>
          <w:lang w:val="ka-GE"/>
        </w:rPr>
        <w:t>შემავალი</w:t>
      </w:r>
      <w:r w:rsidRPr="000E5E1C">
        <w:rPr>
          <w:rFonts w:ascii="Sylfaen" w:eastAsia="Calibri" w:hAnsi="Sylfaen" w:cs="Times New Roman"/>
          <w:bCs/>
          <w:lang w:val="ka-GE"/>
        </w:rPr>
        <w:t xml:space="preserve"> </w:t>
      </w:r>
      <w:r w:rsidRPr="000E5E1C">
        <w:rPr>
          <w:rFonts w:ascii="Sylfaen" w:eastAsia="Calibri" w:hAnsi="Sylfaen" w:cs="Helvetica"/>
          <w:bCs/>
          <w:lang w:val="ka-GE"/>
        </w:rPr>
        <w:t>დამოუკიდებელი</w:t>
      </w:r>
      <w:r w:rsidRPr="000E5E1C">
        <w:rPr>
          <w:rFonts w:ascii="Sylfaen" w:eastAsia="Calibri" w:hAnsi="Sylfaen" w:cs="Times New Roman"/>
          <w:bCs/>
          <w:lang w:val="ka-GE"/>
        </w:rPr>
        <w:t xml:space="preserve"> </w:t>
      </w:r>
      <w:r w:rsidRPr="000E5E1C">
        <w:rPr>
          <w:rFonts w:ascii="Sylfaen" w:eastAsia="Calibri" w:hAnsi="Sylfaen" w:cs="Helvetica"/>
          <w:bCs/>
          <w:lang w:val="ka-GE"/>
        </w:rPr>
        <w:t>სამეცნიერო</w:t>
      </w:r>
      <w:r w:rsidRPr="000E5E1C">
        <w:rPr>
          <w:rFonts w:ascii="Sylfaen" w:eastAsia="Calibri" w:hAnsi="Sylfaen" w:cs="Times New Roman"/>
          <w:bCs/>
          <w:lang w:val="ka-GE"/>
        </w:rPr>
        <w:t xml:space="preserve"> </w:t>
      </w:r>
      <w:r w:rsidRPr="000E5E1C">
        <w:rPr>
          <w:rFonts w:ascii="Sylfaen" w:eastAsia="Calibri" w:hAnsi="Sylfaen" w:cs="Helvetica"/>
          <w:bCs/>
          <w:lang w:val="ka-GE"/>
        </w:rPr>
        <w:t>კვლევითი</w:t>
      </w:r>
      <w:r w:rsidRPr="000E5E1C">
        <w:rPr>
          <w:rFonts w:ascii="Sylfaen" w:eastAsia="Calibri" w:hAnsi="Sylfaen" w:cs="Times New Roman"/>
          <w:bCs/>
          <w:lang w:val="ka-GE"/>
        </w:rPr>
        <w:t xml:space="preserve"> </w:t>
      </w:r>
      <w:r w:rsidRPr="000E5E1C">
        <w:rPr>
          <w:rFonts w:ascii="Sylfaen" w:eastAsia="Calibri" w:hAnsi="Sylfaen" w:cs="Helvetica"/>
          <w:bCs/>
          <w:lang w:val="ka-GE"/>
        </w:rPr>
        <w:t>ერთეულების</w:t>
      </w:r>
      <w:r w:rsidRPr="000E5E1C">
        <w:rPr>
          <w:rFonts w:ascii="Sylfaen" w:eastAsia="Calibri" w:hAnsi="Sylfaen" w:cs="Times New Roman"/>
          <w:bCs/>
          <w:lang w:val="ka-GE"/>
        </w:rPr>
        <w:t xml:space="preserve"> </w:t>
      </w:r>
      <w:r w:rsidRPr="000E5E1C">
        <w:rPr>
          <w:rFonts w:ascii="Sylfaen" w:eastAsia="Calibri" w:hAnsi="Sylfaen" w:cs="Helvetica"/>
          <w:bCs/>
          <w:lang w:val="ka-GE"/>
        </w:rPr>
        <w:t>აღჭურვა</w:t>
      </w:r>
      <w:r w:rsidRPr="000E5E1C">
        <w:rPr>
          <w:rFonts w:ascii="Sylfaen" w:eastAsia="Calibri" w:hAnsi="Sylfaen" w:cs="Times New Roman"/>
          <w:bCs/>
          <w:lang w:val="ka-GE"/>
        </w:rPr>
        <w:t xml:space="preserve"> </w:t>
      </w:r>
      <w:r w:rsidRPr="000E5E1C">
        <w:rPr>
          <w:rFonts w:ascii="Sylfaen" w:eastAsia="Calibri" w:hAnsi="Sylfaen" w:cs="Helvetica"/>
          <w:bCs/>
          <w:lang w:val="ka-GE"/>
        </w:rPr>
        <w:t>თანამედროვე</w:t>
      </w:r>
      <w:r w:rsidRPr="000E5E1C">
        <w:rPr>
          <w:rFonts w:ascii="Sylfaen" w:eastAsia="Calibri" w:hAnsi="Sylfaen" w:cs="Times New Roman"/>
          <w:bCs/>
          <w:lang w:val="ka-GE"/>
        </w:rPr>
        <w:t xml:space="preserve"> </w:t>
      </w:r>
      <w:r w:rsidRPr="000E5E1C">
        <w:rPr>
          <w:rFonts w:ascii="Sylfaen" w:eastAsia="Calibri" w:hAnsi="Sylfaen" w:cs="Helvetica"/>
          <w:bCs/>
          <w:lang w:val="ka-GE"/>
        </w:rPr>
        <w:t>სამეცნიერო</w:t>
      </w:r>
      <w:r w:rsidRPr="000E5E1C">
        <w:rPr>
          <w:rFonts w:ascii="Sylfaen" w:eastAsia="Calibri" w:hAnsi="Sylfaen" w:cs="Times New Roman"/>
          <w:bCs/>
          <w:lang w:val="ka-GE"/>
        </w:rPr>
        <w:t>-</w:t>
      </w:r>
      <w:r w:rsidRPr="000E5E1C">
        <w:rPr>
          <w:rFonts w:ascii="Sylfaen" w:eastAsia="Calibri" w:hAnsi="Sylfaen" w:cs="Helvetica"/>
          <w:bCs/>
          <w:lang w:val="ka-GE"/>
        </w:rPr>
        <w:t>კვლევითი</w:t>
      </w:r>
      <w:r w:rsidRPr="000E5E1C">
        <w:rPr>
          <w:rFonts w:ascii="Sylfaen" w:eastAsia="Calibri" w:hAnsi="Sylfaen" w:cs="Times New Roman"/>
          <w:bCs/>
          <w:lang w:val="ka-GE"/>
        </w:rPr>
        <w:t xml:space="preserve"> </w:t>
      </w:r>
      <w:r w:rsidRPr="000E5E1C">
        <w:rPr>
          <w:rFonts w:ascii="Sylfaen" w:eastAsia="Calibri" w:hAnsi="Sylfaen" w:cs="Helvetica"/>
          <w:bCs/>
          <w:lang w:val="ka-GE"/>
        </w:rPr>
        <w:t>აპარატურით</w:t>
      </w:r>
      <w:r w:rsidRPr="000E5E1C">
        <w:rPr>
          <w:rFonts w:ascii="Sylfaen" w:eastAsia="Calibri" w:hAnsi="Sylfaen" w:cs="Times New Roman"/>
          <w:bCs/>
          <w:lang w:val="ka-GE"/>
        </w:rPr>
        <w:t xml:space="preserve">,  </w:t>
      </w:r>
      <w:r w:rsidRPr="000E5E1C">
        <w:rPr>
          <w:rFonts w:ascii="Sylfaen" w:eastAsia="Calibri" w:hAnsi="Sylfaen" w:cs="Helvetica"/>
          <w:bCs/>
          <w:lang w:val="ka-GE"/>
        </w:rPr>
        <w:t>სამეცნიერო</w:t>
      </w:r>
      <w:r w:rsidRPr="000E5E1C">
        <w:rPr>
          <w:rFonts w:ascii="Sylfaen" w:eastAsia="Calibri" w:hAnsi="Sylfaen" w:cs="Times New Roman"/>
          <w:bCs/>
          <w:lang w:val="ka-GE"/>
        </w:rPr>
        <w:t xml:space="preserve"> </w:t>
      </w:r>
      <w:r w:rsidRPr="000E5E1C">
        <w:rPr>
          <w:rFonts w:ascii="Sylfaen" w:eastAsia="Calibri" w:hAnsi="Sylfaen" w:cs="Helvetica"/>
          <w:bCs/>
          <w:lang w:val="ka-GE"/>
        </w:rPr>
        <w:t>კვლევებისათვის</w:t>
      </w:r>
      <w:r w:rsidRPr="000E5E1C">
        <w:rPr>
          <w:rFonts w:ascii="Sylfaen" w:eastAsia="Calibri" w:hAnsi="Sylfaen" w:cs="Times New Roman"/>
          <w:bCs/>
          <w:lang w:val="ka-GE"/>
        </w:rPr>
        <w:t xml:space="preserve"> </w:t>
      </w:r>
      <w:r w:rsidRPr="000E5E1C">
        <w:rPr>
          <w:rFonts w:ascii="Sylfaen" w:eastAsia="Calibri" w:hAnsi="Sylfaen" w:cs="Helvetica"/>
          <w:bCs/>
          <w:lang w:val="ka-GE"/>
        </w:rPr>
        <w:t>საჭირო</w:t>
      </w:r>
      <w:r w:rsidRPr="000E5E1C">
        <w:rPr>
          <w:rFonts w:ascii="Sylfaen" w:eastAsia="Calibri" w:hAnsi="Sylfaen" w:cs="Times New Roman"/>
          <w:bCs/>
          <w:lang w:val="ka-GE"/>
        </w:rPr>
        <w:t xml:space="preserve"> </w:t>
      </w:r>
      <w:r w:rsidRPr="000E5E1C">
        <w:rPr>
          <w:rFonts w:ascii="Sylfaen" w:eastAsia="Calibri" w:hAnsi="Sylfaen" w:cs="Helvetica"/>
          <w:bCs/>
          <w:lang w:val="ka-GE"/>
        </w:rPr>
        <w:t>კომპიუტერული</w:t>
      </w:r>
      <w:r w:rsidRPr="000E5E1C">
        <w:rPr>
          <w:rFonts w:ascii="Sylfaen" w:eastAsia="Calibri" w:hAnsi="Sylfaen" w:cs="Times New Roman"/>
          <w:bCs/>
          <w:lang w:val="ka-GE"/>
        </w:rPr>
        <w:t xml:space="preserve"> </w:t>
      </w:r>
      <w:r w:rsidRPr="000E5E1C">
        <w:rPr>
          <w:rFonts w:ascii="Sylfaen" w:eastAsia="Calibri" w:hAnsi="Sylfaen" w:cs="Helvetica"/>
          <w:bCs/>
          <w:lang w:val="ka-GE"/>
        </w:rPr>
        <w:t>პროგრამებით</w:t>
      </w:r>
      <w:r w:rsidRPr="000E5E1C">
        <w:rPr>
          <w:rFonts w:ascii="Sylfaen" w:eastAsia="Calibri" w:hAnsi="Sylfaen" w:cs="Times New Roman"/>
          <w:bCs/>
          <w:lang w:val="ka-GE"/>
        </w:rPr>
        <w:t xml:space="preserve">, </w:t>
      </w:r>
      <w:r w:rsidRPr="000E5E1C">
        <w:rPr>
          <w:rFonts w:ascii="Sylfaen" w:eastAsia="Calibri" w:hAnsi="Sylfaen" w:cs="Helvetica"/>
          <w:bCs/>
          <w:lang w:val="ka-GE"/>
        </w:rPr>
        <w:t>კომპიუტერული</w:t>
      </w:r>
      <w:r w:rsidRPr="000E5E1C">
        <w:rPr>
          <w:rFonts w:ascii="Sylfaen" w:eastAsia="Calibri" w:hAnsi="Sylfaen" w:cs="Times New Roman"/>
          <w:bCs/>
          <w:lang w:val="ka-GE"/>
        </w:rPr>
        <w:t xml:space="preserve"> </w:t>
      </w:r>
      <w:r w:rsidRPr="000E5E1C">
        <w:rPr>
          <w:rFonts w:ascii="Sylfaen" w:eastAsia="Calibri" w:hAnsi="Sylfaen" w:cs="Helvetica"/>
          <w:bCs/>
          <w:lang w:val="ka-GE"/>
        </w:rPr>
        <w:t>ტექნიკით</w:t>
      </w:r>
      <w:r w:rsidRPr="000E5E1C">
        <w:rPr>
          <w:rFonts w:ascii="Sylfaen" w:eastAsia="Calibri" w:hAnsi="Sylfaen" w:cs="Times New Roman"/>
          <w:bCs/>
          <w:lang w:val="ka-GE"/>
        </w:rPr>
        <w:t xml:space="preserve">, </w:t>
      </w:r>
      <w:r w:rsidRPr="000E5E1C">
        <w:rPr>
          <w:rFonts w:ascii="Sylfaen" w:eastAsia="Calibri" w:hAnsi="Sylfaen" w:cs="Helvetica"/>
          <w:bCs/>
          <w:lang w:val="ka-GE"/>
        </w:rPr>
        <w:t>საჭირო</w:t>
      </w:r>
      <w:r w:rsidRPr="000E5E1C">
        <w:rPr>
          <w:rFonts w:ascii="Sylfaen" w:eastAsia="Calibri" w:hAnsi="Sylfaen" w:cs="Times New Roman"/>
          <w:bCs/>
          <w:lang w:val="ka-GE"/>
        </w:rPr>
        <w:t xml:space="preserve"> </w:t>
      </w:r>
      <w:r w:rsidRPr="000E5E1C">
        <w:rPr>
          <w:rFonts w:ascii="Sylfaen" w:eastAsia="Calibri" w:hAnsi="Sylfaen" w:cs="Helvetica"/>
          <w:bCs/>
          <w:lang w:val="ka-GE"/>
        </w:rPr>
        <w:t>მასალებით</w:t>
      </w:r>
      <w:r w:rsidRPr="000E5E1C">
        <w:rPr>
          <w:rFonts w:ascii="Sylfaen" w:eastAsia="Calibri" w:hAnsi="Sylfaen" w:cs="Times New Roman"/>
          <w:bCs/>
          <w:lang w:val="ka-GE"/>
        </w:rPr>
        <w:t xml:space="preserve">, </w:t>
      </w:r>
      <w:r w:rsidRPr="000E5E1C">
        <w:rPr>
          <w:rFonts w:ascii="Sylfaen" w:eastAsia="Calibri" w:hAnsi="Sylfaen" w:cs="Helvetica"/>
          <w:bCs/>
          <w:lang w:val="ka-GE"/>
        </w:rPr>
        <w:t>სათანადო</w:t>
      </w:r>
      <w:r w:rsidRPr="000E5E1C">
        <w:rPr>
          <w:rFonts w:ascii="Sylfaen" w:eastAsia="Calibri" w:hAnsi="Sylfaen" w:cs="Times New Roman"/>
          <w:bCs/>
          <w:lang w:val="ka-GE"/>
        </w:rPr>
        <w:t xml:space="preserve"> </w:t>
      </w:r>
      <w:r w:rsidRPr="000E5E1C">
        <w:rPr>
          <w:rFonts w:ascii="Sylfaen" w:eastAsia="Calibri" w:hAnsi="Sylfaen" w:cs="Helvetica"/>
          <w:bCs/>
          <w:lang w:val="ka-GE"/>
        </w:rPr>
        <w:t>ლიტერატურის</w:t>
      </w:r>
      <w:r w:rsidRPr="000E5E1C">
        <w:rPr>
          <w:rFonts w:ascii="Sylfaen" w:eastAsia="Calibri" w:hAnsi="Sylfaen" w:cs="Times New Roman"/>
          <w:bCs/>
          <w:lang w:val="ka-GE"/>
        </w:rPr>
        <w:t xml:space="preserve"> </w:t>
      </w:r>
      <w:r w:rsidRPr="000E5E1C">
        <w:rPr>
          <w:rFonts w:ascii="Sylfaen" w:eastAsia="Calibri" w:hAnsi="Sylfaen" w:cs="Helvetica"/>
          <w:bCs/>
          <w:lang w:val="ka-GE"/>
        </w:rPr>
        <w:t>შეძენის</w:t>
      </w:r>
      <w:r w:rsidRPr="000E5E1C">
        <w:rPr>
          <w:rFonts w:ascii="Sylfaen" w:eastAsia="Calibri" w:hAnsi="Sylfaen" w:cs="Times New Roman"/>
          <w:bCs/>
          <w:lang w:val="ka-GE"/>
        </w:rPr>
        <w:t xml:space="preserve"> </w:t>
      </w:r>
      <w:r w:rsidRPr="000E5E1C">
        <w:rPr>
          <w:rFonts w:ascii="Sylfaen" w:eastAsia="Calibri" w:hAnsi="Sylfaen" w:cs="Helvetica"/>
          <w:bCs/>
          <w:lang w:val="ka-GE"/>
        </w:rPr>
        <w:t>და</w:t>
      </w:r>
      <w:r w:rsidRPr="000E5E1C">
        <w:rPr>
          <w:rFonts w:ascii="Sylfaen" w:eastAsia="Calibri" w:hAnsi="Sylfaen" w:cs="Times New Roman"/>
          <w:bCs/>
          <w:lang w:val="ka-GE"/>
        </w:rPr>
        <w:t xml:space="preserve"> </w:t>
      </w:r>
      <w:r w:rsidRPr="000E5E1C">
        <w:rPr>
          <w:rFonts w:ascii="Sylfaen" w:eastAsia="Calibri" w:hAnsi="Sylfaen" w:cs="Helvetica"/>
          <w:bCs/>
          <w:lang w:val="ka-GE"/>
        </w:rPr>
        <w:t>არსებული</w:t>
      </w:r>
      <w:r w:rsidRPr="000E5E1C">
        <w:rPr>
          <w:rFonts w:ascii="Sylfaen" w:eastAsia="Calibri" w:hAnsi="Sylfaen" w:cs="Times New Roman"/>
          <w:bCs/>
          <w:lang w:val="ka-GE"/>
        </w:rPr>
        <w:t xml:space="preserve"> </w:t>
      </w:r>
      <w:r w:rsidRPr="000E5E1C">
        <w:rPr>
          <w:rFonts w:ascii="Sylfaen" w:eastAsia="Calibri" w:hAnsi="Sylfaen" w:cs="Helvetica"/>
          <w:bCs/>
          <w:lang w:val="ka-GE"/>
        </w:rPr>
        <w:t>სამეცნიერო</w:t>
      </w:r>
      <w:r w:rsidRPr="000E5E1C">
        <w:rPr>
          <w:rFonts w:ascii="Sylfaen" w:eastAsia="Calibri" w:hAnsi="Sylfaen" w:cs="Times New Roman"/>
          <w:bCs/>
          <w:lang w:val="ka-GE"/>
        </w:rPr>
        <w:t>-</w:t>
      </w:r>
      <w:r w:rsidRPr="000E5E1C">
        <w:rPr>
          <w:rFonts w:ascii="Sylfaen" w:eastAsia="Calibri" w:hAnsi="Sylfaen" w:cs="Helvetica"/>
          <w:bCs/>
          <w:lang w:val="ka-GE"/>
        </w:rPr>
        <w:t>კვლევითი</w:t>
      </w:r>
      <w:r w:rsidRPr="000E5E1C">
        <w:rPr>
          <w:rFonts w:ascii="Sylfaen" w:eastAsia="Calibri" w:hAnsi="Sylfaen" w:cs="Times New Roman"/>
          <w:bCs/>
          <w:lang w:val="ka-GE"/>
        </w:rPr>
        <w:t xml:space="preserve"> </w:t>
      </w:r>
      <w:r w:rsidRPr="000E5E1C">
        <w:rPr>
          <w:rFonts w:ascii="Sylfaen" w:eastAsia="Calibri" w:hAnsi="Sylfaen" w:cs="Helvetica"/>
          <w:bCs/>
          <w:lang w:val="ka-GE"/>
        </w:rPr>
        <w:t>აპარატურის</w:t>
      </w:r>
      <w:r w:rsidRPr="000E5E1C">
        <w:rPr>
          <w:rFonts w:ascii="Sylfaen" w:eastAsia="Calibri" w:hAnsi="Sylfaen" w:cs="Times New Roman"/>
          <w:bCs/>
          <w:lang w:val="ka-GE"/>
        </w:rPr>
        <w:t xml:space="preserve"> </w:t>
      </w:r>
      <w:r w:rsidRPr="000E5E1C">
        <w:rPr>
          <w:rFonts w:ascii="Sylfaen" w:eastAsia="Calibri" w:hAnsi="Sylfaen" w:cs="Helvetica"/>
          <w:bCs/>
          <w:lang w:val="ka-GE"/>
        </w:rPr>
        <w:t>ფუნქციური</w:t>
      </w:r>
      <w:r w:rsidRPr="000E5E1C">
        <w:rPr>
          <w:rFonts w:ascii="Sylfaen" w:eastAsia="Calibri" w:hAnsi="Sylfaen" w:cs="Times New Roman"/>
          <w:bCs/>
          <w:lang w:val="ka-GE"/>
        </w:rPr>
        <w:t xml:space="preserve"> </w:t>
      </w:r>
      <w:r w:rsidRPr="000E5E1C">
        <w:rPr>
          <w:rFonts w:ascii="Sylfaen" w:eastAsia="Calibri" w:hAnsi="Sylfaen" w:cs="Helvetica"/>
          <w:bCs/>
          <w:lang w:val="ka-GE"/>
        </w:rPr>
        <w:t>გაუმჯობესების</w:t>
      </w:r>
      <w:r w:rsidRPr="000E5E1C">
        <w:rPr>
          <w:rFonts w:ascii="Sylfaen" w:eastAsia="Calibri" w:hAnsi="Sylfaen" w:cs="Times New Roman"/>
          <w:bCs/>
          <w:lang w:val="ka-GE"/>
        </w:rPr>
        <w:t xml:space="preserve"> </w:t>
      </w:r>
      <w:r w:rsidRPr="000E5E1C">
        <w:rPr>
          <w:rFonts w:ascii="Sylfaen" w:eastAsia="Calibri" w:hAnsi="Sylfaen" w:cs="Helvetica"/>
          <w:bCs/>
          <w:lang w:val="ka-GE"/>
        </w:rPr>
        <w:t>ან</w:t>
      </w:r>
      <w:r w:rsidRPr="000E5E1C">
        <w:rPr>
          <w:rFonts w:ascii="Sylfaen" w:eastAsia="Calibri" w:hAnsi="Sylfaen" w:cs="Times New Roman"/>
          <w:bCs/>
          <w:lang w:val="ka-GE"/>
        </w:rPr>
        <w:t>/</w:t>
      </w:r>
      <w:r w:rsidRPr="000E5E1C">
        <w:rPr>
          <w:rFonts w:ascii="Sylfaen" w:eastAsia="Calibri" w:hAnsi="Sylfaen" w:cs="Helvetica"/>
          <w:bCs/>
          <w:lang w:val="ka-GE"/>
        </w:rPr>
        <w:t>და</w:t>
      </w:r>
      <w:r w:rsidRPr="000E5E1C">
        <w:rPr>
          <w:rFonts w:ascii="Sylfaen" w:eastAsia="Calibri" w:hAnsi="Sylfaen" w:cs="Times New Roman"/>
          <w:bCs/>
          <w:lang w:val="ka-GE"/>
        </w:rPr>
        <w:t xml:space="preserve"> </w:t>
      </w:r>
      <w:r w:rsidRPr="000E5E1C">
        <w:rPr>
          <w:rFonts w:ascii="Sylfaen" w:eastAsia="Calibri" w:hAnsi="Sylfaen" w:cs="Helvetica"/>
          <w:bCs/>
          <w:lang w:val="ka-GE"/>
        </w:rPr>
        <w:t>სათადარიგო</w:t>
      </w:r>
      <w:r w:rsidRPr="000E5E1C">
        <w:rPr>
          <w:rFonts w:ascii="Sylfaen" w:eastAsia="Calibri" w:hAnsi="Sylfaen" w:cs="Times New Roman"/>
          <w:bCs/>
          <w:lang w:val="ka-GE"/>
        </w:rPr>
        <w:t xml:space="preserve"> </w:t>
      </w:r>
      <w:r w:rsidRPr="000E5E1C">
        <w:rPr>
          <w:rFonts w:ascii="Sylfaen" w:eastAsia="Calibri" w:hAnsi="Sylfaen" w:cs="Helvetica"/>
          <w:bCs/>
          <w:lang w:val="ka-GE"/>
        </w:rPr>
        <w:t>ნაწილების</w:t>
      </w:r>
      <w:r w:rsidRPr="000E5E1C">
        <w:rPr>
          <w:rFonts w:ascii="Sylfaen" w:eastAsia="Calibri" w:hAnsi="Sylfaen" w:cs="Times New Roman"/>
          <w:bCs/>
          <w:lang w:val="ka-GE"/>
        </w:rPr>
        <w:t xml:space="preserve"> </w:t>
      </w:r>
      <w:r w:rsidRPr="000E5E1C">
        <w:rPr>
          <w:rFonts w:ascii="Sylfaen" w:eastAsia="Calibri" w:hAnsi="Sylfaen" w:cs="Helvetica"/>
          <w:bCs/>
          <w:lang w:val="ka-GE"/>
        </w:rPr>
        <w:t>შესყიდვისათვის</w:t>
      </w:r>
      <w:r w:rsidRPr="000E5E1C">
        <w:rPr>
          <w:rFonts w:ascii="Sylfaen" w:eastAsia="Calibri" w:hAnsi="Sylfaen" w:cs="Times New Roman"/>
          <w:bCs/>
          <w:lang w:val="ka-GE"/>
        </w:rPr>
        <w:t xml:space="preserve">, </w:t>
      </w:r>
      <w:r w:rsidRPr="000E5E1C">
        <w:rPr>
          <w:rFonts w:ascii="Sylfaen" w:eastAsia="Calibri" w:hAnsi="Sylfaen" w:cs="Helvetica"/>
          <w:bCs/>
          <w:lang w:val="ka-GE"/>
        </w:rPr>
        <w:t>აუცილებელი</w:t>
      </w:r>
      <w:r w:rsidRPr="000E5E1C">
        <w:rPr>
          <w:rFonts w:ascii="Sylfaen" w:eastAsia="Calibri" w:hAnsi="Sylfaen" w:cs="Times New Roman"/>
          <w:bCs/>
          <w:lang w:val="ka-GE"/>
        </w:rPr>
        <w:t xml:space="preserve"> </w:t>
      </w:r>
      <w:r w:rsidRPr="000E5E1C">
        <w:rPr>
          <w:rFonts w:ascii="Sylfaen" w:eastAsia="Calibri" w:hAnsi="Sylfaen" w:cs="Helvetica"/>
          <w:bCs/>
          <w:lang w:val="ka-GE"/>
        </w:rPr>
        <w:t>სახსრებით</w:t>
      </w:r>
      <w:r w:rsidRPr="000E5E1C">
        <w:rPr>
          <w:rFonts w:ascii="Sylfaen" w:eastAsia="Calibri" w:hAnsi="Sylfaen" w:cs="Times New Roman"/>
          <w:bCs/>
          <w:lang w:val="ka-GE"/>
        </w:rPr>
        <w:t xml:space="preserve"> </w:t>
      </w:r>
      <w:r w:rsidRPr="000E5E1C">
        <w:rPr>
          <w:rFonts w:ascii="Sylfaen" w:eastAsia="Calibri" w:hAnsi="Sylfaen" w:cs="Helvetica"/>
          <w:bCs/>
          <w:lang w:val="ka-GE"/>
        </w:rPr>
        <w:t>უზრუნველყოფა</w:t>
      </w:r>
      <w:r w:rsidRPr="000E5E1C">
        <w:rPr>
          <w:rFonts w:ascii="Sylfaen" w:eastAsia="Calibri" w:hAnsi="Sylfaen" w:cs="Times New Roman"/>
          <w:bCs/>
          <w:lang w:val="ka-GE"/>
        </w:rPr>
        <w:t>.</w:t>
      </w:r>
    </w:p>
    <w:p w14:paraId="7AEA0FDD" w14:textId="77777777" w:rsidR="003F1805" w:rsidRPr="000E5E1C" w:rsidRDefault="003F1805" w:rsidP="26D515AE">
      <w:pPr>
        <w:shd w:val="clear" w:color="auto" w:fill="FFFFFF" w:themeFill="background1"/>
        <w:spacing w:line="276" w:lineRule="auto"/>
        <w:jc w:val="both"/>
        <w:rPr>
          <w:rFonts w:ascii="Sylfaen" w:eastAsia="Calibri" w:hAnsi="Sylfaen" w:cs="Times New Roman"/>
          <w:bCs/>
          <w:lang w:val="ka-GE"/>
        </w:rPr>
      </w:pPr>
      <w:r w:rsidRPr="000E5E1C">
        <w:rPr>
          <w:rFonts w:ascii="Sylfaen" w:eastAsia="Calibri" w:hAnsi="Sylfaen" w:cs="Times New Roman"/>
          <w:bCs/>
          <w:lang w:val="ka-GE"/>
        </w:rPr>
        <w:lastRenderedPageBreak/>
        <w:t>2024 წლის „სსიპ - უმაღლესი საგანმანათლებლო დაწესებულებების დამოუკიდებელი სამეცნიერო-კვლევითი ერთეულების მატერიალურ ტექნიკური ბაზის განახლების ხელშეწყობის კონკურსზე“ სსიპ - შოთა რუსთაველის საქართველოს ეროვნულ სამეცნიერო ფონდში პროგრამის მონაწილე სამეცნიერო-კვლევითი ერთეულების მიერ წარდგენილი იყო 54 პროექტი. საკონკურსო ბიუჯეტის გათვალისწინებით (1,500,000.00 ლარი), საკონკურსო კომისიამ დასაფინანსებლად შეარჩია 35 პროექტი, ჯამური ბიუჯეტით 1,500,000.00 ლარი.  დაფინანსებული პროექტების შესახებ ინფორმაცია გამოქვეყნებულია სსიპ შოთა რუსთაველის საქართველოს ეროვნული სამეცნიერო ფონდის ვებგვერდზე (</w:t>
      </w:r>
      <w:proofErr w:type="spellStart"/>
      <w:r w:rsidR="004A312A" w:rsidRPr="000E5E1C">
        <w:rPr>
          <w:lang w:val="ka-GE"/>
        </w:rPr>
        <w:fldChar w:fldCharType="begin"/>
      </w:r>
      <w:r w:rsidR="004A312A" w:rsidRPr="000E5E1C">
        <w:rPr>
          <w:lang w:val="ka-GE"/>
        </w:rPr>
        <w:instrText xml:space="preserve"> HYPERLINK "https://bit.ly/3PLTvQC" \h </w:instrText>
      </w:r>
      <w:r w:rsidR="004A312A" w:rsidRPr="000E5E1C">
        <w:rPr>
          <w:lang w:val="ka-GE"/>
        </w:rPr>
        <w:fldChar w:fldCharType="separate"/>
      </w:r>
      <w:r w:rsidR="105F86EF" w:rsidRPr="000E5E1C">
        <w:rPr>
          <w:rStyle w:val="Hyperlink"/>
          <w:rFonts w:eastAsia="Calibri" w:cs="Times New Roman"/>
          <w:lang w:val="ka-GE"/>
        </w:rPr>
        <w:t>https</w:t>
      </w:r>
      <w:proofErr w:type="spellEnd"/>
      <w:r w:rsidR="105F86EF" w:rsidRPr="000E5E1C">
        <w:rPr>
          <w:rStyle w:val="Hyperlink"/>
          <w:rFonts w:eastAsia="Calibri" w:cs="Times New Roman"/>
          <w:lang w:val="ka-GE"/>
        </w:rPr>
        <w:t>://</w:t>
      </w:r>
      <w:proofErr w:type="spellStart"/>
      <w:r w:rsidR="105F86EF" w:rsidRPr="000E5E1C">
        <w:rPr>
          <w:rStyle w:val="Hyperlink"/>
          <w:rFonts w:eastAsia="Calibri" w:cs="Times New Roman"/>
          <w:lang w:val="ka-GE"/>
        </w:rPr>
        <w:t>bit.ly</w:t>
      </w:r>
      <w:proofErr w:type="spellEnd"/>
      <w:r w:rsidR="105F86EF" w:rsidRPr="000E5E1C">
        <w:rPr>
          <w:rStyle w:val="Hyperlink"/>
          <w:rFonts w:eastAsia="Calibri" w:cs="Times New Roman"/>
          <w:lang w:val="ka-GE"/>
        </w:rPr>
        <w:t>/</w:t>
      </w:r>
      <w:proofErr w:type="spellStart"/>
      <w:r w:rsidR="105F86EF" w:rsidRPr="000E5E1C">
        <w:rPr>
          <w:rStyle w:val="Hyperlink"/>
          <w:rFonts w:eastAsia="Calibri" w:cs="Times New Roman"/>
          <w:lang w:val="ka-GE"/>
        </w:rPr>
        <w:t>3PLTvQC</w:t>
      </w:r>
      <w:proofErr w:type="spellEnd"/>
      <w:r w:rsidR="004A312A" w:rsidRPr="000E5E1C">
        <w:rPr>
          <w:rStyle w:val="Hyperlink"/>
          <w:rFonts w:eastAsia="Calibri" w:cs="Times New Roman"/>
          <w:lang w:val="ka-GE"/>
        </w:rPr>
        <w:fldChar w:fldCharType="end"/>
      </w:r>
      <w:r w:rsidR="105F86EF" w:rsidRPr="000E5E1C">
        <w:rPr>
          <w:rFonts w:ascii="Sylfaen" w:eastAsia="Calibri" w:hAnsi="Sylfaen" w:cs="Times New Roman"/>
          <w:lang w:val="ka-GE"/>
        </w:rPr>
        <w:t xml:space="preserve"> ).</w:t>
      </w:r>
    </w:p>
    <w:p w14:paraId="006F7D69" w14:textId="77777777" w:rsidR="003F1805" w:rsidRPr="000E5E1C" w:rsidRDefault="003F1805" w:rsidP="26D515AE">
      <w:pPr>
        <w:shd w:val="clear" w:color="auto" w:fill="FFFFFF" w:themeFill="background1"/>
        <w:spacing w:after="0" w:line="276" w:lineRule="auto"/>
        <w:jc w:val="both"/>
        <w:rPr>
          <w:rFonts w:ascii="Sylfaen" w:eastAsia="Times New Roman" w:hAnsi="Sylfaen" w:cs="Times New Roman"/>
          <w:bCs/>
          <w:lang w:val="ka-GE" w:bidi="en-US"/>
        </w:rPr>
      </w:pPr>
    </w:p>
    <w:p w14:paraId="502ADCD1" w14:textId="77777777" w:rsidR="003F1805" w:rsidRPr="000E5E1C" w:rsidRDefault="003F1805" w:rsidP="26D515AE">
      <w:pPr>
        <w:shd w:val="clear" w:color="auto" w:fill="FFFFFF" w:themeFill="background1"/>
        <w:spacing w:line="276" w:lineRule="auto"/>
        <w:jc w:val="both"/>
        <w:rPr>
          <w:rFonts w:ascii="Sylfaen" w:eastAsia="Calibri" w:hAnsi="Sylfaen" w:cs="Times New Roman"/>
          <w:bCs/>
          <w:lang w:val="ka-GE"/>
        </w:rPr>
      </w:pPr>
      <w:r w:rsidRPr="000E5E1C">
        <w:rPr>
          <w:rFonts w:ascii="Sylfaen" w:eastAsia="Calibri" w:hAnsi="Sylfaen" w:cs="Times New Roman"/>
          <w:b/>
          <w:bCs/>
          <w:lang w:val="ka-GE"/>
        </w:rPr>
        <w:t xml:space="preserve">წარმატებულ მოსწავლეთა წახალისების პროგრამის „საერთაშორისო სასწავლო ოლიმპიადების“ </w:t>
      </w:r>
      <w:proofErr w:type="spellStart"/>
      <w:r w:rsidRPr="000E5E1C">
        <w:rPr>
          <w:rFonts w:ascii="Sylfaen" w:eastAsia="Calibri" w:hAnsi="Sylfaen" w:cs="Times New Roman"/>
          <w:b/>
          <w:bCs/>
          <w:lang w:val="ka-GE"/>
        </w:rPr>
        <w:t>ქვეპროგრამის</w:t>
      </w:r>
      <w:proofErr w:type="spellEnd"/>
      <w:r w:rsidRPr="000E5E1C">
        <w:rPr>
          <w:rFonts w:ascii="Sylfaen" w:eastAsia="Calibri" w:hAnsi="Sylfaen" w:cs="Times New Roman"/>
          <w:bCs/>
          <w:lang w:val="ka-GE"/>
        </w:rPr>
        <w:t xml:space="preserve"> (პროგრამული კოდი 32 02 04 03)  ფარგლებში სსიპ - შოთა რუსთაველის საქართველოს ეროვნულ სამეცნიერო ფონდმა უზრუნველყო ფიზიკის (</w:t>
      </w:r>
      <w:proofErr w:type="spellStart"/>
      <w:r w:rsidRPr="000E5E1C">
        <w:rPr>
          <w:rFonts w:ascii="Sylfaen" w:eastAsia="Calibri" w:hAnsi="Sylfaen" w:cs="Times New Roman"/>
          <w:bCs/>
          <w:lang w:val="ka-GE"/>
        </w:rPr>
        <w:t>IPhO</w:t>
      </w:r>
      <w:proofErr w:type="spellEnd"/>
      <w:r w:rsidRPr="000E5E1C">
        <w:rPr>
          <w:rFonts w:ascii="Sylfaen" w:eastAsia="Calibri" w:hAnsi="Sylfaen" w:cs="Times New Roman"/>
          <w:bCs/>
          <w:lang w:val="ka-GE"/>
        </w:rPr>
        <w:t xml:space="preserve"> 53), ინფორმატიკის (</w:t>
      </w:r>
      <w:proofErr w:type="spellStart"/>
      <w:r w:rsidRPr="000E5E1C">
        <w:rPr>
          <w:rFonts w:ascii="Sylfaen" w:eastAsia="Calibri" w:hAnsi="Sylfaen" w:cs="Times New Roman"/>
          <w:bCs/>
          <w:lang w:val="ka-GE"/>
        </w:rPr>
        <w:t>IOI</w:t>
      </w:r>
      <w:proofErr w:type="spellEnd"/>
      <w:r w:rsidRPr="000E5E1C">
        <w:rPr>
          <w:rFonts w:ascii="Sylfaen" w:eastAsia="Calibri" w:hAnsi="Sylfaen" w:cs="Times New Roman"/>
          <w:bCs/>
          <w:lang w:val="ka-GE"/>
        </w:rPr>
        <w:t xml:space="preserve"> 35), მათემატიკის (</w:t>
      </w:r>
      <w:proofErr w:type="spellStart"/>
      <w:r w:rsidRPr="000E5E1C">
        <w:rPr>
          <w:rFonts w:ascii="Sylfaen" w:eastAsia="Calibri" w:hAnsi="Sylfaen" w:cs="Times New Roman"/>
          <w:bCs/>
          <w:lang w:val="ka-GE"/>
        </w:rPr>
        <w:t>IMO</w:t>
      </w:r>
      <w:proofErr w:type="spellEnd"/>
      <w:r w:rsidRPr="000E5E1C">
        <w:rPr>
          <w:rFonts w:ascii="Sylfaen" w:eastAsia="Calibri" w:hAnsi="Sylfaen" w:cs="Times New Roman"/>
          <w:bCs/>
          <w:lang w:val="ka-GE"/>
        </w:rPr>
        <w:t xml:space="preserve"> 64), ბიოლოგიის (</w:t>
      </w:r>
      <w:proofErr w:type="spellStart"/>
      <w:r w:rsidRPr="000E5E1C">
        <w:rPr>
          <w:rFonts w:ascii="Sylfaen" w:eastAsia="Calibri" w:hAnsi="Sylfaen" w:cs="Times New Roman"/>
          <w:bCs/>
          <w:lang w:val="ka-GE"/>
        </w:rPr>
        <w:t>IBO</w:t>
      </w:r>
      <w:proofErr w:type="spellEnd"/>
      <w:r w:rsidRPr="000E5E1C">
        <w:rPr>
          <w:rFonts w:ascii="Sylfaen" w:eastAsia="Calibri" w:hAnsi="Sylfaen" w:cs="Times New Roman"/>
          <w:bCs/>
          <w:lang w:val="ka-GE"/>
        </w:rPr>
        <w:t xml:space="preserve"> 34)  და ქიმიის (</w:t>
      </w:r>
      <w:proofErr w:type="spellStart"/>
      <w:r w:rsidRPr="000E5E1C">
        <w:rPr>
          <w:rFonts w:ascii="Sylfaen" w:eastAsia="Calibri" w:hAnsi="Sylfaen" w:cs="Times New Roman"/>
          <w:bCs/>
          <w:lang w:val="ka-GE"/>
        </w:rPr>
        <w:t>IChO</w:t>
      </w:r>
      <w:proofErr w:type="spellEnd"/>
      <w:r w:rsidRPr="000E5E1C">
        <w:rPr>
          <w:rFonts w:ascii="Sylfaen" w:eastAsia="Calibri" w:hAnsi="Sylfaen" w:cs="Times New Roman"/>
          <w:bCs/>
          <w:lang w:val="ka-GE"/>
        </w:rPr>
        <w:t xml:space="preserve"> 55) საერთაშორისო სასწავლო ოლიმპიადებზე 5 ნაკრები გუნდის წარდგენა 23 მოსწავლის მონაწილეობით. 2024 წელს საქართველოს ნაკრები გუნდების ჯამური მონაპოვარია:  1 ოქროს მედალი, 2 ვერცხლის მედალი, 7 ბრინჯაოს მედალი და 2 საპატიო სიგელი.</w:t>
      </w:r>
    </w:p>
    <w:bookmarkEnd w:id="33"/>
    <w:bookmarkEnd w:id="34"/>
    <w:p w14:paraId="17661632" w14:textId="77777777" w:rsidR="004E1E79" w:rsidRPr="000E5E1C" w:rsidRDefault="004E1E79" w:rsidP="26D515AE">
      <w:pPr>
        <w:shd w:val="clear" w:color="auto" w:fill="FFFFFF" w:themeFill="background1"/>
        <w:spacing w:line="276" w:lineRule="auto"/>
        <w:jc w:val="both"/>
        <w:rPr>
          <w:rFonts w:ascii="Sylfaen" w:eastAsia="Calibri" w:hAnsi="Sylfaen" w:cs="Times New Roman"/>
          <w:bCs/>
          <w:lang w:val="ka-GE"/>
        </w:rPr>
      </w:pPr>
    </w:p>
    <w:p w14:paraId="426E3A0E" w14:textId="77777777" w:rsidR="26D515AE" w:rsidRPr="000E5E1C" w:rsidRDefault="26D515AE" w:rsidP="26D515AE">
      <w:pPr>
        <w:shd w:val="clear" w:color="auto" w:fill="FFFFFF" w:themeFill="background1"/>
        <w:spacing w:line="276" w:lineRule="auto"/>
        <w:jc w:val="both"/>
        <w:rPr>
          <w:rFonts w:ascii="Sylfaen" w:eastAsia="Calibri" w:hAnsi="Sylfaen" w:cs="Times New Roman"/>
          <w:lang w:val="ka-GE"/>
        </w:rPr>
      </w:pPr>
    </w:p>
    <w:p w14:paraId="19B60647" w14:textId="77777777" w:rsidR="26D515AE" w:rsidRPr="000E5E1C" w:rsidRDefault="26D515AE" w:rsidP="26D515AE">
      <w:pPr>
        <w:shd w:val="clear" w:color="auto" w:fill="FFFFFF" w:themeFill="background1"/>
        <w:spacing w:line="276" w:lineRule="auto"/>
        <w:jc w:val="both"/>
        <w:rPr>
          <w:rFonts w:ascii="Sylfaen" w:eastAsia="Calibri" w:hAnsi="Sylfaen" w:cs="Times New Roman"/>
          <w:lang w:val="ka-GE"/>
        </w:rPr>
      </w:pPr>
    </w:p>
    <w:p w14:paraId="771B8770" w14:textId="77777777" w:rsidR="26D515AE" w:rsidRPr="000E5E1C" w:rsidRDefault="26D515AE" w:rsidP="26D515AE">
      <w:pPr>
        <w:shd w:val="clear" w:color="auto" w:fill="FFFFFF" w:themeFill="background1"/>
        <w:spacing w:line="276" w:lineRule="auto"/>
        <w:jc w:val="both"/>
        <w:rPr>
          <w:rFonts w:ascii="Sylfaen" w:eastAsia="Calibri" w:hAnsi="Sylfaen" w:cs="Times New Roman"/>
          <w:lang w:val="ka-GE"/>
        </w:rPr>
      </w:pPr>
    </w:p>
    <w:p w14:paraId="7627D5FC" w14:textId="6A959E17" w:rsidR="26D515AE" w:rsidRPr="000E5E1C" w:rsidRDefault="26D515AE" w:rsidP="26D515AE">
      <w:pPr>
        <w:shd w:val="clear" w:color="auto" w:fill="FFFFFF" w:themeFill="background1"/>
        <w:spacing w:line="276" w:lineRule="auto"/>
        <w:jc w:val="both"/>
        <w:rPr>
          <w:rFonts w:ascii="Sylfaen" w:eastAsia="Calibri" w:hAnsi="Sylfaen" w:cs="Times New Roman"/>
          <w:lang w:val="ka-GE"/>
        </w:rPr>
      </w:pPr>
    </w:p>
    <w:p w14:paraId="08DEB7D1" w14:textId="633E9022" w:rsidR="00D231B3" w:rsidRPr="000E5E1C" w:rsidRDefault="00D231B3" w:rsidP="26D515AE">
      <w:pPr>
        <w:shd w:val="clear" w:color="auto" w:fill="FFFFFF" w:themeFill="background1"/>
        <w:spacing w:line="276" w:lineRule="auto"/>
        <w:jc w:val="both"/>
        <w:rPr>
          <w:rFonts w:ascii="Sylfaen" w:eastAsia="Calibri" w:hAnsi="Sylfaen" w:cs="Times New Roman"/>
          <w:lang w:val="ka-GE"/>
        </w:rPr>
      </w:pPr>
    </w:p>
    <w:p w14:paraId="722C65EE" w14:textId="2C4F45C9" w:rsidR="00D231B3" w:rsidRPr="000E5E1C" w:rsidRDefault="00D231B3" w:rsidP="26D515AE">
      <w:pPr>
        <w:shd w:val="clear" w:color="auto" w:fill="FFFFFF" w:themeFill="background1"/>
        <w:spacing w:line="276" w:lineRule="auto"/>
        <w:jc w:val="both"/>
        <w:rPr>
          <w:rFonts w:ascii="Sylfaen" w:eastAsia="Calibri" w:hAnsi="Sylfaen" w:cs="Times New Roman"/>
          <w:lang w:val="ka-GE"/>
        </w:rPr>
      </w:pPr>
    </w:p>
    <w:p w14:paraId="78350044" w14:textId="24581F26" w:rsidR="00D231B3" w:rsidRPr="000E5E1C" w:rsidRDefault="00D231B3" w:rsidP="26D515AE">
      <w:pPr>
        <w:shd w:val="clear" w:color="auto" w:fill="FFFFFF" w:themeFill="background1"/>
        <w:spacing w:line="276" w:lineRule="auto"/>
        <w:jc w:val="both"/>
        <w:rPr>
          <w:rFonts w:ascii="Sylfaen" w:eastAsia="Calibri" w:hAnsi="Sylfaen" w:cs="Times New Roman"/>
          <w:lang w:val="ka-GE"/>
        </w:rPr>
      </w:pPr>
    </w:p>
    <w:p w14:paraId="63AFC4C0" w14:textId="691BF2AF" w:rsidR="00D231B3" w:rsidRPr="000E5E1C" w:rsidRDefault="00D231B3" w:rsidP="26D515AE">
      <w:pPr>
        <w:shd w:val="clear" w:color="auto" w:fill="FFFFFF" w:themeFill="background1"/>
        <w:spacing w:line="276" w:lineRule="auto"/>
        <w:jc w:val="both"/>
        <w:rPr>
          <w:rFonts w:ascii="Sylfaen" w:eastAsia="Calibri" w:hAnsi="Sylfaen" w:cs="Times New Roman"/>
          <w:lang w:val="ka-GE"/>
        </w:rPr>
      </w:pPr>
    </w:p>
    <w:p w14:paraId="703A03DB" w14:textId="7CB2D20E" w:rsidR="00D231B3" w:rsidRPr="000E5E1C" w:rsidRDefault="00D231B3" w:rsidP="26D515AE">
      <w:pPr>
        <w:shd w:val="clear" w:color="auto" w:fill="FFFFFF" w:themeFill="background1"/>
        <w:spacing w:line="276" w:lineRule="auto"/>
        <w:jc w:val="both"/>
        <w:rPr>
          <w:rFonts w:ascii="Sylfaen" w:eastAsia="Calibri" w:hAnsi="Sylfaen" w:cs="Times New Roman"/>
          <w:lang w:val="ka-GE"/>
        </w:rPr>
      </w:pPr>
    </w:p>
    <w:p w14:paraId="733159B2" w14:textId="474AF02F" w:rsidR="00D231B3" w:rsidRPr="000E5E1C" w:rsidRDefault="00D231B3" w:rsidP="26D515AE">
      <w:pPr>
        <w:shd w:val="clear" w:color="auto" w:fill="FFFFFF" w:themeFill="background1"/>
        <w:spacing w:line="276" w:lineRule="auto"/>
        <w:jc w:val="both"/>
        <w:rPr>
          <w:rFonts w:ascii="Sylfaen" w:eastAsia="Calibri" w:hAnsi="Sylfaen" w:cs="Times New Roman"/>
          <w:lang w:val="ka-GE"/>
        </w:rPr>
      </w:pPr>
    </w:p>
    <w:p w14:paraId="20ED11EB" w14:textId="41D52BDA" w:rsidR="00D231B3" w:rsidRPr="000E5E1C" w:rsidRDefault="00D231B3" w:rsidP="26D515AE">
      <w:pPr>
        <w:shd w:val="clear" w:color="auto" w:fill="FFFFFF" w:themeFill="background1"/>
        <w:spacing w:line="276" w:lineRule="auto"/>
        <w:jc w:val="both"/>
        <w:rPr>
          <w:rFonts w:ascii="Sylfaen" w:eastAsia="Calibri" w:hAnsi="Sylfaen" w:cs="Times New Roman"/>
          <w:lang w:val="ka-GE"/>
        </w:rPr>
      </w:pPr>
    </w:p>
    <w:p w14:paraId="2A002EFA" w14:textId="6416EC0F" w:rsidR="00D231B3" w:rsidRPr="000E5E1C" w:rsidRDefault="00D231B3" w:rsidP="26D515AE">
      <w:pPr>
        <w:shd w:val="clear" w:color="auto" w:fill="FFFFFF" w:themeFill="background1"/>
        <w:spacing w:line="276" w:lineRule="auto"/>
        <w:jc w:val="both"/>
        <w:rPr>
          <w:rFonts w:ascii="Sylfaen" w:eastAsia="Calibri" w:hAnsi="Sylfaen" w:cs="Times New Roman"/>
          <w:lang w:val="ka-GE"/>
        </w:rPr>
      </w:pPr>
    </w:p>
    <w:p w14:paraId="5E6AE0FA" w14:textId="4545B561" w:rsidR="00D231B3" w:rsidRPr="000E5E1C" w:rsidRDefault="00D231B3" w:rsidP="26D515AE">
      <w:pPr>
        <w:shd w:val="clear" w:color="auto" w:fill="FFFFFF" w:themeFill="background1"/>
        <w:spacing w:line="276" w:lineRule="auto"/>
        <w:jc w:val="both"/>
        <w:rPr>
          <w:rFonts w:ascii="Sylfaen" w:eastAsia="Calibri" w:hAnsi="Sylfaen" w:cs="Times New Roman"/>
          <w:lang w:val="ka-GE"/>
        </w:rPr>
      </w:pPr>
    </w:p>
    <w:p w14:paraId="1E4C2CEC" w14:textId="77777777" w:rsidR="00D231B3" w:rsidRPr="000E5E1C" w:rsidRDefault="00D231B3" w:rsidP="26D515AE">
      <w:pPr>
        <w:shd w:val="clear" w:color="auto" w:fill="FFFFFF" w:themeFill="background1"/>
        <w:spacing w:line="276" w:lineRule="auto"/>
        <w:jc w:val="both"/>
        <w:rPr>
          <w:rFonts w:ascii="Sylfaen" w:eastAsia="Calibri" w:hAnsi="Sylfaen" w:cs="Times New Roman"/>
          <w:lang w:val="ka-GE"/>
        </w:rPr>
      </w:pPr>
    </w:p>
    <w:p w14:paraId="71491FF3" w14:textId="77777777" w:rsidR="26D515AE" w:rsidRPr="000E5E1C" w:rsidRDefault="26D515AE" w:rsidP="26D515AE">
      <w:pPr>
        <w:shd w:val="clear" w:color="auto" w:fill="FFFFFF" w:themeFill="background1"/>
        <w:spacing w:line="276" w:lineRule="auto"/>
        <w:jc w:val="both"/>
        <w:rPr>
          <w:rFonts w:ascii="Sylfaen" w:eastAsia="Calibri" w:hAnsi="Sylfaen" w:cs="Times New Roman"/>
          <w:lang w:val="ka-GE"/>
        </w:rPr>
      </w:pPr>
    </w:p>
    <w:p w14:paraId="1D5BB3C7" w14:textId="77777777" w:rsidR="004E1E79" w:rsidRPr="000E5E1C" w:rsidRDefault="004E1E79" w:rsidP="26D515AE">
      <w:pPr>
        <w:pStyle w:val="Heading1"/>
        <w:shd w:val="clear" w:color="auto" w:fill="FFFFFF" w:themeFill="background1"/>
        <w:spacing w:line="276" w:lineRule="auto"/>
        <w:rPr>
          <w:rFonts w:ascii="Sylfaen" w:eastAsia="Times New Roman" w:hAnsi="Sylfaen" w:cs="Calibri"/>
          <w:sz w:val="22"/>
          <w:szCs w:val="22"/>
          <w:lang w:val="ka-GE"/>
        </w:rPr>
      </w:pPr>
      <w:bookmarkStart w:id="38" w:name="_Toc194335833"/>
      <w:r w:rsidRPr="000E5E1C">
        <w:rPr>
          <w:rFonts w:ascii="Sylfaen" w:eastAsia="Calibri" w:hAnsi="Sylfaen"/>
          <w:sz w:val="22"/>
          <w:szCs w:val="22"/>
          <w:lang w:val="ka-GE"/>
        </w:rPr>
        <w:lastRenderedPageBreak/>
        <w:t>დეტალური პროგრესი თითოეულ ამოცანასთან მიმართებით</w:t>
      </w:r>
      <w:bookmarkEnd w:id="38"/>
    </w:p>
    <w:p w14:paraId="620C8E91" w14:textId="77777777" w:rsidR="000B4C4C" w:rsidRPr="000E5E1C" w:rsidRDefault="000B4C4C" w:rsidP="26D515AE">
      <w:pPr>
        <w:pStyle w:val="Heading2"/>
        <w:shd w:val="clear" w:color="auto" w:fill="FFFFFF" w:themeFill="background1"/>
        <w:spacing w:line="276" w:lineRule="auto"/>
        <w:rPr>
          <w:rFonts w:ascii="Sylfaen" w:hAnsi="Sylfaen"/>
          <w:sz w:val="22"/>
          <w:szCs w:val="22"/>
          <w:lang w:val="ka-GE"/>
        </w:rPr>
      </w:pPr>
      <w:bookmarkStart w:id="39" w:name="_Toc194335834"/>
      <w:r w:rsidRPr="000E5E1C">
        <w:rPr>
          <w:rFonts w:ascii="Sylfaen" w:hAnsi="Sylfaen"/>
          <w:sz w:val="22"/>
          <w:szCs w:val="22"/>
          <w:lang w:val="ka-GE"/>
        </w:rPr>
        <w:t>სკოლამდელი განათლების განვითარება</w:t>
      </w:r>
      <w:bookmarkEnd w:id="39"/>
    </w:p>
    <w:p w14:paraId="16C63023" w14:textId="77777777" w:rsidR="352A56EF" w:rsidRPr="000E5E1C" w:rsidRDefault="352A56EF" w:rsidP="26D515AE">
      <w:pPr>
        <w:shd w:val="clear" w:color="auto" w:fill="FFFFFF" w:themeFill="background1"/>
        <w:spacing w:line="276" w:lineRule="auto"/>
        <w:jc w:val="both"/>
        <w:rPr>
          <w:rFonts w:ascii="Sylfaen" w:hAnsi="Sylfaen"/>
          <w:lang w:val="ka-GE"/>
        </w:rPr>
      </w:pPr>
    </w:p>
    <w:p w14:paraId="4C3171ED" w14:textId="77777777" w:rsidR="59184B76" w:rsidRPr="000E5E1C" w:rsidRDefault="59184B76" w:rsidP="496DABBB">
      <w:pPr>
        <w:shd w:val="clear" w:color="auto" w:fill="FFFFFF" w:themeFill="background1"/>
        <w:spacing w:line="276" w:lineRule="auto"/>
        <w:jc w:val="both"/>
        <w:rPr>
          <w:rFonts w:ascii="Sylfaen" w:hAnsi="Sylfaen"/>
          <w:b/>
          <w:lang w:val="ka-GE"/>
        </w:rPr>
      </w:pPr>
      <w:r w:rsidRPr="000E5E1C">
        <w:rPr>
          <w:rFonts w:ascii="Sylfaen" w:hAnsi="Sylfaen" w:cs="Sylfaen"/>
          <w:b/>
          <w:lang w:val="ka-GE"/>
        </w:rPr>
        <w:t>მიზანი</w:t>
      </w:r>
      <w:r w:rsidRPr="000E5E1C">
        <w:rPr>
          <w:rFonts w:ascii="Sylfaen" w:hAnsi="Sylfaen"/>
          <w:b/>
          <w:lang w:val="ka-GE"/>
        </w:rPr>
        <w:t xml:space="preserve"> 1.1: </w:t>
      </w:r>
      <w:r w:rsidRPr="000E5E1C">
        <w:rPr>
          <w:rFonts w:ascii="Sylfaen" w:hAnsi="Sylfaen" w:cs="Sylfaen"/>
          <w:b/>
          <w:lang w:val="ka-GE"/>
        </w:rPr>
        <w:t>ადრეული და სკოლამდელი აღზრდისა და განათლების ყველა დაწესებულების მიერ მაღალი ხარისხის, მხარდაჭერასა და განვითარებაზე ორიენტირებული სააღმზრდელო და საგანმანათლებლო პროცესის უზრუნველყოფა</w:t>
      </w:r>
      <w:r w:rsidRPr="000E5E1C">
        <w:rPr>
          <w:lang w:val="ka-GE"/>
        </w:rPr>
        <w:tab/>
      </w:r>
      <w:r w:rsidRPr="000E5E1C">
        <w:rPr>
          <w:lang w:val="ka-GE"/>
        </w:rPr>
        <w:tab/>
      </w:r>
      <w:r w:rsidRPr="000E5E1C">
        <w:rPr>
          <w:lang w:val="ka-GE"/>
        </w:rPr>
        <w:tab/>
      </w:r>
      <w:r w:rsidRPr="000E5E1C">
        <w:rPr>
          <w:lang w:val="ka-GE"/>
        </w:rPr>
        <w:tab/>
      </w:r>
      <w:r w:rsidRPr="000E5E1C">
        <w:rPr>
          <w:lang w:val="ka-GE"/>
        </w:rPr>
        <w:tab/>
      </w:r>
      <w:r w:rsidRPr="000E5E1C">
        <w:rPr>
          <w:lang w:val="ka-GE"/>
        </w:rPr>
        <w:tab/>
      </w:r>
      <w:r w:rsidRPr="000E5E1C">
        <w:rPr>
          <w:lang w:val="ka-GE"/>
        </w:rPr>
        <w:tab/>
      </w:r>
    </w:p>
    <w:p w14:paraId="1FEC6851" w14:textId="77777777" w:rsidR="59184B76" w:rsidRPr="000E5E1C" w:rsidRDefault="59184B76" w:rsidP="496DABBB">
      <w:pPr>
        <w:shd w:val="clear" w:color="auto" w:fill="FFFFFF" w:themeFill="background1"/>
        <w:spacing w:line="276" w:lineRule="auto"/>
        <w:jc w:val="both"/>
        <w:rPr>
          <w:lang w:val="ka-GE"/>
        </w:rPr>
      </w:pPr>
      <w:r w:rsidRPr="000E5E1C">
        <w:rPr>
          <w:rFonts w:ascii="Sylfaen" w:hAnsi="Sylfaen" w:cs="Sylfaen"/>
          <w:lang w:val="ka-GE"/>
        </w:rPr>
        <w:t>ამოცანა</w:t>
      </w:r>
      <w:r w:rsidRPr="000E5E1C">
        <w:rPr>
          <w:rFonts w:ascii="Sylfaen" w:hAnsi="Sylfaen"/>
          <w:lang w:val="ka-GE"/>
        </w:rPr>
        <w:t xml:space="preserve"> 1.1.1:</w:t>
      </w:r>
      <w:r w:rsidRPr="000E5E1C">
        <w:rPr>
          <w:lang w:val="ka-GE"/>
        </w:rPr>
        <w:tab/>
      </w:r>
      <w:r w:rsidRPr="000E5E1C">
        <w:rPr>
          <w:rFonts w:ascii="Sylfaen" w:hAnsi="Sylfaen" w:cs="Sylfaen"/>
          <w:lang w:val="ka-GE"/>
        </w:rPr>
        <w:t>ადრეული</w:t>
      </w:r>
      <w:r w:rsidRPr="000E5E1C">
        <w:rPr>
          <w:rFonts w:ascii="Sylfaen" w:hAnsi="Sylfaen"/>
          <w:lang w:val="ka-GE"/>
        </w:rPr>
        <w:t xml:space="preserve"> </w:t>
      </w:r>
      <w:r w:rsidRPr="000E5E1C">
        <w:rPr>
          <w:rFonts w:ascii="Sylfaen" w:hAnsi="Sylfaen" w:cs="Sylfaen"/>
          <w:lang w:val="ka-GE"/>
        </w:rPr>
        <w:t>და</w:t>
      </w:r>
      <w:r w:rsidRPr="000E5E1C">
        <w:rPr>
          <w:rFonts w:ascii="Sylfaen" w:hAnsi="Sylfaen"/>
          <w:lang w:val="ka-GE"/>
        </w:rPr>
        <w:t xml:space="preserve"> </w:t>
      </w:r>
      <w:r w:rsidRPr="000E5E1C">
        <w:rPr>
          <w:rFonts w:ascii="Sylfaen" w:hAnsi="Sylfaen" w:cs="Sylfaen"/>
          <w:lang w:val="ka-GE"/>
        </w:rPr>
        <w:t>სკოლამდელი</w:t>
      </w:r>
      <w:r w:rsidRPr="000E5E1C">
        <w:rPr>
          <w:rFonts w:ascii="Sylfaen" w:hAnsi="Sylfaen"/>
          <w:lang w:val="ka-GE"/>
        </w:rPr>
        <w:t xml:space="preserve"> </w:t>
      </w:r>
      <w:r w:rsidRPr="000E5E1C">
        <w:rPr>
          <w:rFonts w:ascii="Sylfaen" w:hAnsi="Sylfaen" w:cs="Sylfaen"/>
          <w:lang w:val="ka-GE"/>
        </w:rPr>
        <w:t>აღზრდისა</w:t>
      </w:r>
      <w:r w:rsidRPr="000E5E1C">
        <w:rPr>
          <w:rFonts w:ascii="Sylfaen" w:hAnsi="Sylfaen"/>
          <w:lang w:val="ka-GE"/>
        </w:rPr>
        <w:t xml:space="preserve"> </w:t>
      </w:r>
      <w:r w:rsidRPr="000E5E1C">
        <w:rPr>
          <w:rFonts w:ascii="Sylfaen" w:hAnsi="Sylfaen" w:cs="Sylfaen"/>
          <w:lang w:val="ka-GE"/>
        </w:rPr>
        <w:t>და</w:t>
      </w:r>
      <w:r w:rsidRPr="000E5E1C">
        <w:rPr>
          <w:rFonts w:ascii="Sylfaen" w:hAnsi="Sylfaen"/>
          <w:lang w:val="ka-GE"/>
        </w:rPr>
        <w:t xml:space="preserve"> </w:t>
      </w:r>
      <w:r w:rsidRPr="000E5E1C">
        <w:rPr>
          <w:rFonts w:ascii="Sylfaen" w:hAnsi="Sylfaen" w:cs="Sylfaen"/>
          <w:lang w:val="ka-GE"/>
        </w:rPr>
        <w:t>განათლების</w:t>
      </w:r>
      <w:r w:rsidRPr="000E5E1C">
        <w:rPr>
          <w:rFonts w:ascii="Sylfaen" w:hAnsi="Sylfaen"/>
          <w:lang w:val="ka-GE"/>
        </w:rPr>
        <w:t xml:space="preserve"> </w:t>
      </w:r>
      <w:r w:rsidRPr="000E5E1C">
        <w:rPr>
          <w:rFonts w:ascii="Sylfaen" w:hAnsi="Sylfaen" w:cs="Sylfaen"/>
          <w:lang w:val="ka-GE"/>
        </w:rPr>
        <w:t>თითოეულ</w:t>
      </w:r>
      <w:r w:rsidRPr="000E5E1C">
        <w:rPr>
          <w:rFonts w:ascii="Sylfaen" w:hAnsi="Sylfaen"/>
          <w:lang w:val="ka-GE"/>
        </w:rPr>
        <w:t xml:space="preserve"> </w:t>
      </w:r>
      <w:r w:rsidRPr="000E5E1C">
        <w:rPr>
          <w:rFonts w:ascii="Sylfaen" w:hAnsi="Sylfaen" w:cs="Sylfaen"/>
          <w:lang w:val="ka-GE"/>
        </w:rPr>
        <w:t>დაწესებულებაში</w:t>
      </w:r>
      <w:r w:rsidRPr="000E5E1C">
        <w:rPr>
          <w:rFonts w:ascii="Sylfaen" w:hAnsi="Sylfaen"/>
          <w:lang w:val="ka-GE"/>
        </w:rPr>
        <w:t xml:space="preserve"> </w:t>
      </w:r>
      <w:r w:rsidRPr="000E5E1C">
        <w:rPr>
          <w:rFonts w:ascii="Sylfaen" w:hAnsi="Sylfaen" w:cs="Sylfaen"/>
          <w:lang w:val="ka-GE"/>
        </w:rPr>
        <w:t>აღმზრდელ</w:t>
      </w:r>
      <w:r w:rsidRPr="000E5E1C">
        <w:rPr>
          <w:rFonts w:ascii="Sylfaen" w:hAnsi="Sylfaen"/>
          <w:lang w:val="ka-GE"/>
        </w:rPr>
        <w:t>-</w:t>
      </w:r>
      <w:r w:rsidRPr="000E5E1C">
        <w:rPr>
          <w:rFonts w:ascii="Sylfaen" w:hAnsi="Sylfaen" w:cs="Sylfaen"/>
          <w:lang w:val="ka-GE"/>
        </w:rPr>
        <w:t>პედაგოგების</w:t>
      </w:r>
      <w:r w:rsidRPr="000E5E1C">
        <w:rPr>
          <w:rFonts w:ascii="Sylfaen" w:hAnsi="Sylfaen"/>
          <w:lang w:val="ka-GE"/>
        </w:rPr>
        <w:t xml:space="preserve"> </w:t>
      </w:r>
      <w:r w:rsidRPr="000E5E1C">
        <w:rPr>
          <w:rFonts w:ascii="Sylfaen" w:hAnsi="Sylfaen" w:cs="Sylfaen"/>
          <w:lang w:val="ka-GE"/>
        </w:rPr>
        <w:t>კვალიფიკაციის</w:t>
      </w:r>
      <w:r w:rsidRPr="000E5E1C">
        <w:rPr>
          <w:rFonts w:ascii="Sylfaen" w:hAnsi="Sylfaen"/>
          <w:lang w:val="ka-GE"/>
        </w:rPr>
        <w:t xml:space="preserve"> </w:t>
      </w:r>
      <w:r w:rsidRPr="000E5E1C">
        <w:rPr>
          <w:rFonts w:ascii="Sylfaen" w:hAnsi="Sylfaen" w:cs="Sylfaen"/>
          <w:lang w:val="ka-GE"/>
        </w:rPr>
        <w:t>ამაღლება</w:t>
      </w:r>
      <w:r w:rsidRPr="000E5E1C">
        <w:rPr>
          <w:rFonts w:ascii="Sylfaen" w:hAnsi="Sylfaen"/>
          <w:lang w:val="ka-GE"/>
        </w:rPr>
        <w:t xml:space="preserve"> </w:t>
      </w:r>
      <w:r w:rsidRPr="000E5E1C">
        <w:rPr>
          <w:rFonts w:ascii="Sylfaen" w:hAnsi="Sylfaen" w:cs="Sylfaen"/>
          <w:lang w:val="ka-GE"/>
        </w:rPr>
        <w:t>და</w:t>
      </w:r>
      <w:r w:rsidRPr="000E5E1C">
        <w:rPr>
          <w:rFonts w:ascii="Sylfaen" w:hAnsi="Sylfaen"/>
          <w:lang w:val="ka-GE"/>
        </w:rPr>
        <w:t xml:space="preserve"> </w:t>
      </w:r>
      <w:r w:rsidRPr="000E5E1C">
        <w:rPr>
          <w:rFonts w:ascii="Sylfaen" w:hAnsi="Sylfaen" w:cs="Sylfaen"/>
          <w:lang w:val="ka-GE"/>
        </w:rPr>
        <w:t>უწყვეტი</w:t>
      </w:r>
      <w:r w:rsidRPr="000E5E1C">
        <w:rPr>
          <w:rFonts w:ascii="Sylfaen" w:hAnsi="Sylfaen"/>
          <w:lang w:val="ka-GE"/>
        </w:rPr>
        <w:t xml:space="preserve"> </w:t>
      </w:r>
      <w:r w:rsidRPr="000E5E1C">
        <w:rPr>
          <w:rFonts w:ascii="Sylfaen" w:hAnsi="Sylfaen" w:cs="Sylfaen"/>
          <w:lang w:val="ka-GE"/>
        </w:rPr>
        <w:t>პროფესიული</w:t>
      </w:r>
      <w:r w:rsidRPr="000E5E1C">
        <w:rPr>
          <w:rFonts w:ascii="Sylfaen" w:hAnsi="Sylfaen"/>
          <w:lang w:val="ka-GE"/>
        </w:rPr>
        <w:t xml:space="preserve"> </w:t>
      </w:r>
      <w:r w:rsidRPr="000E5E1C">
        <w:rPr>
          <w:rFonts w:ascii="Sylfaen" w:hAnsi="Sylfaen" w:cs="Sylfaen"/>
          <w:lang w:val="ka-GE"/>
        </w:rPr>
        <w:t>განვითარების</w:t>
      </w:r>
      <w:r w:rsidRPr="000E5E1C">
        <w:rPr>
          <w:rFonts w:ascii="Sylfaen" w:hAnsi="Sylfaen"/>
          <w:lang w:val="ka-GE"/>
        </w:rPr>
        <w:t xml:space="preserve"> </w:t>
      </w:r>
      <w:r w:rsidRPr="000E5E1C">
        <w:rPr>
          <w:rFonts w:ascii="Sylfaen" w:hAnsi="Sylfaen" w:cs="Sylfaen"/>
          <w:lang w:val="ka-GE"/>
        </w:rPr>
        <w:t>უზრუნველყოფა</w:t>
      </w:r>
      <w:r w:rsidRPr="000E5E1C">
        <w:rPr>
          <w:lang w:val="ka-GE"/>
        </w:rPr>
        <w:tab/>
      </w:r>
    </w:p>
    <w:p w14:paraId="4B6AAF63" w14:textId="77777777" w:rsidR="00345381" w:rsidRPr="000E5E1C" w:rsidRDefault="00156D76" w:rsidP="26D515AE">
      <w:pPr>
        <w:shd w:val="clear" w:color="auto" w:fill="FFFFFF" w:themeFill="background1"/>
        <w:spacing w:line="276" w:lineRule="auto"/>
        <w:jc w:val="both"/>
        <w:rPr>
          <w:rFonts w:ascii="Sylfaen" w:hAnsi="Sylfaen"/>
          <w:lang w:val="ka-GE"/>
        </w:rPr>
      </w:pPr>
      <w:r w:rsidRPr="000E5E1C">
        <w:rPr>
          <w:rFonts w:ascii="Sylfaen" w:hAnsi="Sylfaen"/>
          <w:lang w:val="ka-GE"/>
        </w:rPr>
        <w:t xml:space="preserve">ადრეული და სკოლამდელი აღზრდისა და განათლების ყველა დაწესებულების მიერ მაღალი ხარისხის, მხარდაჭერასა და განვითარებაზე ორიენტირებული სააღმზრდელო და საგანმანათლებლო პროცესის უზრუნველსაყოფად 2024 წლის 19 აგვისტოს </w:t>
      </w:r>
      <w:r w:rsidR="00345381" w:rsidRPr="000E5E1C">
        <w:rPr>
          <w:rFonts w:ascii="Sylfaen" w:hAnsi="Sylfaen"/>
          <w:lang w:val="ka-GE"/>
        </w:rPr>
        <w:t xml:space="preserve">განათლების, მეცნიერებისა და ახალგაზრდობის მინისტრის </w:t>
      </w:r>
      <w:r w:rsidR="00345381" w:rsidRPr="000E5E1C">
        <w:rPr>
          <w:rFonts w:ascii="Sylfaen" w:hAnsi="Sylfaen" w:cs="Arial"/>
          <w:color w:val="1B171C"/>
          <w:shd w:val="clear" w:color="auto" w:fill="FDFDFC"/>
          <w:lang w:val="ka-GE"/>
        </w:rPr>
        <w:t>№</w:t>
      </w:r>
      <w:r w:rsidR="00345381" w:rsidRPr="000E5E1C">
        <w:rPr>
          <w:rFonts w:ascii="Sylfaen" w:hAnsi="Sylfaen"/>
          <w:lang w:val="ka-GE"/>
        </w:rPr>
        <w:t xml:space="preserve">988588 ბრძანებით დამტკიცდა "ადრეული აღზრდისა და განათლების დაწესებულების ან/და სკოლამდელი აღზრდისა და განათლების დაწესებულების სახით მოქმედი იურიდიული პირების ავტორიზაციის გავლის განრიგისა და კერძო სამართლის იურიდიული პირის ფორმით დაფუძნებული ზოგადსაგანმანათლებლო დაწესებულების მიერ სკოლამდელი აღზრდისა და განათლების პროგრამის/სასკოლო მზაობის პროგრამის განხორციელების უფლების მოპოვების განრიგი", რომლის საფუძველზე 2024 წლის 18 სექტემბერს სსიპ-განათლების ხარისხის განვითარების ეროვნული ცენტრის დირექტორის </w:t>
      </w:r>
      <w:r w:rsidR="00345381" w:rsidRPr="000E5E1C">
        <w:rPr>
          <w:rFonts w:ascii="Sylfaen" w:hAnsi="Sylfaen" w:cs="Arial"/>
          <w:color w:val="1B171C"/>
          <w:shd w:val="clear" w:color="auto" w:fill="FDFDFC"/>
          <w:lang w:val="ka-GE"/>
        </w:rPr>
        <w:t>№</w:t>
      </w:r>
      <w:r w:rsidR="00345381" w:rsidRPr="000E5E1C">
        <w:rPr>
          <w:rFonts w:ascii="Sylfaen" w:hAnsi="Sylfaen"/>
          <w:lang w:val="ka-GE"/>
        </w:rPr>
        <w:t>1157656 ბრძანებით დამტკიცდა "ადრეული აღზრდისა და განათლების ან/და სკოლამდელი აღზრდისა და განათლების დაწესებულების სახით მოქმედი იურიდიული პირების ავტორიზაციის გავლის ადმინისტრაციული წარმოებების 2025 წლის წლიური გეგმა"</w:t>
      </w:r>
      <w:r w:rsidR="00A84B6B" w:rsidRPr="000E5E1C">
        <w:rPr>
          <w:rFonts w:ascii="Sylfaen" w:hAnsi="Sylfaen"/>
          <w:lang w:val="ka-GE"/>
        </w:rPr>
        <w:t xml:space="preserve"> (</w:t>
      </w:r>
      <w:proofErr w:type="spellStart"/>
      <w:r w:rsidR="004A312A" w:rsidRPr="000E5E1C">
        <w:rPr>
          <w:lang w:val="ka-GE"/>
        </w:rPr>
        <w:fldChar w:fldCharType="begin"/>
      </w:r>
      <w:r w:rsidR="004A312A" w:rsidRPr="000E5E1C">
        <w:rPr>
          <w:lang w:val="ka-GE"/>
        </w:rPr>
        <w:instrText xml:space="preserve"> HYPERLINK "https://eqe.ge/ka/page/static/1</w:instrText>
      </w:r>
      <w:r w:rsidR="004A312A" w:rsidRPr="000E5E1C">
        <w:rPr>
          <w:lang w:val="ka-GE"/>
        </w:rPr>
        <w:instrText xml:space="preserve">101/avtorizaciis-ganrigi" </w:instrText>
      </w:r>
      <w:r w:rsidR="004A312A" w:rsidRPr="000E5E1C">
        <w:rPr>
          <w:lang w:val="ka-GE"/>
        </w:rPr>
        <w:fldChar w:fldCharType="separate"/>
      </w:r>
      <w:r w:rsidR="00A84B6B" w:rsidRPr="000E5E1C">
        <w:rPr>
          <w:rStyle w:val="Hyperlink"/>
          <w:rFonts w:ascii="Sylfaen" w:hAnsi="Sylfaen"/>
          <w:lang w:val="ka-GE"/>
        </w:rPr>
        <w:t>https</w:t>
      </w:r>
      <w:proofErr w:type="spellEnd"/>
      <w:r w:rsidR="00A84B6B" w:rsidRPr="000E5E1C">
        <w:rPr>
          <w:rStyle w:val="Hyperlink"/>
          <w:rFonts w:ascii="Sylfaen" w:hAnsi="Sylfaen"/>
          <w:lang w:val="ka-GE"/>
        </w:rPr>
        <w:t>://</w:t>
      </w:r>
      <w:proofErr w:type="spellStart"/>
      <w:r w:rsidR="00A84B6B" w:rsidRPr="000E5E1C">
        <w:rPr>
          <w:rStyle w:val="Hyperlink"/>
          <w:rFonts w:ascii="Sylfaen" w:hAnsi="Sylfaen"/>
          <w:lang w:val="ka-GE"/>
        </w:rPr>
        <w:t>eqe.ge</w:t>
      </w:r>
      <w:proofErr w:type="spellEnd"/>
      <w:r w:rsidR="00A84B6B" w:rsidRPr="000E5E1C">
        <w:rPr>
          <w:rStyle w:val="Hyperlink"/>
          <w:rFonts w:ascii="Sylfaen" w:hAnsi="Sylfaen"/>
          <w:lang w:val="ka-GE"/>
        </w:rPr>
        <w:t>/</w:t>
      </w:r>
      <w:proofErr w:type="spellStart"/>
      <w:r w:rsidR="00A84B6B" w:rsidRPr="000E5E1C">
        <w:rPr>
          <w:rStyle w:val="Hyperlink"/>
          <w:rFonts w:ascii="Sylfaen" w:hAnsi="Sylfaen"/>
          <w:lang w:val="ka-GE"/>
        </w:rPr>
        <w:t>ka</w:t>
      </w:r>
      <w:proofErr w:type="spellEnd"/>
      <w:r w:rsidR="00A84B6B" w:rsidRPr="000E5E1C">
        <w:rPr>
          <w:rStyle w:val="Hyperlink"/>
          <w:rFonts w:ascii="Sylfaen" w:hAnsi="Sylfaen"/>
          <w:lang w:val="ka-GE"/>
        </w:rPr>
        <w:t>/</w:t>
      </w:r>
      <w:proofErr w:type="spellStart"/>
      <w:r w:rsidR="00A84B6B" w:rsidRPr="000E5E1C">
        <w:rPr>
          <w:rStyle w:val="Hyperlink"/>
          <w:rFonts w:ascii="Sylfaen" w:hAnsi="Sylfaen"/>
          <w:lang w:val="ka-GE"/>
        </w:rPr>
        <w:t>page</w:t>
      </w:r>
      <w:proofErr w:type="spellEnd"/>
      <w:r w:rsidR="00A84B6B" w:rsidRPr="000E5E1C">
        <w:rPr>
          <w:rStyle w:val="Hyperlink"/>
          <w:rFonts w:ascii="Sylfaen" w:hAnsi="Sylfaen"/>
          <w:lang w:val="ka-GE"/>
        </w:rPr>
        <w:t>/</w:t>
      </w:r>
      <w:proofErr w:type="spellStart"/>
      <w:r w:rsidR="00A84B6B" w:rsidRPr="000E5E1C">
        <w:rPr>
          <w:rStyle w:val="Hyperlink"/>
          <w:rFonts w:ascii="Sylfaen" w:hAnsi="Sylfaen"/>
          <w:lang w:val="ka-GE"/>
        </w:rPr>
        <w:t>static</w:t>
      </w:r>
      <w:proofErr w:type="spellEnd"/>
      <w:r w:rsidR="00A84B6B" w:rsidRPr="000E5E1C">
        <w:rPr>
          <w:rStyle w:val="Hyperlink"/>
          <w:rFonts w:ascii="Sylfaen" w:hAnsi="Sylfaen"/>
          <w:lang w:val="ka-GE"/>
        </w:rPr>
        <w:t>/1101/</w:t>
      </w:r>
      <w:proofErr w:type="spellStart"/>
      <w:r w:rsidR="00A84B6B" w:rsidRPr="000E5E1C">
        <w:rPr>
          <w:rStyle w:val="Hyperlink"/>
          <w:rFonts w:ascii="Sylfaen" w:hAnsi="Sylfaen"/>
          <w:lang w:val="ka-GE"/>
        </w:rPr>
        <w:t>avtorizaciis-ganrigi</w:t>
      </w:r>
      <w:proofErr w:type="spellEnd"/>
      <w:r w:rsidR="004A312A" w:rsidRPr="000E5E1C">
        <w:rPr>
          <w:rStyle w:val="Hyperlink"/>
          <w:rFonts w:ascii="Sylfaen" w:hAnsi="Sylfaen"/>
          <w:lang w:val="ka-GE"/>
        </w:rPr>
        <w:fldChar w:fldCharType="end"/>
      </w:r>
      <w:r w:rsidR="00A84B6B" w:rsidRPr="000E5E1C">
        <w:rPr>
          <w:rFonts w:ascii="Sylfaen" w:hAnsi="Sylfaen"/>
          <w:lang w:val="ka-GE"/>
        </w:rPr>
        <w:t xml:space="preserve">). </w:t>
      </w:r>
      <w:r w:rsidR="00345381" w:rsidRPr="000E5E1C">
        <w:rPr>
          <w:rFonts w:ascii="Sylfaen" w:hAnsi="Sylfaen"/>
          <w:lang w:val="ka-GE"/>
        </w:rPr>
        <w:t xml:space="preserve">2025 წელს ავტორიზაციის განხორციელება სწორედ ამ გეგმის მიხედვით დაიწყება. </w:t>
      </w:r>
    </w:p>
    <w:p w14:paraId="56D73923" w14:textId="77777777" w:rsidR="00345381" w:rsidRPr="000E5E1C" w:rsidRDefault="00383BA1" w:rsidP="26D515AE">
      <w:pPr>
        <w:shd w:val="clear" w:color="auto" w:fill="FFFFFF" w:themeFill="background1"/>
        <w:spacing w:line="276" w:lineRule="auto"/>
        <w:jc w:val="both"/>
        <w:rPr>
          <w:rFonts w:ascii="Sylfaen" w:hAnsi="Sylfaen"/>
          <w:bCs/>
          <w:lang w:val="ka-GE"/>
        </w:rPr>
      </w:pPr>
      <w:r w:rsidRPr="000E5E1C">
        <w:rPr>
          <w:rFonts w:ascii="Sylfaen" w:hAnsi="Sylfaen"/>
          <w:bCs/>
          <w:noProof/>
          <w:lang w:val="ka-GE"/>
        </w:rPr>
        <mc:AlternateContent>
          <mc:Choice Requires="wps">
            <w:drawing>
              <wp:anchor distT="45720" distB="45720" distL="114300" distR="114300" simplePos="0" relativeHeight="251670554" behindDoc="0" locked="0" layoutInCell="1" allowOverlap="1" wp14:anchorId="1FAB8CC7" wp14:editId="367DEB49">
                <wp:simplePos x="0" y="0"/>
                <wp:positionH relativeFrom="margin">
                  <wp:align>right</wp:align>
                </wp:positionH>
                <wp:positionV relativeFrom="paragraph">
                  <wp:posOffset>46990</wp:posOffset>
                </wp:positionV>
                <wp:extent cx="2085975" cy="762000"/>
                <wp:effectExtent l="38100" t="38100" r="123825" b="114300"/>
                <wp:wrapSquare wrapText="bothSides"/>
                <wp:docPr id="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5975" cy="762000"/>
                        </a:xfrm>
                        <a:prstGeom prst="rect">
                          <a:avLst/>
                        </a:prstGeom>
                        <a:solidFill>
                          <a:schemeClr val="accent2">
                            <a:lumMod val="20000"/>
                            <a:lumOff val="80000"/>
                          </a:schemeClr>
                        </a:solidFill>
                        <a:ln w="9525">
                          <a:solidFill>
                            <a:srgbClr val="000000"/>
                          </a:solidFill>
                          <a:miter lim="800000"/>
                          <a:headEnd/>
                          <a:tailEnd/>
                        </a:ln>
                        <a:effectLst>
                          <a:outerShdw blurRad="50800" dist="38100" dir="2700000" algn="tl" rotWithShape="0">
                            <a:prstClr val="black">
                              <a:alpha val="40000"/>
                            </a:prstClr>
                          </a:outerShdw>
                        </a:effectLst>
                      </wps:spPr>
                      <wps:txbx>
                        <w:txbxContent>
                          <w:p w14:paraId="3F8DDF5F" w14:textId="77777777" w:rsidR="00383BA1" w:rsidRDefault="00F21AD5" w:rsidP="00F21AD5">
                            <w:pPr>
                              <w:jc w:val="both"/>
                            </w:pPr>
                            <w:r w:rsidRPr="00F21AD5">
                              <w:rPr>
                                <w:rFonts w:ascii="Sylfaen" w:hAnsi="Sylfaen"/>
                                <w:lang w:val="ka-GE"/>
                              </w:rPr>
                              <w:t>მიმდინარეობს აღმზრდელ-პედაგოგის ახალი სახელფასო პოლიტიკის შემუშავება.</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FAB8CC7" id="_x0000_s1059" type="#_x0000_t202" style="position:absolute;left:0;text-align:left;margin-left:113.05pt;margin-top:3.7pt;width:164.25pt;height:60pt;z-index:25167055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" fillcolor="#dfebf5 [661]">
                <v:shadow on="t" color="black" opacity="26214f" origin="-.5,-.5" offset=".74836mm,.74836mm"/>
                <v:textbox>
                  <w:txbxContent>
                    <w:p w14:paraId="3F8DDF5F" w14:textId="77777777" w:rsidR="00383BA1" w:rsidRDefault="00F21AD5" w:rsidP="00F21AD5">
                      <w:pPr>
                        <w:jc w:val="both"/>
                      </w:pPr>
                      <w:r w:rsidRPr="00F21AD5">
                        <w:rPr>
                          <w:rFonts w:ascii="Sylfaen" w:hAnsi="Sylfaen"/>
                          <w:lang w:val="ka-GE"/>
                        </w:rPr>
                        <w:t>მიმდინარეობს აღმზრდელ-პედაგოგის ახალი სახელფასო პოლიტიკის შემუშავება.</w:t>
                      </w:r>
                    </w:p>
                  </w:txbxContent>
                </v:textbox>
                <w10:wrap type="square" anchorx="margin"/>
              </v:shape>
            </w:pict>
          </mc:Fallback>
        </mc:AlternateContent>
      </w:r>
      <w:r w:rsidR="00156D76" w:rsidRPr="000E5E1C">
        <w:rPr>
          <w:rFonts w:ascii="Sylfaen" w:hAnsi="Sylfaen"/>
          <w:bCs/>
          <w:lang w:val="ka-GE"/>
        </w:rPr>
        <w:t xml:space="preserve">სამინისტრო ორიენტირებულია </w:t>
      </w:r>
      <w:r w:rsidR="00345381" w:rsidRPr="000E5E1C">
        <w:rPr>
          <w:rFonts w:ascii="Sylfaen" w:hAnsi="Sylfaen"/>
          <w:bCs/>
          <w:lang w:val="ka-GE"/>
        </w:rPr>
        <w:t>ადრეული და სკოლამდელი აღზრდისა და განათლების თითოეულ დაწესებულებაში აღმზრდელ-პედაგოგების კვალიფიკაციის ამაღლება</w:t>
      </w:r>
      <w:r w:rsidR="00156D76" w:rsidRPr="000E5E1C">
        <w:rPr>
          <w:rFonts w:ascii="Sylfaen" w:hAnsi="Sylfaen"/>
          <w:bCs/>
          <w:lang w:val="ka-GE"/>
        </w:rPr>
        <w:t>სა</w:t>
      </w:r>
      <w:r w:rsidR="00345381" w:rsidRPr="000E5E1C">
        <w:rPr>
          <w:rFonts w:ascii="Sylfaen" w:hAnsi="Sylfaen"/>
          <w:bCs/>
          <w:lang w:val="ka-GE"/>
        </w:rPr>
        <w:t xml:space="preserve"> და უწყვეტი პროფესიული განვითარების უზრუნველყოფა</w:t>
      </w:r>
      <w:r w:rsidR="00156D76" w:rsidRPr="000E5E1C">
        <w:rPr>
          <w:rFonts w:ascii="Sylfaen" w:hAnsi="Sylfaen"/>
          <w:bCs/>
          <w:lang w:val="ka-GE"/>
        </w:rPr>
        <w:t xml:space="preserve">ზე. აქედან გამომდინარე, </w:t>
      </w:r>
      <w:r w:rsidR="00345381" w:rsidRPr="000E5E1C">
        <w:rPr>
          <w:rFonts w:ascii="Sylfaen" w:hAnsi="Sylfaen"/>
          <w:bCs/>
          <w:lang w:val="ka-GE"/>
        </w:rPr>
        <w:t>მხარდაჭერილია სკოლამდელი განათლების საბაკალავრო პროგრამა, რომელიც განსაზღვრულია, როგორც პრიორიტეტული და ხორციელდება 4 საჯარო და 1 კერძო უნივერსიტეტის ბაზაზე</w:t>
      </w:r>
      <w:r w:rsidR="00156D76" w:rsidRPr="000E5E1C">
        <w:rPr>
          <w:rFonts w:ascii="Sylfaen" w:hAnsi="Sylfaen"/>
          <w:bCs/>
          <w:lang w:val="ka-GE"/>
        </w:rPr>
        <w:t xml:space="preserve">. </w:t>
      </w:r>
      <w:r w:rsidR="00156D76" w:rsidRPr="000E5E1C">
        <w:rPr>
          <w:rFonts w:ascii="Sylfaen" w:hAnsi="Sylfaen"/>
          <w:lang w:val="ka-GE"/>
        </w:rPr>
        <w:t xml:space="preserve">ამასთანავე, </w:t>
      </w:r>
      <w:r w:rsidR="00345381" w:rsidRPr="000E5E1C">
        <w:rPr>
          <w:rFonts w:ascii="Sylfaen" w:hAnsi="Sylfaen"/>
          <w:lang w:val="ka-GE"/>
        </w:rPr>
        <w:t>მიმდინარეობს აღმზრდელ-პედაგოგის ახალი სახელფასო პოლიტიკის შემუშავება. ადგილობრივ მუნიციპალიტეტებ</w:t>
      </w:r>
      <w:r w:rsidR="00156D76" w:rsidRPr="000E5E1C">
        <w:rPr>
          <w:rFonts w:ascii="Sylfaen" w:hAnsi="Sylfaen"/>
          <w:lang w:val="ka-GE"/>
        </w:rPr>
        <w:t>სა</w:t>
      </w:r>
      <w:r w:rsidR="00345381" w:rsidRPr="000E5E1C">
        <w:rPr>
          <w:rFonts w:ascii="Sylfaen" w:hAnsi="Sylfaen"/>
          <w:lang w:val="ka-GE"/>
        </w:rPr>
        <w:t xml:space="preserve"> და თვითმმართველ ქალაქებთან თანამშრომლობით 2025 წელს დამტკიცდება სკოლამდელ დაწესებულებაში დასაქმებულ აღმზრდელ-პედაგოგთა შრომის ანაზღაურების წესი, რომელიც უზრუნველყოფს კვალიფიკაციის, დაგროვილი გამოცდილების, პროფესიული განვითარებისა და სამუშაოს სპეციფიკის გათვალისწინებით ანაზღაურებას. შრომის ანაზღაურების ახალი სისტემა იქნება </w:t>
      </w:r>
      <w:r w:rsidR="00345381" w:rsidRPr="000E5E1C">
        <w:rPr>
          <w:rFonts w:ascii="Sylfaen" w:hAnsi="Sylfaen"/>
          <w:lang w:val="ka-GE"/>
        </w:rPr>
        <w:lastRenderedPageBreak/>
        <w:t>მძლავრი მექანიზმი სკოლამდელ დაწესებულებებში ახალგაზრდა კვალიფიციური კადრების მოზიდვისა და მათი უწყვეტი პროფესიული განვითარებისთვის.</w:t>
      </w:r>
    </w:p>
    <w:p w14:paraId="19B7DB32" w14:textId="77777777" w:rsidR="00345381" w:rsidRPr="000E5E1C" w:rsidRDefault="6198D2D9" w:rsidP="26D515AE">
      <w:pPr>
        <w:shd w:val="clear" w:color="auto" w:fill="FFFFFF" w:themeFill="background1"/>
        <w:spacing w:line="276" w:lineRule="auto"/>
        <w:jc w:val="both"/>
        <w:rPr>
          <w:rFonts w:ascii="Sylfaen" w:hAnsi="Sylfaen"/>
          <w:lang w:val="ka-GE"/>
        </w:rPr>
      </w:pPr>
      <w:r w:rsidRPr="000E5E1C">
        <w:rPr>
          <w:rFonts w:ascii="Sylfaen" w:hAnsi="Sylfaen"/>
          <w:lang w:val="ka-GE"/>
        </w:rPr>
        <w:t xml:space="preserve">დანერგილია სკოლამდელი განათლების საბაკალავრო პროგრამები. </w:t>
      </w:r>
      <w:r w:rsidR="2F92864A" w:rsidRPr="000E5E1C">
        <w:rPr>
          <w:rFonts w:ascii="Sylfaen" w:hAnsi="Sylfaen"/>
          <w:lang w:val="ka-GE"/>
        </w:rPr>
        <w:t>ხუთმა უმაღლესმა საგანმანათლებლო დაწესებულებამ მიიღო აკრედ</w:t>
      </w:r>
      <w:r w:rsidRPr="000E5E1C">
        <w:rPr>
          <w:rFonts w:ascii="Sylfaen" w:hAnsi="Sylfaen"/>
          <w:lang w:val="ka-GE"/>
        </w:rPr>
        <w:t>ი</w:t>
      </w:r>
      <w:r w:rsidR="2F92864A" w:rsidRPr="000E5E1C">
        <w:rPr>
          <w:rFonts w:ascii="Sylfaen" w:hAnsi="Sylfaen"/>
          <w:lang w:val="ka-GE"/>
        </w:rPr>
        <w:t xml:space="preserve">ტაცია სკოლამდელი განათლების საბაკალავრო პროგრამის განსახორციელებლად. პროგრამა სრულად დაფინანსდა საქართველოს განათლების, მეცნიერებისა და ახალგაზრდობის სამინისტროს მიერ.  </w:t>
      </w:r>
    </w:p>
    <w:p w14:paraId="3D60BAB9" w14:textId="77777777" w:rsidR="00345381" w:rsidRPr="000E5E1C" w:rsidRDefault="2F92864A" w:rsidP="26D515AE">
      <w:pPr>
        <w:shd w:val="clear" w:color="auto" w:fill="FFFFFF" w:themeFill="background1"/>
        <w:spacing w:line="276" w:lineRule="auto"/>
        <w:jc w:val="both"/>
        <w:rPr>
          <w:rFonts w:ascii="Sylfaen" w:hAnsi="Sylfaen"/>
          <w:bCs/>
          <w:lang w:val="ka-GE"/>
        </w:rPr>
      </w:pPr>
      <w:r w:rsidRPr="000E5E1C">
        <w:rPr>
          <w:rFonts w:ascii="Sylfaen" w:hAnsi="Sylfaen"/>
          <w:lang w:val="ka-GE"/>
        </w:rPr>
        <w:t>საერთაშორისო კონფერენციის</w:t>
      </w:r>
      <w:r w:rsidR="0B2772AF" w:rsidRPr="000E5E1C">
        <w:rPr>
          <w:rFonts w:ascii="Sylfaen" w:hAnsi="Sylfaen"/>
          <w:lang w:val="ka-GE"/>
        </w:rPr>
        <w:t xml:space="preserve"> ("ადრეული განათლება და ზრუნვა")</w:t>
      </w:r>
      <w:r w:rsidRPr="000E5E1C">
        <w:rPr>
          <w:rFonts w:ascii="Sylfaen" w:hAnsi="Sylfaen"/>
          <w:lang w:val="ka-GE"/>
        </w:rPr>
        <w:t xml:space="preserve"> ფარგლებში სესიები დაეთმო</w:t>
      </w:r>
      <w:r w:rsidR="194CF681" w:rsidRPr="000E5E1C">
        <w:rPr>
          <w:rFonts w:ascii="Sylfaen" w:hAnsi="Sylfaen"/>
          <w:lang w:val="ka-GE"/>
        </w:rPr>
        <w:t xml:space="preserve"> სკოლამდელი განათლების </w:t>
      </w:r>
      <w:r w:rsidRPr="000E5E1C">
        <w:rPr>
          <w:rFonts w:ascii="Sylfaen" w:hAnsi="Sylfaen"/>
          <w:lang w:val="ka-GE"/>
        </w:rPr>
        <w:t xml:space="preserve">სფეროში კვალიფიციური საგანმანათლებლო პერსონალის </w:t>
      </w:r>
      <w:r w:rsidR="344B9117" w:rsidRPr="000E5E1C">
        <w:rPr>
          <w:rFonts w:ascii="Sylfaen" w:hAnsi="Sylfaen"/>
          <w:lang w:val="ka-GE"/>
        </w:rPr>
        <w:t>როლს ბავშვის განვითარებაში</w:t>
      </w:r>
      <w:r w:rsidRPr="000E5E1C">
        <w:rPr>
          <w:rFonts w:ascii="Sylfaen" w:hAnsi="Sylfaen"/>
          <w:lang w:val="ka-GE"/>
        </w:rPr>
        <w:t>. სტუდენტების მ</w:t>
      </w:r>
      <w:r w:rsidR="6198D2D9" w:rsidRPr="000E5E1C">
        <w:rPr>
          <w:rFonts w:ascii="Sylfaen" w:hAnsi="Sylfaen"/>
          <w:lang w:val="ka-GE"/>
        </w:rPr>
        <w:t>ო</w:t>
      </w:r>
      <w:r w:rsidRPr="000E5E1C">
        <w:rPr>
          <w:rFonts w:ascii="Sylfaen" w:hAnsi="Sylfaen"/>
          <w:lang w:val="ka-GE"/>
        </w:rPr>
        <w:t xml:space="preserve">საზიდად ჩატარდა </w:t>
      </w:r>
      <w:proofErr w:type="spellStart"/>
      <w:r w:rsidRPr="000E5E1C">
        <w:rPr>
          <w:rFonts w:ascii="Sylfaen" w:hAnsi="Sylfaen"/>
          <w:lang w:val="ka-GE"/>
        </w:rPr>
        <w:t>ვებინარი</w:t>
      </w:r>
      <w:proofErr w:type="spellEnd"/>
      <w:r w:rsidRPr="000E5E1C">
        <w:rPr>
          <w:rFonts w:ascii="Sylfaen" w:hAnsi="Sylfaen"/>
          <w:lang w:val="ka-GE"/>
        </w:rPr>
        <w:t xml:space="preserve"> თემაზე "რატომ ვირჩევ სკოლამდელი განათლების საბაკალავრო პროგრამას?". </w:t>
      </w:r>
      <w:r w:rsidR="6198D2D9" w:rsidRPr="000E5E1C">
        <w:rPr>
          <w:rFonts w:ascii="Sylfaen" w:hAnsi="Sylfaen"/>
          <w:lang w:val="ka-GE"/>
        </w:rPr>
        <w:t xml:space="preserve">გარდა ამისა, </w:t>
      </w:r>
      <w:r w:rsidRPr="000E5E1C">
        <w:rPr>
          <w:rFonts w:ascii="Sylfaen" w:hAnsi="Sylfaen"/>
          <w:lang w:val="ka-GE"/>
        </w:rPr>
        <w:t xml:space="preserve">სამინისტროს მიერ მხარდაჭერილია კერძო უნივერსიტეტის ინიციატივა, </w:t>
      </w:r>
      <w:r w:rsidR="0B2772AF" w:rsidRPr="000E5E1C">
        <w:rPr>
          <w:rFonts w:ascii="Sylfaen" w:hAnsi="Sylfaen"/>
          <w:lang w:val="ka-GE"/>
        </w:rPr>
        <w:t>რაც ემსახურება</w:t>
      </w:r>
      <w:r w:rsidRPr="000E5E1C">
        <w:rPr>
          <w:rFonts w:ascii="Sylfaen" w:hAnsi="Sylfaen"/>
          <w:lang w:val="ka-GE"/>
        </w:rPr>
        <w:t xml:space="preserve"> ქვეყნის მასშტაბით ყველა უნივერსიტეტის აკადემიური პერსონალი</w:t>
      </w:r>
      <w:r w:rsidR="13D05B7F" w:rsidRPr="000E5E1C">
        <w:rPr>
          <w:rFonts w:ascii="Sylfaen" w:hAnsi="Sylfaen"/>
          <w:lang w:val="ka-GE"/>
        </w:rPr>
        <w:t>ს</w:t>
      </w:r>
      <w:r w:rsidRPr="000E5E1C">
        <w:rPr>
          <w:rFonts w:ascii="Sylfaen" w:hAnsi="Sylfaen"/>
          <w:lang w:val="ka-GE"/>
        </w:rPr>
        <w:t xml:space="preserve"> </w:t>
      </w:r>
      <w:r w:rsidR="0B2772AF" w:rsidRPr="000E5E1C">
        <w:rPr>
          <w:rFonts w:ascii="Sylfaen" w:hAnsi="Sylfaen"/>
          <w:lang w:val="ka-GE"/>
        </w:rPr>
        <w:t>გადამზადებასა და</w:t>
      </w:r>
      <w:r w:rsidRPr="000E5E1C">
        <w:rPr>
          <w:rFonts w:ascii="Sylfaen" w:hAnsi="Sylfaen"/>
          <w:lang w:val="ka-GE"/>
        </w:rPr>
        <w:t xml:space="preserve"> სკოლამდელი საბაკალავრო პროგრამების </w:t>
      </w:r>
      <w:r w:rsidR="0B2772AF" w:rsidRPr="000E5E1C">
        <w:rPr>
          <w:rFonts w:ascii="Sylfaen" w:hAnsi="Sylfaen"/>
          <w:lang w:val="ka-GE"/>
        </w:rPr>
        <w:t>განვი</w:t>
      </w:r>
      <w:r w:rsidR="3A839B06" w:rsidRPr="000E5E1C">
        <w:rPr>
          <w:rFonts w:ascii="Sylfaen" w:hAnsi="Sylfaen"/>
          <w:lang w:val="ka-GE"/>
        </w:rPr>
        <w:t>თ</w:t>
      </w:r>
      <w:r w:rsidR="0B2772AF" w:rsidRPr="000E5E1C">
        <w:rPr>
          <w:rFonts w:ascii="Sylfaen" w:hAnsi="Sylfaen"/>
          <w:lang w:val="ka-GE"/>
        </w:rPr>
        <w:t>არებას.</w:t>
      </w:r>
      <w:r w:rsidRPr="000E5E1C">
        <w:rPr>
          <w:rFonts w:ascii="Sylfaen" w:hAnsi="Sylfaen"/>
          <w:lang w:val="ka-GE"/>
        </w:rPr>
        <w:t xml:space="preserve"> </w:t>
      </w:r>
    </w:p>
    <w:p w14:paraId="42E80F78" w14:textId="77777777" w:rsidR="00345381" w:rsidRPr="000E5E1C" w:rsidRDefault="00156D76" w:rsidP="26D515AE">
      <w:pPr>
        <w:shd w:val="clear" w:color="auto" w:fill="FFFFFF" w:themeFill="background1"/>
        <w:spacing w:line="276" w:lineRule="auto"/>
        <w:jc w:val="both"/>
        <w:rPr>
          <w:rFonts w:ascii="Sylfaen" w:hAnsi="Sylfaen"/>
          <w:lang w:val="ka-GE"/>
        </w:rPr>
      </w:pPr>
      <w:r w:rsidRPr="000E5E1C">
        <w:rPr>
          <w:rFonts w:ascii="Sylfaen" w:hAnsi="Sylfaen"/>
          <w:lang w:val="ka-GE"/>
        </w:rPr>
        <w:t>უწყვეტი პროფესიული განვითარების პროგრამის არსებული პროვაიდერების, კურსების შეფასებ</w:t>
      </w:r>
      <w:r w:rsidR="00163057" w:rsidRPr="000E5E1C">
        <w:rPr>
          <w:rFonts w:ascii="Sylfaen" w:hAnsi="Sylfaen"/>
          <w:lang w:val="ka-GE"/>
        </w:rPr>
        <w:t>ისა</w:t>
      </w:r>
      <w:r w:rsidRPr="000E5E1C">
        <w:rPr>
          <w:rFonts w:ascii="Sylfaen" w:hAnsi="Sylfaen"/>
          <w:lang w:val="ka-GE"/>
        </w:rPr>
        <w:t xml:space="preserve"> და უწყვეტი პროფესიული განვითარების ჩარჩოს დიზაინთან დაკავშირებით რეკომენდაციების შე</w:t>
      </w:r>
      <w:r w:rsidR="00163057" w:rsidRPr="000E5E1C">
        <w:rPr>
          <w:rFonts w:ascii="Sylfaen" w:hAnsi="Sylfaen"/>
          <w:lang w:val="ka-GE"/>
        </w:rPr>
        <w:t xml:space="preserve">სამუშავებლად ჩატარდა </w:t>
      </w:r>
      <w:r w:rsidR="00345381" w:rsidRPr="000E5E1C">
        <w:rPr>
          <w:rFonts w:ascii="Sylfaen" w:hAnsi="Sylfaen"/>
          <w:lang w:val="ka-GE"/>
        </w:rPr>
        <w:t>3 ორგანიზაციის (</w:t>
      </w:r>
      <w:r w:rsidR="00163057" w:rsidRPr="000E5E1C">
        <w:rPr>
          <w:rFonts w:ascii="Sylfaen" w:hAnsi="Sylfaen"/>
          <w:lang w:val="ka-GE"/>
        </w:rPr>
        <w:t xml:space="preserve">სსიპ - </w:t>
      </w:r>
      <w:r w:rsidR="00345381" w:rsidRPr="000E5E1C">
        <w:rPr>
          <w:rFonts w:ascii="Sylfaen" w:hAnsi="Sylfaen"/>
          <w:lang w:val="ka-GE"/>
        </w:rPr>
        <w:t xml:space="preserve">აკაკი წერეთლის სახელმწიფო უნივერსიტეტის, </w:t>
      </w:r>
      <w:r w:rsidR="5666FAAC" w:rsidRPr="000E5E1C">
        <w:rPr>
          <w:rFonts w:ascii="Sylfaen" w:hAnsi="Sylfaen"/>
          <w:lang w:val="ka-GE"/>
        </w:rPr>
        <w:t>ა</w:t>
      </w:r>
      <w:r w:rsidR="56BC1DE6" w:rsidRPr="000E5E1C">
        <w:rPr>
          <w:rFonts w:ascii="Sylfaen" w:hAnsi="Sylfaen"/>
          <w:lang w:val="ka-GE"/>
        </w:rPr>
        <w:t>(</w:t>
      </w:r>
      <w:r w:rsidR="5666FAAC" w:rsidRPr="000E5E1C">
        <w:rPr>
          <w:rFonts w:ascii="Sylfaen" w:hAnsi="Sylfaen"/>
          <w:lang w:val="ka-GE"/>
        </w:rPr>
        <w:t>ა</w:t>
      </w:r>
      <w:r w:rsidR="7D4B7E4D" w:rsidRPr="000E5E1C">
        <w:rPr>
          <w:rFonts w:ascii="Sylfaen" w:hAnsi="Sylfaen"/>
          <w:lang w:val="ka-GE"/>
        </w:rPr>
        <w:t>)</w:t>
      </w:r>
      <w:r w:rsidR="5666FAAC" w:rsidRPr="000E5E1C">
        <w:rPr>
          <w:rFonts w:ascii="Sylfaen" w:hAnsi="Sylfaen"/>
          <w:lang w:val="ka-GE"/>
        </w:rPr>
        <w:t>იპ</w:t>
      </w:r>
      <w:r w:rsidR="00163057" w:rsidRPr="000E5E1C">
        <w:rPr>
          <w:rFonts w:ascii="Sylfaen" w:hAnsi="Sylfaen"/>
          <w:lang w:val="ka-GE"/>
        </w:rPr>
        <w:t xml:space="preserve"> - საქართველოში </w:t>
      </w:r>
      <w:r w:rsidR="00345381" w:rsidRPr="000E5E1C">
        <w:rPr>
          <w:rFonts w:ascii="Sylfaen" w:hAnsi="Sylfaen"/>
          <w:lang w:val="ka-GE"/>
        </w:rPr>
        <w:t xml:space="preserve">ბავშვთა ჯანმრთელობაზე ზრუნვის ასოციაციის, </w:t>
      </w:r>
      <w:r w:rsidR="00163057" w:rsidRPr="000E5E1C">
        <w:rPr>
          <w:rFonts w:ascii="Sylfaen" w:hAnsi="Sylfaen"/>
          <w:lang w:val="ka-GE"/>
        </w:rPr>
        <w:t xml:space="preserve">სსიპ - </w:t>
      </w:r>
      <w:r w:rsidR="00345381" w:rsidRPr="000E5E1C">
        <w:rPr>
          <w:rFonts w:ascii="Sylfaen" w:hAnsi="Sylfaen"/>
          <w:lang w:val="ka-GE"/>
        </w:rPr>
        <w:t>ბათუმის შოთა რუსთაველის უნივერსიტეტის) 5 ტრენინგის მონიტორინგი. ორგანიზაციების მიერ პროცესი წარმატებით ხორციელდება. ტრენინგ-მოდულის მიწოდების მსურველი ორგანიზაციების, მათ მიერ წარმოდგენილი პირების გამოვლენისა და გადამზადების მოდელი დასახული მიზნების შესაბამისად მიმდინარეობს.</w:t>
      </w:r>
    </w:p>
    <w:p w14:paraId="5BA63447" w14:textId="77777777" w:rsidR="001A7F16" w:rsidRPr="000E5E1C" w:rsidRDefault="00163057" w:rsidP="26D515AE">
      <w:pPr>
        <w:shd w:val="clear" w:color="auto" w:fill="FFFFFF" w:themeFill="background1"/>
        <w:spacing w:line="276" w:lineRule="auto"/>
        <w:jc w:val="both"/>
        <w:rPr>
          <w:rFonts w:ascii="Sylfaen" w:hAnsi="Sylfaen"/>
          <w:lang w:val="ka-GE"/>
        </w:rPr>
      </w:pPr>
      <w:r w:rsidRPr="000E5E1C">
        <w:rPr>
          <w:rFonts w:ascii="Sylfaen" w:hAnsi="Sylfaen"/>
          <w:lang w:val="ka-GE"/>
        </w:rPr>
        <w:t xml:space="preserve">შექმნილი და დამტკიცებულია აღმზრდელ-პედაგოგთა პროფესიული განვითარების </w:t>
      </w:r>
      <w:proofErr w:type="spellStart"/>
      <w:r w:rsidRPr="000E5E1C">
        <w:rPr>
          <w:rFonts w:ascii="Sylfaen" w:hAnsi="Sylfaen"/>
          <w:lang w:val="ka-GE"/>
        </w:rPr>
        <w:t>ტრენინგმოდული</w:t>
      </w:r>
      <w:proofErr w:type="spellEnd"/>
      <w:r w:rsidRPr="000E5E1C">
        <w:rPr>
          <w:rFonts w:ascii="Sylfaen" w:hAnsi="Sylfaen"/>
          <w:lang w:val="ka-GE"/>
        </w:rPr>
        <w:t xml:space="preserve">, აგრეთვე </w:t>
      </w:r>
      <w:proofErr w:type="spellStart"/>
      <w:r w:rsidRPr="000E5E1C">
        <w:rPr>
          <w:rFonts w:ascii="Sylfaen" w:hAnsi="Sylfaen"/>
          <w:lang w:val="ka-GE"/>
        </w:rPr>
        <w:t>ტრენინგმოდულები</w:t>
      </w:r>
      <w:proofErr w:type="spellEnd"/>
      <w:r w:rsidRPr="000E5E1C">
        <w:rPr>
          <w:rFonts w:ascii="Sylfaen" w:hAnsi="Sylfaen"/>
          <w:lang w:val="ka-GE"/>
        </w:rPr>
        <w:t xml:space="preserve"> - "როგორ დავნერგოთ ადრეული განათლების </w:t>
      </w:r>
      <w:proofErr w:type="spellStart"/>
      <w:r w:rsidRPr="000E5E1C">
        <w:rPr>
          <w:rFonts w:ascii="Sylfaen" w:hAnsi="Sylfaen"/>
          <w:lang w:val="ka-GE"/>
        </w:rPr>
        <w:t>კურიკულუმი</w:t>
      </w:r>
      <w:proofErr w:type="spellEnd"/>
      <w:r w:rsidRPr="000E5E1C">
        <w:rPr>
          <w:rFonts w:ascii="Sylfaen" w:hAnsi="Sylfaen"/>
          <w:lang w:val="ka-GE"/>
        </w:rPr>
        <w:t xml:space="preserve"> - თამაში", "ადრეული განათლების </w:t>
      </w:r>
      <w:proofErr w:type="spellStart"/>
      <w:r w:rsidRPr="000E5E1C">
        <w:rPr>
          <w:rFonts w:ascii="Sylfaen" w:hAnsi="Sylfaen"/>
          <w:lang w:val="ka-GE"/>
        </w:rPr>
        <w:t>კურიკულუმი</w:t>
      </w:r>
      <w:proofErr w:type="spellEnd"/>
      <w:r w:rsidRPr="000E5E1C">
        <w:rPr>
          <w:rFonts w:ascii="Sylfaen" w:hAnsi="Sylfaen"/>
          <w:lang w:val="ka-GE"/>
        </w:rPr>
        <w:t xml:space="preserve"> - თამაში".</w:t>
      </w:r>
      <w:r w:rsidR="0030170E" w:rsidRPr="000E5E1C">
        <w:rPr>
          <w:rFonts w:ascii="Sylfaen" w:hAnsi="Sylfaen"/>
          <w:lang w:val="ka-GE"/>
        </w:rPr>
        <w:t xml:space="preserve"> </w:t>
      </w:r>
      <w:r w:rsidRPr="000E5E1C">
        <w:rPr>
          <w:rFonts w:ascii="Sylfaen" w:hAnsi="Sylfaen"/>
          <w:lang w:val="ka-GE"/>
        </w:rPr>
        <w:t xml:space="preserve">აღმზრდელ-პედაგოგთა პროფესიული განვითარების </w:t>
      </w:r>
      <w:proofErr w:type="spellStart"/>
      <w:r w:rsidRPr="000E5E1C">
        <w:rPr>
          <w:rFonts w:ascii="Sylfaen" w:hAnsi="Sylfaen"/>
          <w:lang w:val="ka-GE"/>
        </w:rPr>
        <w:t>ტრენინგმოდულით</w:t>
      </w:r>
      <w:proofErr w:type="spellEnd"/>
      <w:r w:rsidRPr="000E5E1C">
        <w:rPr>
          <w:rFonts w:ascii="Sylfaen" w:hAnsi="Sylfaen"/>
          <w:lang w:val="ka-GE"/>
        </w:rPr>
        <w:t xml:space="preserve"> ცენტრის მიერ მომზადებული მიმწოდებელი ორგანიზაციების მიერ </w:t>
      </w:r>
      <w:proofErr w:type="spellStart"/>
      <w:r w:rsidRPr="000E5E1C">
        <w:rPr>
          <w:rFonts w:ascii="Sylfaen" w:hAnsi="Sylfaen"/>
          <w:lang w:val="ka-GE"/>
        </w:rPr>
        <w:t>გადამზადებულია</w:t>
      </w:r>
      <w:proofErr w:type="spellEnd"/>
      <w:r w:rsidRPr="000E5E1C">
        <w:rPr>
          <w:rFonts w:ascii="Sylfaen" w:hAnsi="Sylfaen"/>
          <w:lang w:val="ka-GE"/>
        </w:rPr>
        <w:t xml:space="preserve"> სულ 4874 პირი. </w:t>
      </w:r>
      <w:r w:rsidR="009B312D" w:rsidRPr="000E5E1C">
        <w:rPr>
          <w:rFonts w:ascii="Sylfaen" w:hAnsi="Sylfaen"/>
          <w:noProof/>
          <w:lang w:val="ka-GE"/>
        </w:rPr>
        <mc:AlternateContent>
          <mc:Choice Requires="wps">
            <w:drawing>
              <wp:anchor distT="45720" distB="45720" distL="114300" distR="114300" simplePos="0" relativeHeight="251672602" behindDoc="0" locked="0" layoutInCell="1" allowOverlap="1" wp14:anchorId="4552C71B" wp14:editId="14D3B598">
                <wp:simplePos x="0" y="0"/>
                <wp:positionH relativeFrom="margin">
                  <wp:align>right</wp:align>
                </wp:positionH>
                <wp:positionV relativeFrom="paragraph">
                  <wp:posOffset>723900</wp:posOffset>
                </wp:positionV>
                <wp:extent cx="2678430" cy="1404620"/>
                <wp:effectExtent l="38100" t="38100" r="121920" b="120015"/>
                <wp:wrapSquare wrapText="bothSides"/>
                <wp:docPr id="3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8430" cy="1404620"/>
                        </a:xfrm>
                        <a:prstGeom prst="rect">
                          <a:avLst/>
                        </a:prstGeom>
                        <a:solidFill>
                          <a:schemeClr val="accent2">
                            <a:lumMod val="20000"/>
                            <a:lumOff val="80000"/>
                          </a:schemeClr>
                        </a:solidFill>
                        <a:ln w="9525">
                          <a:solidFill>
                            <a:srgbClr val="000000"/>
                          </a:solidFill>
                          <a:miter lim="800000"/>
                          <a:headEnd/>
                          <a:tailEnd/>
                        </a:ln>
                        <a:effectLst>
                          <a:outerShdw blurRad="50800" dist="38100" dir="2700000" algn="tl" rotWithShape="0">
                            <a:prstClr val="black">
                              <a:alpha val="40000"/>
                            </a:prstClr>
                          </a:outerShdw>
                        </a:effectLst>
                      </wps:spPr>
                      <wps:txbx>
                        <w:txbxContent>
                          <w:p w14:paraId="7AEDD97D" w14:textId="77777777" w:rsidR="009B312D" w:rsidRDefault="009B312D" w:rsidP="009B312D">
                            <w:pPr>
                              <w:jc w:val="both"/>
                            </w:pPr>
                            <w:r w:rsidRPr="009B312D">
                              <w:rPr>
                                <w:rFonts w:ascii="Sylfaen" w:hAnsi="Sylfaen"/>
                                <w:lang w:val="ka-GE"/>
                              </w:rPr>
                              <w:t xml:space="preserve">აღმზრდელ-პედაგოგთა პროფესიული განვითარების </w:t>
                            </w:r>
                            <w:proofErr w:type="spellStart"/>
                            <w:r w:rsidRPr="009B312D">
                              <w:rPr>
                                <w:rFonts w:ascii="Sylfaen" w:hAnsi="Sylfaen"/>
                                <w:lang w:val="ka-GE"/>
                              </w:rPr>
                              <w:t>ტრენინგმოდულით</w:t>
                            </w:r>
                            <w:proofErr w:type="spellEnd"/>
                            <w:r w:rsidRPr="009B312D">
                              <w:rPr>
                                <w:rFonts w:ascii="Sylfaen" w:hAnsi="Sylfaen"/>
                                <w:lang w:val="ka-GE"/>
                              </w:rPr>
                              <w:t xml:space="preserve"> ცენტრის მიერ მომზადებული მიმწოდებელი ორგანიზაციების მიერ </w:t>
                            </w:r>
                            <w:proofErr w:type="spellStart"/>
                            <w:r w:rsidRPr="009B312D">
                              <w:rPr>
                                <w:rFonts w:ascii="Sylfaen" w:hAnsi="Sylfaen"/>
                                <w:lang w:val="ka-GE"/>
                              </w:rPr>
                              <w:t>გადამზადებულია</w:t>
                            </w:r>
                            <w:proofErr w:type="spellEnd"/>
                            <w:r w:rsidRPr="009B312D">
                              <w:rPr>
                                <w:rFonts w:ascii="Sylfaen" w:hAnsi="Sylfaen"/>
                                <w:lang w:val="ka-GE"/>
                              </w:rPr>
                              <w:t xml:space="preserve"> სულ 4874 პირი.</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552C71B" id="_x0000_s1060" type="#_x0000_t202" style="position:absolute;left:0;text-align:left;margin-left:159.7pt;margin-top:57pt;width:210.9pt;height:110.6pt;z-index:251672602;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" fillcolor="#dfebf5 [661]">
                <v:shadow on="t" color="black" opacity="26214f" origin="-.5,-.5" offset=".74836mm,.74836mm"/>
                <v:textbox style="mso-fit-shape-to-text:t">
                  <w:txbxContent>
                    <w:p w14:paraId="7AEDD97D" w14:textId="77777777" w:rsidR="009B312D" w:rsidRDefault="009B312D" w:rsidP="009B312D">
                      <w:pPr>
                        <w:jc w:val="both"/>
                      </w:pPr>
                      <w:r w:rsidRPr="009B312D">
                        <w:rPr>
                          <w:rFonts w:ascii="Sylfaen" w:hAnsi="Sylfaen"/>
                          <w:lang w:val="ka-GE"/>
                        </w:rPr>
                        <w:t xml:space="preserve">აღმზრდელ-პედაგოგთა პროფესიული განვითარების </w:t>
                      </w:r>
                      <w:proofErr w:type="spellStart"/>
                      <w:r w:rsidRPr="009B312D">
                        <w:rPr>
                          <w:rFonts w:ascii="Sylfaen" w:hAnsi="Sylfaen"/>
                          <w:lang w:val="ka-GE"/>
                        </w:rPr>
                        <w:t>ტრენინგმოდულით</w:t>
                      </w:r>
                      <w:proofErr w:type="spellEnd"/>
                      <w:r w:rsidRPr="009B312D">
                        <w:rPr>
                          <w:rFonts w:ascii="Sylfaen" w:hAnsi="Sylfaen"/>
                          <w:lang w:val="ka-GE"/>
                        </w:rPr>
                        <w:t xml:space="preserve"> ცენტრის მიერ მომზადებული მიმწოდებელი ორგანიზაციების მიერ </w:t>
                      </w:r>
                      <w:proofErr w:type="spellStart"/>
                      <w:r w:rsidRPr="009B312D">
                        <w:rPr>
                          <w:rFonts w:ascii="Sylfaen" w:hAnsi="Sylfaen"/>
                          <w:lang w:val="ka-GE"/>
                        </w:rPr>
                        <w:t>გადამზადებულია</w:t>
                      </w:r>
                      <w:proofErr w:type="spellEnd"/>
                      <w:r w:rsidRPr="009B312D">
                        <w:rPr>
                          <w:rFonts w:ascii="Sylfaen" w:hAnsi="Sylfaen"/>
                          <w:lang w:val="ka-GE"/>
                        </w:rPr>
                        <w:t xml:space="preserve"> სულ 4874 პირი.</w:t>
                      </w:r>
                    </w:p>
                  </w:txbxContent>
                </v:textbox>
                <w10:wrap type="square" anchorx="margin"/>
              </v:shape>
            </w:pict>
          </mc:Fallback>
        </mc:AlternateContent>
      </w:r>
      <w:r w:rsidR="001A7F16" w:rsidRPr="000E5E1C">
        <w:rPr>
          <w:rFonts w:ascii="Sylfaen" w:hAnsi="Sylfaen"/>
          <w:lang w:val="ka-GE"/>
        </w:rPr>
        <w:t xml:space="preserve">"ადრეული განათლების </w:t>
      </w:r>
      <w:proofErr w:type="spellStart"/>
      <w:r w:rsidR="001A7F16" w:rsidRPr="000E5E1C">
        <w:rPr>
          <w:rFonts w:ascii="Sylfaen" w:hAnsi="Sylfaen"/>
          <w:lang w:val="ka-GE"/>
        </w:rPr>
        <w:t>კურიკულუმი</w:t>
      </w:r>
      <w:proofErr w:type="spellEnd"/>
      <w:r w:rsidR="001A7F16" w:rsidRPr="000E5E1C">
        <w:rPr>
          <w:rFonts w:ascii="Sylfaen" w:hAnsi="Sylfaen"/>
          <w:lang w:val="ka-GE"/>
        </w:rPr>
        <w:t xml:space="preserve"> - თამაშის" </w:t>
      </w:r>
      <w:r w:rsidRPr="000E5E1C">
        <w:rPr>
          <w:rFonts w:ascii="Sylfaen" w:hAnsi="Sylfaen"/>
          <w:lang w:val="ka-GE"/>
        </w:rPr>
        <w:t xml:space="preserve">დანერგვის მიზნით ცენტრის მიერ </w:t>
      </w:r>
      <w:proofErr w:type="spellStart"/>
      <w:r w:rsidRPr="000E5E1C">
        <w:rPr>
          <w:rFonts w:ascii="Sylfaen" w:hAnsi="Sylfaen"/>
          <w:lang w:val="ka-GE"/>
        </w:rPr>
        <w:t>გადამზადებულია</w:t>
      </w:r>
      <w:proofErr w:type="spellEnd"/>
      <w:r w:rsidRPr="000E5E1C">
        <w:rPr>
          <w:rFonts w:ascii="Sylfaen" w:hAnsi="Sylfaen"/>
          <w:lang w:val="ka-GE"/>
        </w:rPr>
        <w:t xml:space="preserve"> 21 მუნიციპალიტეტის 2766 საგანმანათლებლო და ადმინისტრაციული პერსონალი 4 </w:t>
      </w:r>
      <w:r w:rsidR="5666FAAC" w:rsidRPr="000E5E1C">
        <w:rPr>
          <w:rFonts w:ascii="Sylfaen" w:hAnsi="Sylfaen"/>
          <w:lang w:val="ka-GE"/>
        </w:rPr>
        <w:t>სხვადასხ</w:t>
      </w:r>
      <w:r w:rsidR="4100CF8E" w:rsidRPr="000E5E1C">
        <w:rPr>
          <w:rFonts w:ascii="Sylfaen" w:hAnsi="Sylfaen"/>
          <w:lang w:val="ka-GE"/>
        </w:rPr>
        <w:t>ვ</w:t>
      </w:r>
      <w:r w:rsidR="5666FAAC" w:rsidRPr="000E5E1C">
        <w:rPr>
          <w:rFonts w:ascii="Sylfaen" w:hAnsi="Sylfaen"/>
          <w:lang w:val="ka-GE"/>
        </w:rPr>
        <w:t>ა</w:t>
      </w:r>
      <w:r w:rsidRPr="000E5E1C">
        <w:rPr>
          <w:rFonts w:ascii="Sylfaen" w:hAnsi="Sylfaen"/>
          <w:lang w:val="ka-GE"/>
        </w:rPr>
        <w:t xml:space="preserve"> მოდულით</w:t>
      </w:r>
      <w:r w:rsidR="001A7F16" w:rsidRPr="000E5E1C">
        <w:rPr>
          <w:rFonts w:ascii="Sylfaen" w:hAnsi="Sylfaen"/>
          <w:lang w:val="ka-GE"/>
        </w:rPr>
        <w:t xml:space="preserve">. </w:t>
      </w:r>
      <w:proofErr w:type="spellStart"/>
      <w:r w:rsidR="001A7F16" w:rsidRPr="000E5E1C">
        <w:rPr>
          <w:rFonts w:ascii="Sylfaen" w:hAnsi="Sylfaen"/>
          <w:lang w:val="ka-GE"/>
        </w:rPr>
        <w:t>ტრენინგმოდული</w:t>
      </w:r>
      <w:proofErr w:type="spellEnd"/>
      <w:r w:rsidR="001A7F16" w:rsidRPr="000E5E1C">
        <w:rPr>
          <w:rFonts w:ascii="Sylfaen" w:hAnsi="Sylfaen"/>
          <w:lang w:val="ka-GE"/>
        </w:rPr>
        <w:t xml:space="preserve"> "ადრეული ინკლუზიური განათლება" გაიარა ადმინისტრაციის და საგანმანათლებლო პერსონალის 23-მა ჯგუფმა.</w:t>
      </w:r>
    </w:p>
    <w:p w14:paraId="12305ECA" w14:textId="77777777" w:rsidR="2A50D1B4" w:rsidRPr="000E5E1C" w:rsidRDefault="2A50D1B4" w:rsidP="26D515AE">
      <w:pPr>
        <w:shd w:val="clear" w:color="auto" w:fill="FFFFFF" w:themeFill="background1"/>
        <w:spacing w:line="276" w:lineRule="auto"/>
        <w:jc w:val="both"/>
        <w:rPr>
          <w:rFonts w:ascii="Sylfaen" w:hAnsi="Sylfaen"/>
          <w:b/>
          <w:bCs/>
          <w:lang w:val="ka-GE"/>
        </w:rPr>
      </w:pPr>
      <w:r w:rsidRPr="000E5E1C">
        <w:rPr>
          <w:rFonts w:ascii="Sylfaen" w:hAnsi="Sylfaen"/>
          <w:b/>
          <w:bCs/>
          <w:lang w:val="ka-GE"/>
        </w:rPr>
        <w:t>ამოცანა 1.1.2: ადრეული და სკოლამდელი აღზრდისა და განათლების დაწესებულებებში სასწავლო გარემოსა და სწავლების ხარისხის გაუმჯობესება</w:t>
      </w:r>
    </w:p>
    <w:p w14:paraId="64B11A70" w14:textId="77777777" w:rsidR="1A87A0CE" w:rsidRPr="000E5E1C" w:rsidRDefault="40557DCB" w:rsidP="26D515AE">
      <w:pPr>
        <w:shd w:val="clear" w:color="auto" w:fill="FFFFFF" w:themeFill="background1"/>
        <w:spacing w:line="276" w:lineRule="auto"/>
        <w:jc w:val="both"/>
        <w:rPr>
          <w:rFonts w:ascii="Sylfaen" w:eastAsia="Sylfaen" w:hAnsi="Sylfaen" w:cs="Sylfaen"/>
          <w:lang w:val="ka-GE"/>
        </w:rPr>
      </w:pPr>
      <w:r w:rsidRPr="000E5E1C">
        <w:rPr>
          <w:rFonts w:ascii="Sylfaen" w:eastAsia="Sylfaen" w:hAnsi="Sylfaen" w:cs="Sylfaen"/>
          <w:lang w:val="ka-GE"/>
        </w:rPr>
        <w:lastRenderedPageBreak/>
        <w:t>ადრეული და სკოლამდელი აღზრდისა და განათლების სახელმწიფო სტანდარტები განახლ</w:t>
      </w:r>
      <w:r w:rsidR="331BF443" w:rsidRPr="000E5E1C">
        <w:rPr>
          <w:rFonts w:ascii="Sylfaen" w:eastAsia="Sylfaen" w:hAnsi="Sylfaen" w:cs="Sylfaen"/>
          <w:lang w:val="ka-GE"/>
        </w:rPr>
        <w:t>და</w:t>
      </w:r>
      <w:r w:rsidRPr="000E5E1C">
        <w:rPr>
          <w:rFonts w:ascii="Sylfaen" w:eastAsia="Sylfaen" w:hAnsi="Sylfaen" w:cs="Sylfaen"/>
          <w:lang w:val="ka-GE"/>
        </w:rPr>
        <w:t xml:space="preserve"> და დამტკი</w:t>
      </w:r>
      <w:r w:rsidR="3BCD4E90" w:rsidRPr="000E5E1C">
        <w:rPr>
          <w:rFonts w:ascii="Sylfaen" w:eastAsia="Sylfaen" w:hAnsi="Sylfaen" w:cs="Sylfaen"/>
          <w:lang w:val="ka-GE"/>
        </w:rPr>
        <w:t>ცდა</w:t>
      </w:r>
      <w:r w:rsidRPr="000E5E1C">
        <w:rPr>
          <w:rFonts w:ascii="Sylfaen" w:eastAsia="Sylfaen" w:hAnsi="Sylfaen" w:cs="Sylfaen"/>
          <w:lang w:val="ka-GE"/>
        </w:rPr>
        <w:t xml:space="preserve"> 2023 წელს.</w:t>
      </w:r>
      <w:r w:rsidR="47181622" w:rsidRPr="000E5E1C">
        <w:rPr>
          <w:rFonts w:ascii="Sylfaen" w:eastAsia="Sylfaen" w:hAnsi="Sylfaen" w:cs="Sylfaen"/>
          <w:lang w:val="ka-GE"/>
        </w:rPr>
        <w:t xml:space="preserve"> კერძოდ, </w:t>
      </w:r>
      <w:r w:rsidR="1A87A0CE" w:rsidRPr="000E5E1C">
        <w:rPr>
          <w:rFonts w:ascii="Sylfaen" w:eastAsia="Sylfaen" w:hAnsi="Sylfaen" w:cs="Sylfaen"/>
          <w:lang w:val="ka-GE"/>
        </w:rPr>
        <w:t xml:space="preserve">საქართველოს მთავრობის </w:t>
      </w:r>
      <w:proofErr w:type="spellStart"/>
      <w:r w:rsidR="1A87A0CE" w:rsidRPr="000E5E1C">
        <w:rPr>
          <w:rFonts w:ascii="Sylfaen" w:eastAsia="Sylfaen" w:hAnsi="Sylfaen" w:cs="Sylfaen"/>
          <w:lang w:val="ka-GE"/>
        </w:rPr>
        <w:t>N264</w:t>
      </w:r>
      <w:proofErr w:type="spellEnd"/>
      <w:r w:rsidR="1A87A0CE" w:rsidRPr="000E5E1C">
        <w:rPr>
          <w:rFonts w:ascii="Sylfaen" w:eastAsia="Sylfaen" w:hAnsi="Sylfaen" w:cs="Sylfaen"/>
          <w:lang w:val="ka-GE"/>
        </w:rPr>
        <w:t xml:space="preserve"> დადგენილებით დამტკიცდა </w:t>
      </w:r>
      <w:bookmarkStart w:id="40" w:name="_Int_IqfJhzFZ"/>
      <w:proofErr w:type="spellStart"/>
      <w:r w:rsidR="1A87A0CE" w:rsidRPr="000E5E1C">
        <w:rPr>
          <w:rFonts w:ascii="Sylfaen" w:eastAsia="Sylfaen" w:hAnsi="Sylfaen" w:cs="Sylfaen"/>
          <w:lang w:val="ka-GE"/>
        </w:rPr>
        <w:t>რევიზირებული</w:t>
      </w:r>
      <w:bookmarkEnd w:id="40"/>
      <w:proofErr w:type="spellEnd"/>
      <w:r w:rsidR="1A87A0CE" w:rsidRPr="000E5E1C">
        <w:rPr>
          <w:rFonts w:ascii="Sylfaen" w:eastAsia="Sylfaen" w:hAnsi="Sylfaen" w:cs="Sylfaen"/>
          <w:lang w:val="ka-GE"/>
        </w:rPr>
        <w:t xml:space="preserve"> ადრეული და სკოლამდელი აღზრდისა და განათლების სახელმწიფო სტანდარტები. დოკუმენტი შეიცვალა როგორც სტრუქტურულად, ისე გაუმჯობესდა ინკლუზიური განათლების სტანდარტის მახასიათებლები და დაემატა ეთნიკური უმცირესობების ბავშვებისა და მშობლებისთვის მხარდამჭერი ინდიკატორები.</w:t>
      </w:r>
    </w:p>
    <w:p w14:paraId="79501739" w14:textId="77777777" w:rsidR="5C7C2B99" w:rsidRPr="000E5E1C" w:rsidRDefault="5C7C2B99" w:rsidP="26D515AE">
      <w:pPr>
        <w:shd w:val="clear" w:color="auto" w:fill="FFFFFF" w:themeFill="background1"/>
        <w:spacing w:line="276" w:lineRule="auto"/>
        <w:jc w:val="both"/>
        <w:rPr>
          <w:rFonts w:ascii="Sylfaen" w:eastAsia="Sylfaen" w:hAnsi="Sylfaen" w:cs="Sylfaen"/>
          <w:lang w:val="ka-GE"/>
        </w:rPr>
      </w:pPr>
      <w:r w:rsidRPr="000E5E1C">
        <w:rPr>
          <w:rFonts w:ascii="Sylfaen" w:eastAsia="Sylfaen" w:hAnsi="Sylfaen" w:cs="Sylfaen"/>
          <w:lang w:val="ka-GE"/>
        </w:rPr>
        <w:t>სკოლამდელი დაწესებულების მიერ განხორციელებული საგანმანათლებლო პროგრამა (</w:t>
      </w:r>
      <w:proofErr w:type="spellStart"/>
      <w:r w:rsidRPr="000E5E1C">
        <w:rPr>
          <w:rFonts w:ascii="Sylfaen" w:eastAsia="Sylfaen" w:hAnsi="Sylfaen" w:cs="Sylfaen"/>
          <w:lang w:val="ka-GE"/>
        </w:rPr>
        <w:t>კურიკულუმი</w:t>
      </w:r>
      <w:proofErr w:type="spellEnd"/>
      <w:r w:rsidRPr="000E5E1C">
        <w:rPr>
          <w:rFonts w:ascii="Sylfaen" w:eastAsia="Sylfaen" w:hAnsi="Sylfaen" w:cs="Sylfaen"/>
          <w:lang w:val="ka-GE"/>
        </w:rPr>
        <w:t>) ფასდება სკოლამდელი განათლების დაწესებულების ავტორიზაციის პროცესში. შესაბამისად, განცალკევებით საგანმანათლებლო პროგრამების შეფასების განსახორციელებლად შეფასების გეგმის მომზადება აღარ გახდა საჭირო.</w:t>
      </w:r>
    </w:p>
    <w:p w14:paraId="1097CC10" w14:textId="77777777" w:rsidR="5C7C2B99" w:rsidRPr="000E5E1C" w:rsidRDefault="5C7C2B99" w:rsidP="26D515AE">
      <w:pPr>
        <w:shd w:val="clear" w:color="auto" w:fill="FFFFFF" w:themeFill="background1"/>
        <w:spacing w:line="276" w:lineRule="auto"/>
        <w:jc w:val="both"/>
        <w:rPr>
          <w:rFonts w:ascii="Sylfaen" w:eastAsia="Sylfaen" w:hAnsi="Sylfaen" w:cs="Sylfaen"/>
          <w:lang w:val="ka-GE"/>
        </w:rPr>
      </w:pPr>
      <w:r w:rsidRPr="000E5E1C">
        <w:rPr>
          <w:rFonts w:ascii="Sylfaen" w:eastAsia="Sylfaen" w:hAnsi="Sylfaen" w:cs="Sylfaen"/>
          <w:lang w:val="ka-GE"/>
        </w:rPr>
        <w:t xml:space="preserve">2024 წელს დამტკიცდა ავტორიზაციის განრიგი, რომელიც დაწესებულების მიმართ ხარისხის სტანდარტით წაყენებულ ყველა მოთხოვნასთან, მათ შორის </w:t>
      </w:r>
      <w:proofErr w:type="spellStart"/>
      <w:r w:rsidRPr="000E5E1C">
        <w:rPr>
          <w:rFonts w:ascii="Sylfaen" w:eastAsia="Sylfaen" w:hAnsi="Sylfaen" w:cs="Sylfaen"/>
          <w:lang w:val="ka-GE"/>
        </w:rPr>
        <w:t>კურიკულუმთან</w:t>
      </w:r>
      <w:proofErr w:type="spellEnd"/>
      <w:r w:rsidRPr="000E5E1C">
        <w:rPr>
          <w:rFonts w:ascii="Sylfaen" w:eastAsia="Sylfaen" w:hAnsi="Sylfaen" w:cs="Sylfaen"/>
          <w:lang w:val="ka-GE"/>
        </w:rPr>
        <w:t xml:space="preserve"> ერთად წარმოადგენს დაწესებულებათა შეფასების გეგმას.</w:t>
      </w:r>
    </w:p>
    <w:p w14:paraId="2A7C3A16" w14:textId="77777777" w:rsidR="00345381" w:rsidRPr="000E5E1C" w:rsidRDefault="001A7F16" w:rsidP="26D515AE">
      <w:pPr>
        <w:shd w:val="clear" w:color="auto" w:fill="FFFFFF" w:themeFill="background1"/>
        <w:spacing w:line="276" w:lineRule="auto"/>
        <w:jc w:val="both"/>
        <w:rPr>
          <w:rFonts w:ascii="Sylfaen" w:hAnsi="Sylfaen"/>
          <w:lang w:val="ka-GE"/>
        </w:rPr>
      </w:pPr>
      <w:r w:rsidRPr="000E5E1C">
        <w:rPr>
          <w:rFonts w:ascii="Sylfaen" w:hAnsi="Sylfaen"/>
          <w:lang w:val="ka-GE"/>
        </w:rPr>
        <w:t xml:space="preserve">"ადრეული განათლების </w:t>
      </w:r>
      <w:proofErr w:type="spellStart"/>
      <w:r w:rsidRPr="000E5E1C">
        <w:rPr>
          <w:rFonts w:ascii="Sylfaen" w:hAnsi="Sylfaen"/>
          <w:lang w:val="ka-GE"/>
        </w:rPr>
        <w:t>კურიკულუმის</w:t>
      </w:r>
      <w:proofErr w:type="spellEnd"/>
      <w:r w:rsidRPr="000E5E1C">
        <w:rPr>
          <w:rFonts w:ascii="Sylfaen" w:hAnsi="Sylfaen"/>
          <w:lang w:val="ka-GE"/>
        </w:rPr>
        <w:t xml:space="preserve"> - თამაში" (,,მეთოდური სახელმძღვანელო 2-დან 5 წლამდე ასაკობრივი და შერეული ჯგუფებისთვის“ და პრაქტიკული სახელმძღვანელო/სცენარები 2-დან 5 წლამდე და შერეული ასაკობრივი ჯგუფებისთვის) დანერგილია სამიზნედ შერჩეულ 22 მუნიციპალიტეტში (მარტვილი, ბორჯომი, ბოლნისი, ცაგერი, ტყიბული, ბაღდათი, ლანჩხუთი, ოზურგეთი, ჩოხატაური, ხონი, შუახევი, ქედა, ქობულეთი, საგარეჯო, ხელვაჩაური, საჩხერე, თეთრიწყარო, ხაშური, დმანისი, გარდაბანი, ჭიათურა, ყაზბეგი), აქედან სამში (ბოლნისში, მარტვილსა და ბორჯომში) განხორციელდა  თანასწორთა შორის </w:t>
      </w:r>
      <w:proofErr w:type="spellStart"/>
      <w:r w:rsidRPr="000E5E1C">
        <w:rPr>
          <w:rFonts w:ascii="Sylfaen" w:hAnsi="Sylfaen"/>
          <w:lang w:val="ka-GE"/>
        </w:rPr>
        <w:t>მენტორინგის</w:t>
      </w:r>
      <w:proofErr w:type="spellEnd"/>
      <w:r w:rsidRPr="000E5E1C">
        <w:rPr>
          <w:rFonts w:ascii="Sylfaen" w:hAnsi="Sylfaen"/>
          <w:lang w:val="ka-GE"/>
        </w:rPr>
        <w:t xml:space="preserve"> პილოტირება. 2024 წლიდან მიმდინარეობს </w:t>
      </w:r>
      <w:proofErr w:type="spellStart"/>
      <w:r w:rsidRPr="000E5E1C">
        <w:rPr>
          <w:rFonts w:ascii="Sylfaen" w:hAnsi="Sylfaen"/>
          <w:lang w:val="ka-GE"/>
        </w:rPr>
        <w:t>კურიკულუმის</w:t>
      </w:r>
      <w:proofErr w:type="spellEnd"/>
      <w:r w:rsidRPr="000E5E1C">
        <w:rPr>
          <w:rFonts w:ascii="Sylfaen" w:hAnsi="Sylfaen"/>
          <w:lang w:val="ka-GE"/>
        </w:rPr>
        <w:t xml:space="preserve"> დანერგვა კიდევ 21 მუნიციპალიტეტში (აბაშა, ზუგდიდი, ჩხოროწყუ, წალენჯიხა, სენაკი, თიანეთი, ასპინძა, ადიგენი, ახალციხე, ლენტეხი, დუშეთი, მცხეთა, ახალგორი, თელავი, ყვარელი, რუსთავი, გორი, ახმეტა, დედოფლისწყარო, სიღნაღი, გურჯაანი).</w:t>
      </w:r>
      <w:r w:rsidR="00A84B6B" w:rsidRPr="000E5E1C">
        <w:rPr>
          <w:rFonts w:ascii="Sylfaen" w:hAnsi="Sylfaen"/>
          <w:lang w:val="ka-GE"/>
        </w:rPr>
        <w:t xml:space="preserve"> </w:t>
      </w:r>
      <w:r w:rsidRPr="000E5E1C">
        <w:rPr>
          <w:rFonts w:ascii="Sylfaen" w:hAnsi="Sylfaen"/>
          <w:lang w:val="ka-GE"/>
        </w:rPr>
        <w:t xml:space="preserve">სამიზნე ჯგუფები </w:t>
      </w:r>
      <w:r w:rsidR="00A84B6B" w:rsidRPr="000E5E1C">
        <w:rPr>
          <w:rFonts w:ascii="Sylfaen" w:hAnsi="Sylfaen"/>
          <w:lang w:val="ka-GE"/>
        </w:rPr>
        <w:t>მოიცავს</w:t>
      </w:r>
      <w:r w:rsidRPr="000E5E1C">
        <w:rPr>
          <w:rFonts w:ascii="Sylfaen" w:hAnsi="Sylfaen"/>
          <w:lang w:val="ka-GE"/>
        </w:rPr>
        <w:t xml:space="preserve"> გაერთიანებების/საბავშვო ბაღების ადმინისტრაცი</w:t>
      </w:r>
      <w:r w:rsidR="00A84B6B" w:rsidRPr="000E5E1C">
        <w:rPr>
          <w:rFonts w:ascii="Sylfaen" w:hAnsi="Sylfaen"/>
          <w:lang w:val="ka-GE"/>
        </w:rPr>
        <w:t>ებ</w:t>
      </w:r>
      <w:r w:rsidRPr="000E5E1C">
        <w:rPr>
          <w:rFonts w:ascii="Sylfaen" w:hAnsi="Sylfaen"/>
          <w:lang w:val="ka-GE"/>
        </w:rPr>
        <w:t xml:space="preserve">ს, საგანმანათლებლო პროცესში ჩართულ </w:t>
      </w:r>
      <w:proofErr w:type="spellStart"/>
      <w:r w:rsidRPr="000E5E1C">
        <w:rPr>
          <w:rFonts w:ascii="Sylfaen" w:hAnsi="Sylfaen"/>
          <w:lang w:val="ka-GE"/>
        </w:rPr>
        <w:t>პრაქტიკოსებს</w:t>
      </w:r>
      <w:r w:rsidR="00A84B6B" w:rsidRPr="000E5E1C">
        <w:rPr>
          <w:rFonts w:ascii="Sylfaen" w:hAnsi="Sylfaen"/>
          <w:lang w:val="ka-GE"/>
        </w:rPr>
        <w:t>ა</w:t>
      </w:r>
      <w:proofErr w:type="spellEnd"/>
      <w:r w:rsidRPr="000E5E1C">
        <w:rPr>
          <w:rFonts w:ascii="Sylfaen" w:hAnsi="Sylfaen"/>
          <w:lang w:val="ka-GE"/>
        </w:rPr>
        <w:t xml:space="preserve"> და საგანმანათლებლო </w:t>
      </w:r>
      <w:proofErr w:type="spellStart"/>
      <w:r w:rsidRPr="000E5E1C">
        <w:rPr>
          <w:rFonts w:ascii="Sylfaen" w:hAnsi="Sylfaen"/>
          <w:lang w:val="ka-GE"/>
        </w:rPr>
        <w:t>რესურცენტრების</w:t>
      </w:r>
      <w:proofErr w:type="spellEnd"/>
      <w:r w:rsidRPr="000E5E1C">
        <w:rPr>
          <w:rFonts w:ascii="Sylfaen" w:hAnsi="Sylfaen"/>
          <w:lang w:val="ka-GE"/>
        </w:rPr>
        <w:t xml:space="preserve"> წარმომადგენლებ</w:t>
      </w:r>
      <w:r w:rsidR="00A84B6B" w:rsidRPr="000E5E1C">
        <w:rPr>
          <w:rFonts w:ascii="Sylfaen" w:hAnsi="Sylfaen"/>
          <w:lang w:val="ka-GE"/>
        </w:rPr>
        <w:t>ს</w:t>
      </w:r>
      <w:r w:rsidRPr="000E5E1C">
        <w:rPr>
          <w:rFonts w:ascii="Sylfaen" w:hAnsi="Sylfaen"/>
          <w:lang w:val="ka-GE"/>
        </w:rPr>
        <w:t xml:space="preserve">. </w:t>
      </w:r>
      <w:proofErr w:type="spellStart"/>
      <w:r w:rsidRPr="000E5E1C">
        <w:rPr>
          <w:rFonts w:ascii="Sylfaen" w:hAnsi="Sylfaen"/>
          <w:lang w:val="ka-GE"/>
        </w:rPr>
        <w:t>კურიკულუმის</w:t>
      </w:r>
      <w:proofErr w:type="spellEnd"/>
      <w:r w:rsidRPr="000E5E1C">
        <w:rPr>
          <w:rFonts w:ascii="Sylfaen" w:hAnsi="Sylfaen"/>
          <w:lang w:val="ka-GE"/>
        </w:rPr>
        <w:t xml:space="preserve"> დანერგვის პროცესში მუნიციპალიტეტებს მასწავლებელთა პროფესიული განვითარების ეროვნული ცენტრის მიერ მიეწოდებათ სამი </w:t>
      </w:r>
      <w:proofErr w:type="spellStart"/>
      <w:r w:rsidRPr="000E5E1C">
        <w:rPr>
          <w:rFonts w:ascii="Sylfaen" w:hAnsi="Sylfaen"/>
          <w:lang w:val="ka-GE"/>
        </w:rPr>
        <w:t>ტრენინგმოდული</w:t>
      </w:r>
      <w:proofErr w:type="spellEnd"/>
      <w:r w:rsidRPr="000E5E1C">
        <w:rPr>
          <w:rFonts w:ascii="Sylfaen" w:hAnsi="Sylfaen"/>
          <w:lang w:val="ka-GE"/>
        </w:rPr>
        <w:t>:</w:t>
      </w:r>
      <w:r w:rsidR="00A84B6B" w:rsidRPr="000E5E1C">
        <w:rPr>
          <w:rFonts w:ascii="Sylfaen" w:hAnsi="Sylfaen"/>
          <w:lang w:val="ka-GE"/>
        </w:rPr>
        <w:t xml:space="preserve"> </w:t>
      </w:r>
      <w:r w:rsidRPr="000E5E1C">
        <w:rPr>
          <w:rFonts w:ascii="Sylfaen" w:hAnsi="Sylfaen"/>
          <w:lang w:val="ka-GE"/>
        </w:rPr>
        <w:t xml:space="preserve">,,ადრეული განათლების </w:t>
      </w:r>
      <w:proofErr w:type="spellStart"/>
      <w:r w:rsidRPr="000E5E1C">
        <w:rPr>
          <w:rFonts w:ascii="Sylfaen" w:hAnsi="Sylfaen"/>
          <w:lang w:val="ka-GE"/>
        </w:rPr>
        <w:t>კურიკულუმი</w:t>
      </w:r>
      <w:proofErr w:type="spellEnd"/>
      <w:r w:rsidR="00A84B6B" w:rsidRPr="000E5E1C">
        <w:rPr>
          <w:rFonts w:ascii="Sylfaen" w:hAnsi="Sylfaen"/>
          <w:lang w:val="ka-GE"/>
        </w:rPr>
        <w:t xml:space="preserve"> </w:t>
      </w:r>
      <w:r w:rsidRPr="000E5E1C">
        <w:rPr>
          <w:rFonts w:ascii="Sylfaen" w:hAnsi="Sylfaen"/>
          <w:lang w:val="ka-GE"/>
        </w:rPr>
        <w:t>-</w:t>
      </w:r>
      <w:r w:rsidR="00A84B6B" w:rsidRPr="000E5E1C">
        <w:rPr>
          <w:rFonts w:ascii="Sylfaen" w:hAnsi="Sylfaen"/>
          <w:lang w:val="ka-GE"/>
        </w:rPr>
        <w:t xml:space="preserve"> </w:t>
      </w:r>
      <w:r w:rsidRPr="000E5E1C">
        <w:rPr>
          <w:rFonts w:ascii="Sylfaen" w:hAnsi="Sylfaen"/>
          <w:lang w:val="ka-GE"/>
        </w:rPr>
        <w:t>თამაში’’ პრაქტიკოსების</w:t>
      </w:r>
      <w:r w:rsidR="00A84B6B" w:rsidRPr="000E5E1C">
        <w:rPr>
          <w:rFonts w:ascii="Sylfaen" w:hAnsi="Sylfaen"/>
          <w:lang w:val="ka-GE"/>
        </w:rPr>
        <w:t>ა</w:t>
      </w:r>
      <w:r w:rsidRPr="000E5E1C">
        <w:rPr>
          <w:rFonts w:ascii="Sylfaen" w:hAnsi="Sylfaen"/>
          <w:lang w:val="ka-GE"/>
        </w:rPr>
        <w:t xml:space="preserve"> და ადმინისტრაციისთვის და ,,ადრეული ინკლუზიური განათლება’’.</w:t>
      </w:r>
    </w:p>
    <w:p w14:paraId="7ACD2146" w14:textId="77777777" w:rsidR="180EA88C" w:rsidRPr="000E5E1C" w:rsidRDefault="2E979005" w:rsidP="26D515AE">
      <w:pPr>
        <w:shd w:val="clear" w:color="auto" w:fill="FFFFFF" w:themeFill="background1"/>
        <w:spacing w:line="276" w:lineRule="auto"/>
        <w:jc w:val="both"/>
        <w:rPr>
          <w:rFonts w:ascii="Sylfaen" w:eastAsia="Sylfaen" w:hAnsi="Sylfaen" w:cs="Sylfaen"/>
          <w:lang w:val="ka-GE"/>
        </w:rPr>
      </w:pPr>
      <w:r w:rsidRPr="000E5E1C">
        <w:rPr>
          <w:rFonts w:ascii="Sylfaen" w:eastAsia="Sylfaen" w:hAnsi="Sylfaen" w:cs="Sylfaen"/>
          <w:color w:val="000000" w:themeColor="text1"/>
          <w:lang w:val="ka-GE"/>
        </w:rPr>
        <w:t xml:space="preserve">ადრეული და სკოლამდელი აღზრდისა და განათლების დაწესებულების მიერ ავტორიზაციის გავლის, აგრეთვე დაწესებულების ავტორიზაციის შეჩერებისა და შეწყვეტის დროებითი წესი </w:t>
      </w:r>
      <w:r w:rsidR="1A0F6BEE" w:rsidRPr="000E5E1C">
        <w:rPr>
          <w:rFonts w:ascii="Sylfaen" w:eastAsia="Sylfaen" w:hAnsi="Sylfaen" w:cs="Sylfaen"/>
          <w:color w:val="000000" w:themeColor="text1"/>
          <w:lang w:val="ka-GE"/>
        </w:rPr>
        <w:t>შემუშავდა</w:t>
      </w:r>
      <w:r w:rsidRPr="000E5E1C">
        <w:rPr>
          <w:rFonts w:ascii="Sylfaen" w:eastAsia="Sylfaen" w:hAnsi="Sylfaen" w:cs="Sylfaen"/>
          <w:color w:val="000000" w:themeColor="text1"/>
          <w:lang w:val="ka-GE"/>
        </w:rPr>
        <w:t xml:space="preserve"> 2023 წელს.</w:t>
      </w:r>
      <w:r w:rsidR="180EA88C" w:rsidRPr="000E5E1C">
        <w:rPr>
          <w:rFonts w:ascii="Sylfaen" w:eastAsia="Sylfaen" w:hAnsi="Sylfaen" w:cs="Sylfaen"/>
          <w:color w:val="000000" w:themeColor="text1"/>
          <w:lang w:val="ka-GE"/>
        </w:rPr>
        <w:t xml:space="preserve"> კერძოდ, შეიქმნა ადრეული და სკოლამდელი აღზრდის განათლების მომსახურების ან/და სკოლამდელი აღზრდისა და განათლების მომსახურების მიმწოდებელი ან/და მხოლოდ სასკოლო პროგრამის მზაობის განმახორციელებელი დაწესებულების პირველადი რეგისტრაციის ელექტრონული სისტემა, სადაც 2022 წლის 31 დეკე</w:t>
      </w:r>
      <w:r w:rsidR="69771D81" w:rsidRPr="000E5E1C">
        <w:rPr>
          <w:rFonts w:ascii="Sylfaen" w:eastAsia="Sylfaen" w:hAnsi="Sylfaen" w:cs="Sylfaen"/>
          <w:color w:val="000000" w:themeColor="text1"/>
          <w:lang w:val="ka-GE"/>
        </w:rPr>
        <w:t>მ</w:t>
      </w:r>
      <w:r w:rsidR="180EA88C" w:rsidRPr="000E5E1C">
        <w:rPr>
          <w:rFonts w:ascii="Sylfaen" w:eastAsia="Sylfaen" w:hAnsi="Sylfaen" w:cs="Sylfaen"/>
          <w:color w:val="000000" w:themeColor="text1"/>
          <w:lang w:val="ka-GE"/>
        </w:rPr>
        <w:t xml:space="preserve">ბრის ჩათვლით დარეგისტრირდნენ საქართველოს მასშტაბით მოქმედი საჯარო და კერძო ბაღები, რომელთაც სურთ საქმიანობის გაგრძელება ავტორიზაციის მიღებამდე. ამასთან, შესაბამისი </w:t>
      </w:r>
      <w:r w:rsidR="180EA88C" w:rsidRPr="000E5E1C">
        <w:rPr>
          <w:rFonts w:ascii="Sylfaen" w:eastAsia="Sylfaen" w:hAnsi="Sylfaen" w:cs="Sylfaen"/>
          <w:color w:val="000000" w:themeColor="text1"/>
          <w:lang w:val="ka-GE"/>
        </w:rPr>
        <w:lastRenderedPageBreak/>
        <w:t xml:space="preserve">რეგულაციის ამოქმედებისთანავე, 31 მარტის ჩათვლით ყველა </w:t>
      </w:r>
      <w:r w:rsidRPr="000E5E1C">
        <w:rPr>
          <w:rFonts w:ascii="Sylfaen" w:eastAsia="Sylfaen" w:hAnsi="Sylfaen" w:cs="Sylfaen"/>
          <w:color w:val="000000" w:themeColor="text1"/>
          <w:lang w:val="ka-GE"/>
        </w:rPr>
        <w:t>ინდივიდუალ</w:t>
      </w:r>
      <w:r w:rsidR="6D530374" w:rsidRPr="000E5E1C">
        <w:rPr>
          <w:rFonts w:ascii="Sylfaen" w:eastAsia="Sylfaen" w:hAnsi="Sylfaen" w:cs="Sylfaen"/>
          <w:color w:val="000000" w:themeColor="text1"/>
          <w:lang w:val="ka-GE"/>
        </w:rPr>
        <w:t>ურ</w:t>
      </w:r>
      <w:r w:rsidR="180EA88C" w:rsidRPr="000E5E1C">
        <w:rPr>
          <w:rFonts w:ascii="Sylfaen" w:eastAsia="Sylfaen" w:hAnsi="Sylfaen" w:cs="Sylfaen"/>
          <w:color w:val="000000" w:themeColor="text1"/>
          <w:lang w:val="ka-GE"/>
        </w:rPr>
        <w:t xml:space="preserve"> მეწარმეს მიეცა შესაძლებლობა </w:t>
      </w:r>
      <w:proofErr w:type="spellStart"/>
      <w:r w:rsidR="180EA88C" w:rsidRPr="000E5E1C">
        <w:rPr>
          <w:rFonts w:ascii="Sylfaen" w:eastAsia="Sylfaen" w:hAnsi="Sylfaen" w:cs="Sylfaen"/>
          <w:color w:val="000000" w:themeColor="text1"/>
          <w:lang w:val="ka-GE"/>
        </w:rPr>
        <w:t>დარეგისტრირებულიყო</w:t>
      </w:r>
      <w:proofErr w:type="spellEnd"/>
      <w:r w:rsidR="180EA88C" w:rsidRPr="000E5E1C">
        <w:rPr>
          <w:rFonts w:ascii="Sylfaen" w:eastAsia="Sylfaen" w:hAnsi="Sylfaen" w:cs="Sylfaen"/>
          <w:color w:val="000000" w:themeColor="text1"/>
          <w:lang w:val="ka-GE"/>
        </w:rPr>
        <w:t xml:space="preserve"> აღნიშნულ სისტემაში.</w:t>
      </w:r>
    </w:p>
    <w:p w14:paraId="2A827EFB" w14:textId="77777777" w:rsidR="5120486F" w:rsidRPr="000E5E1C" w:rsidRDefault="5C120C50" w:rsidP="26D515AE">
      <w:pPr>
        <w:shd w:val="clear" w:color="auto" w:fill="FFFFFF" w:themeFill="background1"/>
        <w:spacing w:after="0"/>
        <w:jc w:val="both"/>
        <w:rPr>
          <w:rFonts w:ascii="Sylfaen" w:eastAsia="Sylfaen" w:hAnsi="Sylfaen" w:cs="Sylfaen"/>
          <w:color w:val="000000" w:themeColor="text1"/>
          <w:lang w:val="ka-GE"/>
        </w:rPr>
      </w:pPr>
      <w:r w:rsidRPr="000E5E1C">
        <w:rPr>
          <w:rFonts w:ascii="Sylfaen" w:eastAsia="Sylfaen" w:hAnsi="Sylfaen" w:cs="Sylfaen"/>
          <w:lang w:val="ka-GE"/>
        </w:rPr>
        <w:t>ა</w:t>
      </w:r>
      <w:r w:rsidR="2970FDE1" w:rsidRPr="000E5E1C">
        <w:rPr>
          <w:rFonts w:ascii="Sylfaen" w:eastAsia="Sylfaen" w:hAnsi="Sylfaen" w:cs="Sylfaen"/>
          <w:lang w:val="ka-GE"/>
        </w:rPr>
        <w:t>ქტივობა</w:t>
      </w:r>
      <w:r w:rsidR="57EDA75B" w:rsidRPr="000E5E1C">
        <w:rPr>
          <w:rFonts w:ascii="Sylfaen" w:eastAsia="Sylfaen" w:hAnsi="Sylfaen" w:cs="Sylfaen"/>
          <w:lang w:val="ka-GE"/>
        </w:rPr>
        <w:t>,</w:t>
      </w:r>
      <w:r w:rsidR="2970FDE1" w:rsidRPr="000E5E1C">
        <w:rPr>
          <w:rFonts w:ascii="Sylfaen" w:eastAsia="Sylfaen" w:hAnsi="Sylfaen" w:cs="Sylfaen"/>
          <w:lang w:val="ka-GE"/>
        </w:rPr>
        <w:t xml:space="preserve"> </w:t>
      </w:r>
      <w:r w:rsidR="2D9C6A38" w:rsidRPr="000E5E1C">
        <w:rPr>
          <w:rFonts w:ascii="Sylfaen" w:eastAsia="Sylfaen" w:hAnsi="Sylfaen" w:cs="Sylfaen"/>
          <w:lang w:val="ka-GE"/>
        </w:rPr>
        <w:t>რომელიც</w:t>
      </w:r>
      <w:r w:rsidR="2E979005" w:rsidRPr="000E5E1C">
        <w:rPr>
          <w:rFonts w:ascii="Sylfaen" w:eastAsia="Sylfaen" w:hAnsi="Sylfaen" w:cs="Sylfaen"/>
          <w:lang w:val="ka-GE"/>
        </w:rPr>
        <w:t xml:space="preserve"> </w:t>
      </w:r>
      <w:r w:rsidR="2E979005" w:rsidRPr="000E5E1C">
        <w:rPr>
          <w:rFonts w:ascii="Sylfaen" w:eastAsia="Sylfaen" w:hAnsi="Sylfaen" w:cs="Sylfaen"/>
          <w:color w:val="000000" w:themeColor="text1"/>
          <w:lang w:val="ka-GE"/>
        </w:rPr>
        <w:t>რეგისტრირებული ადრეული და სკოლამდელი აღზრდისა და განათლების დაწესებულებების მიერ თვითშეფასების განხორციელება</w:t>
      </w:r>
      <w:r w:rsidR="2ED8FBC5" w:rsidRPr="000E5E1C">
        <w:rPr>
          <w:rFonts w:ascii="Sylfaen" w:eastAsia="Sylfaen" w:hAnsi="Sylfaen" w:cs="Sylfaen"/>
          <w:color w:val="000000" w:themeColor="text1"/>
          <w:lang w:val="ka-GE"/>
        </w:rPr>
        <w:t>ს მიემართებოდა</w:t>
      </w:r>
      <w:r w:rsidR="2954C794" w:rsidRPr="000E5E1C">
        <w:rPr>
          <w:rFonts w:ascii="Sylfaen" w:eastAsia="Sylfaen" w:hAnsi="Sylfaen" w:cs="Sylfaen"/>
          <w:color w:val="000000" w:themeColor="text1"/>
          <w:lang w:val="ka-GE"/>
        </w:rPr>
        <w:t>,</w:t>
      </w:r>
      <w:r w:rsidR="2ED8FBC5" w:rsidRPr="000E5E1C">
        <w:rPr>
          <w:rFonts w:ascii="Sylfaen" w:eastAsia="Sylfaen" w:hAnsi="Sylfaen" w:cs="Sylfaen"/>
          <w:color w:val="000000" w:themeColor="text1"/>
          <w:lang w:val="ka-GE"/>
        </w:rPr>
        <w:t xml:space="preserve"> აგრეთვე სრულად განხორციელდა 2023 წელს. </w:t>
      </w:r>
      <w:r w:rsidR="7A755659" w:rsidRPr="000E5E1C">
        <w:rPr>
          <w:rFonts w:ascii="Sylfaen" w:eastAsia="Sylfaen" w:hAnsi="Sylfaen" w:cs="Sylfaen"/>
          <w:color w:val="000000" w:themeColor="text1"/>
          <w:lang w:val="ka-GE"/>
        </w:rPr>
        <w:t>თვითშეფასების განხორციელების მიზნებისთვის 2023 წლის განმავლობაში:</w:t>
      </w:r>
    </w:p>
    <w:p w14:paraId="6B4E2318" w14:textId="77777777" w:rsidR="4AC43FC1" w:rsidRPr="000E5E1C" w:rsidRDefault="4AC43FC1" w:rsidP="4AC43FC1">
      <w:pPr>
        <w:shd w:val="clear" w:color="auto" w:fill="FFFFFF" w:themeFill="background1"/>
        <w:spacing w:after="0"/>
        <w:jc w:val="both"/>
        <w:rPr>
          <w:rFonts w:ascii="Sylfaen" w:eastAsia="Sylfaen" w:hAnsi="Sylfaen" w:cs="Sylfaen"/>
          <w:color w:val="000000" w:themeColor="text1"/>
          <w:lang w:val="ka-GE"/>
        </w:rPr>
      </w:pPr>
    </w:p>
    <w:p w14:paraId="2FA54D99" w14:textId="77777777" w:rsidR="2ED8FBC5" w:rsidRPr="000E5E1C" w:rsidRDefault="2ED8FBC5" w:rsidP="26D515AE">
      <w:pPr>
        <w:pStyle w:val="ListParagraph"/>
        <w:numPr>
          <w:ilvl w:val="0"/>
          <w:numId w:val="24"/>
        </w:numPr>
        <w:shd w:val="clear" w:color="auto" w:fill="FFFFFF" w:themeFill="background1"/>
        <w:spacing w:after="0"/>
        <w:jc w:val="both"/>
        <w:rPr>
          <w:rFonts w:ascii="Sylfaen" w:eastAsia="Sylfaen" w:hAnsi="Sylfaen" w:cs="Sylfaen"/>
          <w:color w:val="000000" w:themeColor="text1"/>
          <w:lang w:val="ka-GE"/>
        </w:rPr>
      </w:pPr>
      <w:r w:rsidRPr="000E5E1C">
        <w:rPr>
          <w:rFonts w:ascii="Sylfaen" w:eastAsia="Sylfaen" w:hAnsi="Sylfaen" w:cs="Sylfaen"/>
          <w:color w:val="000000" w:themeColor="text1"/>
          <w:lang w:val="ka-GE"/>
        </w:rPr>
        <w:t xml:space="preserve">მომზადდა და </w:t>
      </w:r>
      <w:proofErr w:type="spellStart"/>
      <w:r w:rsidRPr="000E5E1C">
        <w:rPr>
          <w:rFonts w:ascii="Sylfaen" w:eastAsia="Sylfaen" w:hAnsi="Sylfaen" w:cs="Sylfaen"/>
          <w:color w:val="000000" w:themeColor="text1"/>
          <w:lang w:val="ka-GE"/>
        </w:rPr>
        <w:t>დაპილოტდა</w:t>
      </w:r>
      <w:proofErr w:type="spellEnd"/>
      <w:r w:rsidRPr="000E5E1C">
        <w:rPr>
          <w:rFonts w:ascii="Sylfaen" w:eastAsia="Sylfaen" w:hAnsi="Sylfaen" w:cs="Sylfaen"/>
          <w:color w:val="000000" w:themeColor="text1"/>
          <w:lang w:val="ka-GE"/>
        </w:rPr>
        <w:t xml:space="preserve"> თვითშეფა</w:t>
      </w:r>
      <w:r w:rsidR="23357A94" w:rsidRPr="000E5E1C">
        <w:rPr>
          <w:rFonts w:ascii="Sylfaen" w:eastAsia="Sylfaen" w:hAnsi="Sylfaen" w:cs="Sylfaen"/>
          <w:color w:val="000000" w:themeColor="text1"/>
          <w:lang w:val="ka-GE"/>
        </w:rPr>
        <w:t>ს</w:t>
      </w:r>
      <w:r w:rsidRPr="000E5E1C">
        <w:rPr>
          <w:rFonts w:ascii="Sylfaen" w:eastAsia="Sylfaen" w:hAnsi="Sylfaen" w:cs="Sylfaen"/>
          <w:color w:val="000000" w:themeColor="text1"/>
          <w:lang w:val="ka-GE"/>
        </w:rPr>
        <w:t xml:space="preserve">ების ელექტრონული პლატფორმა </w:t>
      </w:r>
      <w:proofErr w:type="spellStart"/>
      <w:r w:rsidRPr="000E5E1C">
        <w:rPr>
          <w:rFonts w:ascii="Sylfaen" w:eastAsia="Sylfaen" w:hAnsi="Sylfaen" w:cs="Sylfaen"/>
          <w:color w:val="000000" w:themeColor="text1"/>
          <w:lang w:val="ka-GE"/>
        </w:rPr>
        <w:t>kg.eqe.ge</w:t>
      </w:r>
      <w:proofErr w:type="spellEnd"/>
      <w:r w:rsidRPr="000E5E1C">
        <w:rPr>
          <w:rFonts w:ascii="Sylfaen" w:eastAsia="Sylfaen" w:hAnsi="Sylfaen" w:cs="Sylfaen"/>
          <w:color w:val="000000" w:themeColor="text1"/>
          <w:lang w:val="ka-GE"/>
        </w:rPr>
        <w:t xml:space="preserve"> (იანვარი-აპრილი);</w:t>
      </w:r>
    </w:p>
    <w:p w14:paraId="739EC66A" w14:textId="77777777" w:rsidR="2ED8FBC5" w:rsidRPr="000E5E1C" w:rsidRDefault="2ED8FBC5" w:rsidP="26D515AE">
      <w:pPr>
        <w:pStyle w:val="ListParagraph"/>
        <w:numPr>
          <w:ilvl w:val="0"/>
          <w:numId w:val="24"/>
        </w:numPr>
        <w:shd w:val="clear" w:color="auto" w:fill="FFFFFF" w:themeFill="background1"/>
        <w:spacing w:after="0"/>
        <w:jc w:val="both"/>
        <w:rPr>
          <w:rFonts w:ascii="Sylfaen" w:eastAsia="Sylfaen" w:hAnsi="Sylfaen" w:cs="Sylfaen"/>
          <w:color w:val="000000" w:themeColor="text1"/>
          <w:lang w:val="ka-GE"/>
        </w:rPr>
      </w:pPr>
      <w:proofErr w:type="spellStart"/>
      <w:r w:rsidRPr="000E5E1C">
        <w:rPr>
          <w:rFonts w:ascii="Sylfaen" w:eastAsia="Sylfaen" w:hAnsi="Sylfaen" w:cs="Sylfaen"/>
          <w:color w:val="000000" w:themeColor="text1"/>
          <w:lang w:val="ka-GE"/>
        </w:rPr>
        <w:t>დაპილოტდა</w:t>
      </w:r>
      <w:proofErr w:type="spellEnd"/>
      <w:r w:rsidRPr="000E5E1C">
        <w:rPr>
          <w:rFonts w:ascii="Sylfaen" w:eastAsia="Sylfaen" w:hAnsi="Sylfaen" w:cs="Sylfaen"/>
          <w:color w:val="000000" w:themeColor="text1"/>
          <w:lang w:val="ka-GE"/>
        </w:rPr>
        <w:t xml:space="preserve"> და პლატფორმაში </w:t>
      </w:r>
      <w:proofErr w:type="spellStart"/>
      <w:r w:rsidRPr="000E5E1C">
        <w:rPr>
          <w:rFonts w:ascii="Sylfaen" w:eastAsia="Sylfaen" w:hAnsi="Sylfaen" w:cs="Sylfaen"/>
          <w:color w:val="000000" w:themeColor="text1"/>
          <w:lang w:val="ka-GE"/>
        </w:rPr>
        <w:t>ინტეგრირდა</w:t>
      </w:r>
      <w:proofErr w:type="spellEnd"/>
      <w:r w:rsidR="1FD6D222" w:rsidRPr="000E5E1C">
        <w:rPr>
          <w:rFonts w:ascii="Sylfaen" w:eastAsia="Sylfaen" w:hAnsi="Sylfaen" w:cs="Sylfaen"/>
          <w:color w:val="000000" w:themeColor="text1"/>
          <w:lang w:val="ka-GE"/>
        </w:rPr>
        <w:t xml:space="preserve"> </w:t>
      </w:r>
      <w:r w:rsidRPr="000E5E1C">
        <w:rPr>
          <w:rFonts w:ascii="Sylfaen" w:eastAsia="Sylfaen" w:hAnsi="Sylfaen" w:cs="Sylfaen"/>
          <w:color w:val="000000" w:themeColor="text1"/>
          <w:lang w:val="ka-GE"/>
        </w:rPr>
        <w:t>თვითშეფასების კითხვარები 4 მიზნობრივი ჯგუფისთვის (ადმინისტრაცია, საგანმანათლებლო პერსონალი, ტექნიკური პერსონალი, მშობელი);</w:t>
      </w:r>
    </w:p>
    <w:p w14:paraId="2D2EB690" w14:textId="77777777" w:rsidR="2ED8FBC5" w:rsidRPr="000E5E1C" w:rsidRDefault="2ED8FBC5" w:rsidP="26D515AE">
      <w:pPr>
        <w:pStyle w:val="ListParagraph"/>
        <w:numPr>
          <w:ilvl w:val="0"/>
          <w:numId w:val="24"/>
        </w:numPr>
        <w:shd w:val="clear" w:color="auto" w:fill="FFFFFF" w:themeFill="background1"/>
        <w:spacing w:after="0"/>
        <w:jc w:val="both"/>
        <w:rPr>
          <w:rFonts w:ascii="Sylfaen" w:eastAsia="Sylfaen" w:hAnsi="Sylfaen" w:cs="Sylfaen"/>
          <w:color w:val="000000" w:themeColor="text1"/>
          <w:lang w:val="ka-GE"/>
        </w:rPr>
      </w:pPr>
      <w:r w:rsidRPr="000E5E1C">
        <w:rPr>
          <w:rFonts w:ascii="Sylfaen" w:eastAsia="Sylfaen" w:hAnsi="Sylfaen" w:cs="Sylfaen"/>
          <w:color w:val="000000" w:themeColor="text1"/>
          <w:lang w:val="ka-GE"/>
        </w:rPr>
        <w:t>მომზადდა თვითშეფასების განხორციელების კონცეფცია;</w:t>
      </w:r>
    </w:p>
    <w:p w14:paraId="741E7512" w14:textId="77777777" w:rsidR="2ED8FBC5" w:rsidRPr="000E5E1C" w:rsidRDefault="2ED8FBC5" w:rsidP="26D515AE">
      <w:pPr>
        <w:pStyle w:val="ListParagraph"/>
        <w:numPr>
          <w:ilvl w:val="0"/>
          <w:numId w:val="24"/>
        </w:numPr>
        <w:shd w:val="clear" w:color="auto" w:fill="FFFFFF" w:themeFill="background1"/>
        <w:spacing w:after="0"/>
        <w:jc w:val="both"/>
        <w:rPr>
          <w:rFonts w:ascii="Sylfaen" w:eastAsia="Sylfaen" w:hAnsi="Sylfaen" w:cs="Sylfaen"/>
          <w:color w:val="000000" w:themeColor="text1"/>
          <w:lang w:val="ka-GE"/>
        </w:rPr>
      </w:pPr>
      <w:r w:rsidRPr="000E5E1C">
        <w:rPr>
          <w:rFonts w:ascii="Sylfaen" w:eastAsia="Sylfaen" w:hAnsi="Sylfaen" w:cs="Sylfaen"/>
          <w:color w:val="000000" w:themeColor="text1"/>
          <w:lang w:val="ka-GE"/>
        </w:rPr>
        <w:t>კონკურსის წესით შეირჩა და გადამზადდა თვითშეფასების სპეციალისტების 2 ნაკადი;</w:t>
      </w:r>
    </w:p>
    <w:p w14:paraId="4F7E2DAC" w14:textId="77777777" w:rsidR="352A56EF" w:rsidRPr="000E5E1C" w:rsidRDefault="7A755659" w:rsidP="26D515AE">
      <w:pPr>
        <w:pStyle w:val="ListParagraph"/>
        <w:numPr>
          <w:ilvl w:val="0"/>
          <w:numId w:val="24"/>
        </w:numPr>
        <w:shd w:val="clear" w:color="auto" w:fill="FFFFFF" w:themeFill="background1"/>
        <w:spacing w:after="0"/>
        <w:jc w:val="both"/>
        <w:rPr>
          <w:rFonts w:ascii="Sylfaen" w:eastAsia="Sylfaen" w:hAnsi="Sylfaen" w:cs="Sylfaen"/>
          <w:color w:val="000000" w:themeColor="text1"/>
          <w:lang w:val="ka-GE"/>
        </w:rPr>
      </w:pPr>
      <w:r w:rsidRPr="000E5E1C">
        <w:rPr>
          <w:rFonts w:ascii="Sylfaen" w:eastAsia="Sylfaen" w:hAnsi="Sylfaen" w:cs="Sylfaen"/>
          <w:color w:val="000000" w:themeColor="text1"/>
          <w:lang w:val="ka-GE"/>
        </w:rPr>
        <w:t xml:space="preserve">მაისის თვიდან დაიწყო და დეკემბერში დასრულდა თვითშეფასების განხორციელება. დასრულებულია 2047 ბაღის თვითშეფასება. თვითშეფასებები მოგროვებულია ელექტრონულ პლატფორმაზე </w:t>
      </w:r>
      <w:hyperlink r:id="rId22">
        <w:proofErr w:type="spellStart"/>
        <w:r w:rsidRPr="000E5E1C">
          <w:rPr>
            <w:rStyle w:val="Hyperlink"/>
            <w:rFonts w:ascii="Sylfaen" w:eastAsia="Sylfaen" w:hAnsi="Sylfaen" w:cs="Sylfaen"/>
            <w:lang w:val="ka-GE"/>
          </w:rPr>
          <w:t>kg.eqe.ge</w:t>
        </w:r>
        <w:proofErr w:type="spellEnd"/>
      </w:hyperlink>
      <w:r w:rsidRPr="000E5E1C">
        <w:rPr>
          <w:rFonts w:ascii="Sylfaen" w:eastAsia="Sylfaen" w:hAnsi="Sylfaen" w:cs="Sylfaen"/>
          <w:color w:val="000000" w:themeColor="text1"/>
          <w:lang w:val="ka-GE"/>
        </w:rPr>
        <w:t>.</w:t>
      </w:r>
    </w:p>
    <w:p w14:paraId="36AAFC52" w14:textId="77777777" w:rsidR="26D515AE" w:rsidRPr="000E5E1C" w:rsidRDefault="26D515AE" w:rsidP="26D515AE">
      <w:pPr>
        <w:shd w:val="clear" w:color="auto" w:fill="FFFFFF" w:themeFill="background1"/>
        <w:spacing w:after="0"/>
        <w:jc w:val="both"/>
        <w:rPr>
          <w:rFonts w:ascii="Sylfaen" w:eastAsia="Sylfaen" w:hAnsi="Sylfaen" w:cs="Sylfaen"/>
          <w:color w:val="000000" w:themeColor="text1"/>
          <w:lang w:val="ka-GE"/>
        </w:rPr>
      </w:pPr>
    </w:p>
    <w:p w14:paraId="589EB1A6" w14:textId="77777777" w:rsidR="496DABBB" w:rsidRPr="000E5E1C" w:rsidRDefault="00A84B6B" w:rsidP="26D515AE">
      <w:pPr>
        <w:shd w:val="clear" w:color="auto" w:fill="FFFFFF" w:themeFill="background1"/>
        <w:spacing w:line="276" w:lineRule="auto"/>
        <w:jc w:val="both"/>
        <w:rPr>
          <w:rFonts w:ascii="Sylfaen" w:hAnsi="Sylfaen"/>
          <w:lang w:val="ka-GE"/>
        </w:rPr>
      </w:pPr>
      <w:r w:rsidRPr="000E5E1C">
        <w:rPr>
          <w:rFonts w:ascii="Sylfaen" w:hAnsi="Sylfaen"/>
          <w:lang w:val="ka-GE"/>
        </w:rPr>
        <w:t xml:space="preserve">ადრეული და სკოლამდელი აღზრდისა და განათლების მნიშვნელობაზე საზოგადოებაში ცნობიერების ამაღლების მიზნით 0-6 წლის ასაკის ბავშვების მშობლებისთვის, სკოლამდელი განათლების დაწესებულებების, ბაღების გაერთიანებების პერსონალისთვის, სამინისტროს საგანმანათლებლო რესურსცენტრების, მუნიციპალიტეტების მერიის წარმომადგენლებისთვისა და სხვა დაინტერესებული პირებისთვის ჩატარდა </w:t>
      </w:r>
      <w:proofErr w:type="spellStart"/>
      <w:r w:rsidRPr="000E5E1C">
        <w:rPr>
          <w:rFonts w:ascii="Sylfaen" w:hAnsi="Sylfaen"/>
          <w:lang w:val="ka-GE"/>
        </w:rPr>
        <w:t>ვებინარები</w:t>
      </w:r>
      <w:proofErr w:type="spellEnd"/>
      <w:r w:rsidRPr="000E5E1C">
        <w:rPr>
          <w:rFonts w:ascii="Sylfaen" w:hAnsi="Sylfaen"/>
          <w:lang w:val="ka-GE"/>
        </w:rPr>
        <w:t xml:space="preserve">. ონლაინ </w:t>
      </w:r>
      <w:proofErr w:type="spellStart"/>
      <w:r w:rsidRPr="000E5E1C">
        <w:rPr>
          <w:rFonts w:ascii="Sylfaen" w:hAnsi="Sylfaen"/>
          <w:lang w:val="ka-GE"/>
        </w:rPr>
        <w:t>ვებინარები</w:t>
      </w:r>
      <w:proofErr w:type="spellEnd"/>
      <w:r w:rsidRPr="000E5E1C">
        <w:rPr>
          <w:rFonts w:ascii="Sylfaen" w:hAnsi="Sylfaen"/>
          <w:lang w:val="ka-GE"/>
        </w:rPr>
        <w:t xml:space="preserve"> ხელმისაწვდომია სკოლამდელი და ზოგადი განათლების განვითარების დეპარტამენტის მიერ ორგანიზებულ </w:t>
      </w:r>
      <w:proofErr w:type="spellStart"/>
      <w:r w:rsidRPr="000E5E1C">
        <w:rPr>
          <w:rFonts w:ascii="Sylfaen" w:hAnsi="Sylfaen"/>
          <w:lang w:val="ka-GE"/>
        </w:rPr>
        <w:t>ფეისბუქ</w:t>
      </w:r>
      <w:proofErr w:type="spellEnd"/>
      <w:r w:rsidRPr="000E5E1C">
        <w:rPr>
          <w:rFonts w:ascii="Sylfaen" w:hAnsi="Sylfaen"/>
          <w:lang w:val="ka-GE"/>
        </w:rPr>
        <w:t xml:space="preserve"> გვერდზე - ,,სკოლამდელი განათლება ყველა ბავშვისთვის“. გაიმართა პირისპირ შეხვედრები 6 წლამდე ასაკის ბავშვების მშობლებთან და საკონსულტაციო საბჭოების წარმომადგენლებთან, ადრეული და სკოლამდელი აღზრდისა და განათლების შესახებ ცნობიერების ამაღლებისა და პოზიტიური მშობლობის ხელშეწყობის მიზნით.</w:t>
      </w:r>
    </w:p>
    <w:p w14:paraId="5B1221AB" w14:textId="77777777" w:rsidR="249307ED" w:rsidRPr="000E5E1C" w:rsidRDefault="249307ED" w:rsidP="26D515AE">
      <w:pPr>
        <w:shd w:val="clear" w:color="auto" w:fill="FFFFFF" w:themeFill="background1"/>
        <w:spacing w:line="276" w:lineRule="auto"/>
        <w:jc w:val="both"/>
        <w:rPr>
          <w:rFonts w:ascii="Sylfaen" w:hAnsi="Sylfaen"/>
          <w:b/>
          <w:bCs/>
          <w:lang w:val="ka-GE"/>
        </w:rPr>
      </w:pPr>
      <w:r w:rsidRPr="000E5E1C">
        <w:rPr>
          <w:rFonts w:ascii="Sylfaen" w:hAnsi="Sylfaen"/>
          <w:b/>
          <w:bCs/>
          <w:lang w:val="ka-GE"/>
        </w:rPr>
        <w:t>მიზანი 1.1.3: ბავშვის მშობლების/წარმომადგენლების და თემის ჩართულობის ხელშეწყობა ადრეული და სკოლამდელი აღზრდისა და განათლების დაწესებულებების საქმიანობაში</w:t>
      </w:r>
    </w:p>
    <w:p w14:paraId="61A27A55" w14:textId="77777777" w:rsidR="2695B695" w:rsidRPr="000E5E1C" w:rsidRDefault="05060866" w:rsidP="26D515AE">
      <w:pPr>
        <w:shd w:val="clear" w:color="auto" w:fill="FFFFFF" w:themeFill="background1"/>
        <w:spacing w:after="0"/>
        <w:jc w:val="both"/>
        <w:rPr>
          <w:rFonts w:ascii="Sylfaen" w:eastAsia="Sylfaen" w:hAnsi="Sylfaen" w:cs="Sylfaen"/>
          <w:color w:val="000000" w:themeColor="text1"/>
          <w:lang w:val="ka-GE"/>
        </w:rPr>
      </w:pPr>
      <w:r w:rsidRPr="000E5E1C">
        <w:rPr>
          <w:rFonts w:ascii="Sylfaen" w:eastAsia="Sylfaen" w:hAnsi="Sylfaen" w:cs="Sylfaen"/>
          <w:color w:val="000000" w:themeColor="text1"/>
          <w:lang w:val="ka-GE"/>
        </w:rPr>
        <w:t>ცნობიერების ა</w:t>
      </w:r>
      <w:r w:rsidR="7F66D653" w:rsidRPr="000E5E1C">
        <w:rPr>
          <w:rFonts w:ascii="Sylfaen" w:eastAsia="Sylfaen" w:hAnsi="Sylfaen" w:cs="Sylfaen"/>
          <w:color w:val="000000" w:themeColor="text1"/>
          <w:lang w:val="ka-GE"/>
        </w:rPr>
        <w:t>სა</w:t>
      </w:r>
      <w:r w:rsidRPr="000E5E1C">
        <w:rPr>
          <w:rFonts w:ascii="Sylfaen" w:eastAsia="Sylfaen" w:hAnsi="Sylfaen" w:cs="Sylfaen"/>
          <w:color w:val="000000" w:themeColor="text1"/>
          <w:lang w:val="ka-GE"/>
        </w:rPr>
        <w:t>მაღლებ</w:t>
      </w:r>
      <w:r w:rsidR="660F715D" w:rsidRPr="000E5E1C">
        <w:rPr>
          <w:rFonts w:ascii="Sylfaen" w:eastAsia="Sylfaen" w:hAnsi="Sylfaen" w:cs="Sylfaen"/>
          <w:color w:val="000000" w:themeColor="text1"/>
          <w:lang w:val="ka-GE"/>
        </w:rPr>
        <w:t>ელი</w:t>
      </w:r>
      <w:r w:rsidRPr="000E5E1C">
        <w:rPr>
          <w:rFonts w:ascii="Sylfaen" w:eastAsia="Sylfaen" w:hAnsi="Sylfaen" w:cs="Sylfaen"/>
          <w:color w:val="000000" w:themeColor="text1"/>
          <w:lang w:val="ka-GE"/>
        </w:rPr>
        <w:t xml:space="preserve"> კამპანი</w:t>
      </w:r>
      <w:r w:rsidR="12D0C3B5" w:rsidRPr="000E5E1C">
        <w:rPr>
          <w:rFonts w:ascii="Sylfaen" w:eastAsia="Sylfaen" w:hAnsi="Sylfaen" w:cs="Sylfaen"/>
          <w:color w:val="000000" w:themeColor="text1"/>
          <w:lang w:val="ka-GE"/>
        </w:rPr>
        <w:t>ები</w:t>
      </w:r>
      <w:r w:rsidR="2695B695" w:rsidRPr="000E5E1C">
        <w:rPr>
          <w:rFonts w:ascii="Sylfaen" w:eastAsia="Sylfaen" w:hAnsi="Sylfaen" w:cs="Sylfaen"/>
          <w:color w:val="000000" w:themeColor="text1"/>
          <w:lang w:val="ka-GE"/>
        </w:rPr>
        <w:t xml:space="preserve"> ადრეული და სკოლამდელი აღზრდისა და განათლების სერვისების მნიშვნელობის თაობაზე, მათ შორის, გენდერული თანასწორობის საკითხებზე დასრულდა 2023 წელს.</w:t>
      </w:r>
      <w:r w:rsidR="121D2250" w:rsidRPr="000E5E1C">
        <w:rPr>
          <w:rFonts w:ascii="Sylfaen" w:eastAsia="Sylfaen" w:hAnsi="Sylfaen" w:cs="Sylfaen"/>
          <w:color w:val="000000" w:themeColor="text1"/>
          <w:lang w:val="ka-GE"/>
        </w:rPr>
        <w:t xml:space="preserve"> კერძოდ,</w:t>
      </w:r>
      <w:r w:rsidR="2695B695" w:rsidRPr="000E5E1C">
        <w:rPr>
          <w:rFonts w:ascii="Sylfaen" w:eastAsia="Sylfaen" w:hAnsi="Sylfaen" w:cs="Sylfaen"/>
          <w:color w:val="000000" w:themeColor="text1"/>
          <w:lang w:val="ka-GE"/>
        </w:rPr>
        <w:t xml:space="preserve"> </w:t>
      </w:r>
      <w:r w:rsidR="232B8B28" w:rsidRPr="000E5E1C">
        <w:rPr>
          <w:rFonts w:ascii="Sylfaen" w:eastAsia="Sylfaen" w:hAnsi="Sylfaen" w:cs="Sylfaen"/>
          <w:color w:val="000000" w:themeColor="text1"/>
          <w:lang w:val="ka-GE"/>
        </w:rPr>
        <w:t xml:space="preserve">ადრეული და სკოლამდელი აღზრდისა და განათლების მნიშვნელობაზე საზოგადოებაში ცნობიერების ამაღლების მიზნით 2023 წლის განმავლობაში ჩატარდა </w:t>
      </w:r>
      <w:proofErr w:type="spellStart"/>
      <w:r w:rsidR="232B8B28" w:rsidRPr="000E5E1C">
        <w:rPr>
          <w:rFonts w:ascii="Sylfaen" w:eastAsia="Sylfaen" w:hAnsi="Sylfaen" w:cs="Sylfaen"/>
          <w:color w:val="000000" w:themeColor="text1"/>
          <w:lang w:val="ka-GE"/>
        </w:rPr>
        <w:t>ვებინარები</w:t>
      </w:r>
      <w:proofErr w:type="spellEnd"/>
      <w:r w:rsidR="232B8B28" w:rsidRPr="000E5E1C">
        <w:rPr>
          <w:rFonts w:ascii="Sylfaen" w:eastAsia="Sylfaen" w:hAnsi="Sylfaen" w:cs="Sylfaen"/>
          <w:color w:val="000000" w:themeColor="text1"/>
          <w:lang w:val="ka-GE"/>
        </w:rPr>
        <w:t xml:space="preserve"> 0-6 წლის ასაკის ბავშვების მშობლებისთვის, სკოლამდელი განათლების დაწესებულებებისა და ბაღების გაერთიანებების პერსონალისთვის, სამინისტროს საგანმანათლებლო რესურსცენტრების და მუნიციპალიტეტების მერიის წარმომადგენლებისთვის, ასევე სხვა დაინტერესებული პირებისთვის: </w:t>
      </w:r>
    </w:p>
    <w:p w14:paraId="313BE738" w14:textId="77777777" w:rsidR="232B8B28" w:rsidRPr="000E5E1C" w:rsidRDefault="3EEA67BD" w:rsidP="26D515AE">
      <w:pPr>
        <w:pStyle w:val="ListParagraph"/>
        <w:numPr>
          <w:ilvl w:val="0"/>
          <w:numId w:val="23"/>
        </w:numPr>
        <w:shd w:val="clear" w:color="auto" w:fill="FFFFFF" w:themeFill="background1"/>
        <w:spacing w:after="0"/>
        <w:jc w:val="both"/>
        <w:rPr>
          <w:rFonts w:ascii="Sylfaen" w:eastAsia="Sylfaen" w:hAnsi="Sylfaen" w:cs="Sylfaen"/>
          <w:color w:val="000000" w:themeColor="text1"/>
          <w:lang w:val="ka-GE"/>
        </w:rPr>
      </w:pPr>
      <w:r w:rsidRPr="000E5E1C">
        <w:rPr>
          <w:rFonts w:ascii="Sylfaen" w:eastAsia="Sylfaen" w:hAnsi="Sylfaen" w:cs="Sylfaen"/>
          <w:color w:val="000000" w:themeColor="text1"/>
          <w:lang w:val="ka-GE"/>
        </w:rPr>
        <w:lastRenderedPageBreak/>
        <w:t>ალტერნატიული მოდელების მნიშვნელობა სკოლამდელ განათლებაზე საყოველთაო ხელმისაწვდომობისთვის</w:t>
      </w:r>
      <w:r w:rsidR="337109E0" w:rsidRPr="000E5E1C">
        <w:rPr>
          <w:rFonts w:ascii="Sylfaen" w:eastAsia="Sylfaen" w:hAnsi="Sylfaen" w:cs="Sylfaen"/>
          <w:color w:val="000000" w:themeColor="text1"/>
          <w:lang w:val="ka-GE"/>
        </w:rPr>
        <w:t>;</w:t>
      </w:r>
    </w:p>
    <w:p w14:paraId="62222F1A" w14:textId="77777777" w:rsidR="232B8B28" w:rsidRPr="000E5E1C" w:rsidRDefault="3EEA67BD" w:rsidP="26D515AE">
      <w:pPr>
        <w:pStyle w:val="ListParagraph"/>
        <w:numPr>
          <w:ilvl w:val="0"/>
          <w:numId w:val="23"/>
        </w:numPr>
        <w:shd w:val="clear" w:color="auto" w:fill="FFFFFF" w:themeFill="background1"/>
        <w:spacing w:after="0"/>
        <w:jc w:val="both"/>
        <w:rPr>
          <w:rFonts w:ascii="Sylfaen" w:eastAsia="Sylfaen" w:hAnsi="Sylfaen" w:cs="Sylfaen"/>
          <w:color w:val="000000" w:themeColor="text1"/>
          <w:lang w:val="ka-GE"/>
        </w:rPr>
      </w:pPr>
      <w:r w:rsidRPr="000E5E1C">
        <w:rPr>
          <w:rFonts w:ascii="Sylfaen" w:eastAsia="Sylfaen" w:hAnsi="Sylfaen" w:cs="Sylfaen"/>
          <w:color w:val="000000" w:themeColor="text1"/>
          <w:lang w:val="ka-GE"/>
        </w:rPr>
        <w:t>ბავშვის უფლებების დაცვა</w:t>
      </w:r>
      <w:r w:rsidR="30F81B82" w:rsidRPr="000E5E1C">
        <w:rPr>
          <w:rFonts w:ascii="Sylfaen" w:eastAsia="Sylfaen" w:hAnsi="Sylfaen" w:cs="Sylfaen"/>
          <w:color w:val="000000" w:themeColor="text1"/>
          <w:lang w:val="ka-GE"/>
        </w:rPr>
        <w:t>;</w:t>
      </w:r>
    </w:p>
    <w:p w14:paraId="5475D787" w14:textId="77777777" w:rsidR="232B8B28" w:rsidRPr="000E5E1C" w:rsidRDefault="3EEA67BD" w:rsidP="26D515AE">
      <w:pPr>
        <w:pStyle w:val="ListParagraph"/>
        <w:numPr>
          <w:ilvl w:val="0"/>
          <w:numId w:val="23"/>
        </w:numPr>
        <w:shd w:val="clear" w:color="auto" w:fill="FFFFFF" w:themeFill="background1"/>
        <w:spacing w:after="0"/>
        <w:jc w:val="both"/>
        <w:rPr>
          <w:rFonts w:ascii="Sylfaen" w:eastAsia="Sylfaen" w:hAnsi="Sylfaen" w:cs="Sylfaen"/>
          <w:color w:val="000000" w:themeColor="text1"/>
          <w:lang w:val="ka-GE"/>
        </w:rPr>
      </w:pPr>
      <w:r w:rsidRPr="000E5E1C">
        <w:rPr>
          <w:rFonts w:ascii="Sylfaen" w:eastAsia="Sylfaen" w:hAnsi="Sylfaen" w:cs="Sylfaen"/>
          <w:color w:val="000000" w:themeColor="text1"/>
          <w:lang w:val="ka-GE"/>
        </w:rPr>
        <w:t>განათლების მრავალფეროვანი ფორმების მნიშვნელობა ბავშვების, მშობლების</w:t>
      </w:r>
      <w:r w:rsidR="36DD952F" w:rsidRPr="000E5E1C">
        <w:rPr>
          <w:rFonts w:ascii="Sylfaen" w:eastAsia="Sylfaen" w:hAnsi="Sylfaen" w:cs="Sylfaen"/>
          <w:color w:val="000000" w:themeColor="text1"/>
          <w:lang w:val="ka-GE"/>
        </w:rPr>
        <w:t>ა</w:t>
      </w:r>
      <w:r w:rsidRPr="000E5E1C">
        <w:rPr>
          <w:rFonts w:ascii="Sylfaen" w:eastAsia="Sylfaen" w:hAnsi="Sylfaen" w:cs="Sylfaen"/>
          <w:color w:val="000000" w:themeColor="text1"/>
          <w:lang w:val="ka-GE"/>
        </w:rPr>
        <w:t xml:space="preserve"> და ოჯახების კეთილდღეობისთვის</w:t>
      </w:r>
      <w:r w:rsidR="6E5052B6" w:rsidRPr="000E5E1C">
        <w:rPr>
          <w:rFonts w:ascii="Sylfaen" w:eastAsia="Sylfaen" w:hAnsi="Sylfaen" w:cs="Sylfaen"/>
          <w:color w:val="000000" w:themeColor="text1"/>
          <w:lang w:val="ka-GE"/>
        </w:rPr>
        <w:t>;</w:t>
      </w:r>
    </w:p>
    <w:p w14:paraId="47DA4323" w14:textId="77777777" w:rsidR="232B8B28" w:rsidRPr="000E5E1C" w:rsidRDefault="3EEA67BD" w:rsidP="26D515AE">
      <w:pPr>
        <w:pStyle w:val="ListParagraph"/>
        <w:numPr>
          <w:ilvl w:val="0"/>
          <w:numId w:val="23"/>
        </w:numPr>
        <w:shd w:val="clear" w:color="auto" w:fill="FFFFFF" w:themeFill="background1"/>
        <w:spacing w:after="0"/>
        <w:jc w:val="both"/>
        <w:rPr>
          <w:rFonts w:ascii="Sylfaen" w:eastAsia="Sylfaen" w:hAnsi="Sylfaen" w:cs="Sylfaen"/>
          <w:color w:val="000000" w:themeColor="text1"/>
          <w:lang w:val="ka-GE"/>
        </w:rPr>
      </w:pPr>
      <w:r w:rsidRPr="000E5E1C">
        <w:rPr>
          <w:rFonts w:ascii="Sylfaen" w:eastAsia="Sylfaen" w:hAnsi="Sylfaen" w:cs="Sylfaen"/>
          <w:color w:val="000000" w:themeColor="text1"/>
          <w:lang w:val="ka-GE"/>
        </w:rPr>
        <w:t>საბავშვო ბაღი მშობლის მხარდამჭერი დაწესებულება</w:t>
      </w:r>
      <w:r w:rsidR="4AC7932D" w:rsidRPr="000E5E1C">
        <w:rPr>
          <w:rFonts w:ascii="Sylfaen" w:eastAsia="Sylfaen" w:hAnsi="Sylfaen" w:cs="Sylfaen"/>
          <w:color w:val="000000" w:themeColor="text1"/>
          <w:lang w:val="ka-GE"/>
        </w:rPr>
        <w:t>;</w:t>
      </w:r>
    </w:p>
    <w:p w14:paraId="1B4E818A" w14:textId="77777777" w:rsidR="232B8B28" w:rsidRPr="000E5E1C" w:rsidRDefault="3EEA67BD" w:rsidP="26D515AE">
      <w:pPr>
        <w:pStyle w:val="ListParagraph"/>
        <w:numPr>
          <w:ilvl w:val="0"/>
          <w:numId w:val="23"/>
        </w:numPr>
        <w:shd w:val="clear" w:color="auto" w:fill="FFFFFF" w:themeFill="background1"/>
        <w:spacing w:after="0"/>
        <w:jc w:val="both"/>
        <w:rPr>
          <w:rFonts w:ascii="Sylfaen" w:eastAsia="Sylfaen" w:hAnsi="Sylfaen" w:cs="Sylfaen"/>
          <w:color w:val="000000" w:themeColor="text1"/>
          <w:lang w:val="ka-GE"/>
        </w:rPr>
      </w:pPr>
      <w:r w:rsidRPr="000E5E1C">
        <w:rPr>
          <w:rFonts w:ascii="Sylfaen" w:eastAsia="Sylfaen" w:hAnsi="Sylfaen" w:cs="Sylfaen"/>
          <w:color w:val="000000" w:themeColor="text1"/>
          <w:lang w:val="ka-GE"/>
        </w:rPr>
        <w:t>რატომ ვირჩევ სკოლამდელი განათლების საბაკალავრო პროგრამას?</w:t>
      </w:r>
    </w:p>
    <w:p w14:paraId="2DCC4D39" w14:textId="77777777" w:rsidR="232B8B28" w:rsidRPr="000E5E1C" w:rsidRDefault="3EEA67BD" w:rsidP="26D515AE">
      <w:pPr>
        <w:pStyle w:val="ListParagraph"/>
        <w:numPr>
          <w:ilvl w:val="0"/>
          <w:numId w:val="23"/>
        </w:numPr>
        <w:shd w:val="clear" w:color="auto" w:fill="FFFFFF" w:themeFill="background1"/>
        <w:spacing w:after="0"/>
        <w:jc w:val="both"/>
        <w:rPr>
          <w:rFonts w:ascii="Sylfaen" w:eastAsia="Sylfaen" w:hAnsi="Sylfaen" w:cs="Sylfaen"/>
          <w:color w:val="000000" w:themeColor="text1"/>
          <w:lang w:val="ka-GE"/>
        </w:rPr>
      </w:pPr>
      <w:r w:rsidRPr="000E5E1C">
        <w:rPr>
          <w:rFonts w:ascii="Sylfaen" w:eastAsia="Sylfaen" w:hAnsi="Sylfaen" w:cs="Sylfaen"/>
          <w:color w:val="000000" w:themeColor="text1"/>
          <w:lang w:val="ka-GE"/>
        </w:rPr>
        <w:t>ბავშვის ემოციური უსაფრთხოება საბავშვო ბაღში: მთელი სიცოცხლის განმავლობაში კეთილდღეობის საფუძველი</w:t>
      </w:r>
      <w:r w:rsidR="3E27F713" w:rsidRPr="000E5E1C">
        <w:rPr>
          <w:rFonts w:ascii="Sylfaen" w:eastAsia="Sylfaen" w:hAnsi="Sylfaen" w:cs="Sylfaen"/>
          <w:color w:val="000000" w:themeColor="text1"/>
          <w:lang w:val="ka-GE"/>
        </w:rPr>
        <w:t>;</w:t>
      </w:r>
    </w:p>
    <w:p w14:paraId="11BB3F21" w14:textId="77777777" w:rsidR="232B8B28" w:rsidRPr="000E5E1C" w:rsidRDefault="232B8B28" w:rsidP="26D515AE">
      <w:pPr>
        <w:pStyle w:val="ListParagraph"/>
        <w:numPr>
          <w:ilvl w:val="0"/>
          <w:numId w:val="23"/>
        </w:numPr>
        <w:shd w:val="clear" w:color="auto" w:fill="FFFFFF" w:themeFill="background1"/>
        <w:spacing w:after="0"/>
        <w:jc w:val="both"/>
        <w:rPr>
          <w:rFonts w:ascii="Sylfaen" w:eastAsia="Sylfaen" w:hAnsi="Sylfaen" w:cs="Sylfaen"/>
          <w:color w:val="000000" w:themeColor="text1"/>
          <w:lang w:val="ka-GE"/>
        </w:rPr>
      </w:pPr>
      <w:r w:rsidRPr="000E5E1C">
        <w:rPr>
          <w:rFonts w:ascii="Sylfaen" w:eastAsia="Sylfaen" w:hAnsi="Sylfaen" w:cs="Sylfaen"/>
          <w:color w:val="000000" w:themeColor="text1"/>
          <w:lang w:val="ka-GE"/>
        </w:rPr>
        <w:t xml:space="preserve">ადრეული განათლების </w:t>
      </w:r>
      <w:proofErr w:type="spellStart"/>
      <w:r w:rsidRPr="000E5E1C">
        <w:rPr>
          <w:rFonts w:ascii="Sylfaen" w:eastAsia="Sylfaen" w:hAnsi="Sylfaen" w:cs="Sylfaen"/>
          <w:color w:val="000000" w:themeColor="text1"/>
          <w:lang w:val="ka-GE"/>
        </w:rPr>
        <w:t>კურიკულუმის</w:t>
      </w:r>
      <w:proofErr w:type="spellEnd"/>
      <w:r w:rsidRPr="000E5E1C">
        <w:rPr>
          <w:rFonts w:ascii="Sylfaen" w:eastAsia="Sylfaen" w:hAnsi="Sylfaen" w:cs="Sylfaen"/>
          <w:color w:val="000000" w:themeColor="text1"/>
          <w:lang w:val="ka-GE"/>
        </w:rPr>
        <w:t xml:space="preserve"> დანერგვის პრაქტიკა. </w:t>
      </w:r>
    </w:p>
    <w:p w14:paraId="57718A09" w14:textId="77777777" w:rsidR="4AC43FC1" w:rsidRPr="000E5E1C" w:rsidRDefault="4AC43FC1" w:rsidP="4AC43FC1">
      <w:pPr>
        <w:pStyle w:val="ListParagraph"/>
        <w:shd w:val="clear" w:color="auto" w:fill="FFFFFF" w:themeFill="background1"/>
        <w:spacing w:after="0"/>
        <w:jc w:val="both"/>
        <w:rPr>
          <w:rFonts w:ascii="Sylfaen" w:eastAsia="Sylfaen" w:hAnsi="Sylfaen" w:cs="Sylfaen"/>
          <w:color w:val="000000" w:themeColor="text1"/>
          <w:lang w:val="ka-GE"/>
        </w:rPr>
      </w:pPr>
    </w:p>
    <w:p w14:paraId="39C96C30" w14:textId="77777777" w:rsidR="232B8B28" w:rsidRPr="000E5E1C" w:rsidRDefault="3EEA67BD" w:rsidP="26D515AE">
      <w:pPr>
        <w:shd w:val="clear" w:color="auto" w:fill="FFFFFF" w:themeFill="background1"/>
        <w:spacing w:after="0"/>
        <w:jc w:val="both"/>
        <w:rPr>
          <w:rFonts w:ascii="Sylfaen" w:eastAsia="Sylfaen" w:hAnsi="Sylfaen" w:cs="Sylfaen"/>
          <w:color w:val="000000" w:themeColor="text1"/>
          <w:lang w:val="ka-GE"/>
        </w:rPr>
      </w:pPr>
      <w:r w:rsidRPr="000E5E1C">
        <w:rPr>
          <w:rFonts w:ascii="Sylfaen" w:eastAsia="Sylfaen" w:hAnsi="Sylfaen" w:cs="Sylfaen"/>
          <w:color w:val="000000" w:themeColor="text1"/>
          <w:lang w:val="ka-GE"/>
        </w:rPr>
        <w:t xml:space="preserve">თითოეული </w:t>
      </w:r>
      <w:proofErr w:type="spellStart"/>
      <w:r w:rsidRPr="000E5E1C">
        <w:rPr>
          <w:rFonts w:ascii="Sylfaen" w:eastAsia="Sylfaen" w:hAnsi="Sylfaen" w:cs="Sylfaen"/>
          <w:color w:val="000000" w:themeColor="text1"/>
          <w:lang w:val="ka-GE"/>
        </w:rPr>
        <w:t>ვებინარი</w:t>
      </w:r>
      <w:proofErr w:type="spellEnd"/>
      <w:r w:rsidRPr="000E5E1C">
        <w:rPr>
          <w:rFonts w:ascii="Sylfaen" w:eastAsia="Sylfaen" w:hAnsi="Sylfaen" w:cs="Sylfaen"/>
          <w:color w:val="000000" w:themeColor="text1"/>
          <w:lang w:val="ka-GE"/>
        </w:rPr>
        <w:t xml:space="preserve"> მიზნად ისახავდა საზოგადო</w:t>
      </w:r>
      <w:r w:rsidR="5A1A87E4" w:rsidRPr="000E5E1C">
        <w:rPr>
          <w:rFonts w:ascii="Sylfaen" w:eastAsia="Sylfaen" w:hAnsi="Sylfaen" w:cs="Sylfaen"/>
          <w:color w:val="000000" w:themeColor="text1"/>
          <w:lang w:val="ka-GE"/>
        </w:rPr>
        <w:t>ე</w:t>
      </w:r>
      <w:r w:rsidRPr="000E5E1C">
        <w:rPr>
          <w:rFonts w:ascii="Sylfaen" w:eastAsia="Sylfaen" w:hAnsi="Sylfaen" w:cs="Sylfaen"/>
          <w:color w:val="000000" w:themeColor="text1"/>
          <w:lang w:val="ka-GE"/>
        </w:rPr>
        <w:t xml:space="preserve">ბის ცნობიერების ამაღლებას სკოლამდელი განათლების და მშობლების საგანმანათლებლო პროცესში ჩართულობის მნიშვნელობაზე. პოზიტიური მშობლობის თემატიკაზე შექმნილ </w:t>
      </w:r>
      <w:proofErr w:type="spellStart"/>
      <w:r w:rsidRPr="000E5E1C">
        <w:rPr>
          <w:rFonts w:ascii="Sylfaen" w:eastAsia="Sylfaen" w:hAnsi="Sylfaen" w:cs="Sylfaen"/>
          <w:color w:val="000000" w:themeColor="text1"/>
          <w:lang w:val="ka-GE"/>
        </w:rPr>
        <w:t>ვებინარში</w:t>
      </w:r>
      <w:proofErr w:type="spellEnd"/>
      <w:r w:rsidRPr="000E5E1C">
        <w:rPr>
          <w:rFonts w:ascii="Sylfaen" w:eastAsia="Sylfaen" w:hAnsi="Sylfaen" w:cs="Sylfaen"/>
          <w:color w:val="000000" w:themeColor="text1"/>
          <w:lang w:val="ka-GE"/>
        </w:rPr>
        <w:t xml:space="preserve"> ხაზგასმით გაჟღერდა მამების განსაკუთრებული როლი და შვილების აღზრდის პროცესში პასუხისმგებლობის და ვალდებულებების მშობლებს შორის თანაბარ გადანაწილება. </w:t>
      </w:r>
    </w:p>
    <w:p w14:paraId="7F483D02" w14:textId="77777777" w:rsidR="4AC43FC1" w:rsidRPr="000E5E1C" w:rsidRDefault="4AC43FC1" w:rsidP="4AC43FC1">
      <w:pPr>
        <w:shd w:val="clear" w:color="auto" w:fill="FFFFFF" w:themeFill="background1"/>
        <w:spacing w:after="0"/>
        <w:jc w:val="both"/>
        <w:rPr>
          <w:rFonts w:ascii="Sylfaen" w:eastAsia="Sylfaen" w:hAnsi="Sylfaen" w:cs="Sylfaen"/>
          <w:color w:val="000000" w:themeColor="text1"/>
          <w:lang w:val="ka-GE"/>
        </w:rPr>
      </w:pPr>
    </w:p>
    <w:p w14:paraId="11597230" w14:textId="77777777" w:rsidR="352A56EF" w:rsidRPr="000E5E1C" w:rsidRDefault="232B8B28" w:rsidP="26D515AE">
      <w:pPr>
        <w:shd w:val="clear" w:color="auto" w:fill="FFFFFF" w:themeFill="background1"/>
        <w:spacing w:after="0"/>
        <w:jc w:val="both"/>
        <w:rPr>
          <w:rFonts w:ascii="Sylfaen" w:eastAsia="Sylfaen" w:hAnsi="Sylfaen" w:cs="Sylfaen"/>
          <w:color w:val="000000" w:themeColor="text1"/>
          <w:lang w:val="ka-GE"/>
        </w:rPr>
      </w:pPr>
      <w:proofErr w:type="spellStart"/>
      <w:r w:rsidRPr="000E5E1C">
        <w:rPr>
          <w:rFonts w:ascii="Sylfaen" w:eastAsia="Sylfaen" w:hAnsi="Sylfaen" w:cs="Sylfaen"/>
          <w:color w:val="000000" w:themeColor="text1"/>
          <w:lang w:val="ka-GE"/>
        </w:rPr>
        <w:t>ვებინარების</w:t>
      </w:r>
      <w:proofErr w:type="spellEnd"/>
      <w:r w:rsidRPr="000E5E1C">
        <w:rPr>
          <w:rFonts w:ascii="Sylfaen" w:eastAsia="Sylfaen" w:hAnsi="Sylfaen" w:cs="Sylfaen"/>
          <w:color w:val="000000" w:themeColor="text1"/>
          <w:lang w:val="ka-GE"/>
        </w:rPr>
        <w:t xml:space="preserve"> სამიზნე აუდიტორია შედგება როგორც სკოლამდელი განათლების საზოგადოებისგან, ასევე სხვა სფეროს </w:t>
      </w:r>
      <w:r w:rsidR="3EEA67BD" w:rsidRPr="000E5E1C">
        <w:rPr>
          <w:rFonts w:ascii="Sylfaen" w:eastAsia="Sylfaen" w:hAnsi="Sylfaen" w:cs="Sylfaen"/>
          <w:color w:val="000000" w:themeColor="text1"/>
          <w:lang w:val="ka-GE"/>
        </w:rPr>
        <w:t>წარმომადგენ</w:t>
      </w:r>
      <w:r w:rsidR="67AB12E7" w:rsidRPr="000E5E1C">
        <w:rPr>
          <w:rFonts w:ascii="Sylfaen" w:eastAsia="Sylfaen" w:hAnsi="Sylfaen" w:cs="Sylfaen"/>
          <w:color w:val="000000" w:themeColor="text1"/>
          <w:lang w:val="ka-GE"/>
        </w:rPr>
        <w:t>ლებისგან</w:t>
      </w:r>
      <w:r w:rsidR="3EEA67BD" w:rsidRPr="000E5E1C">
        <w:rPr>
          <w:rFonts w:ascii="Sylfaen" w:eastAsia="Sylfaen" w:hAnsi="Sylfaen" w:cs="Sylfaen"/>
          <w:color w:val="000000" w:themeColor="text1"/>
          <w:lang w:val="ka-GE"/>
        </w:rPr>
        <w:t>.</w:t>
      </w:r>
    </w:p>
    <w:p w14:paraId="2F7E43AD" w14:textId="77777777" w:rsidR="4AC43FC1" w:rsidRPr="000E5E1C" w:rsidRDefault="4AC43FC1" w:rsidP="4AC43FC1">
      <w:pPr>
        <w:shd w:val="clear" w:color="auto" w:fill="FFFFFF" w:themeFill="background1"/>
        <w:spacing w:after="0"/>
        <w:jc w:val="both"/>
        <w:rPr>
          <w:rFonts w:ascii="Sylfaen" w:eastAsia="Sylfaen" w:hAnsi="Sylfaen" w:cs="Sylfaen"/>
          <w:color w:val="000000" w:themeColor="text1"/>
          <w:lang w:val="ka-GE"/>
        </w:rPr>
      </w:pPr>
    </w:p>
    <w:p w14:paraId="19F70C15" w14:textId="77777777" w:rsidR="352A56EF" w:rsidRPr="000E5E1C" w:rsidRDefault="3EEA67BD" w:rsidP="26D515AE">
      <w:pPr>
        <w:shd w:val="clear" w:color="auto" w:fill="FFFFFF" w:themeFill="background1"/>
        <w:spacing w:after="0"/>
        <w:jc w:val="both"/>
        <w:rPr>
          <w:rFonts w:ascii="Sylfaen" w:eastAsia="Sylfaen" w:hAnsi="Sylfaen" w:cs="Sylfaen"/>
          <w:color w:val="000000" w:themeColor="text1"/>
          <w:lang w:val="ka-GE"/>
        </w:rPr>
      </w:pPr>
      <w:r w:rsidRPr="000E5E1C">
        <w:rPr>
          <w:rFonts w:ascii="Sylfaen" w:eastAsia="Sylfaen" w:hAnsi="Sylfaen" w:cs="Sylfaen"/>
          <w:color w:val="000000" w:themeColor="text1"/>
          <w:lang w:val="ka-GE"/>
        </w:rPr>
        <w:t>ჩატარდა შეხვედრები გენდერ</w:t>
      </w:r>
      <w:r w:rsidR="11755041" w:rsidRPr="000E5E1C">
        <w:rPr>
          <w:rFonts w:ascii="Sylfaen" w:eastAsia="Sylfaen" w:hAnsi="Sylfaen" w:cs="Sylfaen"/>
          <w:color w:val="000000" w:themeColor="text1"/>
          <w:lang w:val="ka-GE"/>
        </w:rPr>
        <w:t>ის</w:t>
      </w:r>
      <w:r w:rsidRPr="000E5E1C">
        <w:rPr>
          <w:rFonts w:ascii="Sylfaen" w:eastAsia="Sylfaen" w:hAnsi="Sylfaen" w:cs="Sylfaen"/>
          <w:color w:val="000000" w:themeColor="text1"/>
          <w:lang w:val="ka-GE"/>
        </w:rPr>
        <w:t xml:space="preserve"> საკითხებზე მომუშავე ორგანიზაციებთან, გოგოებსა და ქალებთან. ასევე აღსანიშნავია, რომ ჰაბ კოლეჯებს, "იბერიასა" და "პრესტიჟს" შემუშავებული აქვს გენდერულად </w:t>
      </w:r>
      <w:proofErr w:type="spellStart"/>
      <w:r w:rsidRPr="000E5E1C">
        <w:rPr>
          <w:rFonts w:ascii="Sylfaen" w:eastAsia="Sylfaen" w:hAnsi="Sylfaen" w:cs="Sylfaen"/>
          <w:color w:val="000000" w:themeColor="text1"/>
          <w:lang w:val="ka-GE"/>
        </w:rPr>
        <w:t>სენსიტიური</w:t>
      </w:r>
      <w:proofErr w:type="spellEnd"/>
      <w:r w:rsidRPr="000E5E1C">
        <w:rPr>
          <w:rFonts w:ascii="Sylfaen" w:eastAsia="Sylfaen" w:hAnsi="Sylfaen" w:cs="Sylfaen"/>
          <w:color w:val="000000" w:themeColor="text1"/>
          <w:lang w:val="ka-GE"/>
        </w:rPr>
        <w:t xml:space="preserve"> საკომუნიკაციო კამპანია. </w:t>
      </w:r>
      <w:r w:rsidR="541B022F" w:rsidRPr="000E5E1C">
        <w:rPr>
          <w:rFonts w:ascii="Sylfaen" w:eastAsia="Sylfaen" w:hAnsi="Sylfaen" w:cs="Sylfaen"/>
          <w:color w:val="000000" w:themeColor="text1"/>
          <w:lang w:val="ka-GE"/>
        </w:rPr>
        <w:t>მ</w:t>
      </w:r>
      <w:r w:rsidRPr="000E5E1C">
        <w:rPr>
          <w:rFonts w:ascii="Sylfaen" w:eastAsia="Sylfaen" w:hAnsi="Sylfaen" w:cs="Sylfaen"/>
          <w:color w:val="000000" w:themeColor="text1"/>
          <w:lang w:val="ka-GE"/>
        </w:rPr>
        <w:t>აგალით</w:t>
      </w:r>
      <w:r w:rsidR="14F85E37" w:rsidRPr="000E5E1C">
        <w:rPr>
          <w:rFonts w:ascii="Sylfaen" w:eastAsia="Sylfaen" w:hAnsi="Sylfaen" w:cs="Sylfaen"/>
          <w:color w:val="000000" w:themeColor="text1"/>
          <w:lang w:val="ka-GE"/>
        </w:rPr>
        <w:t>ად:</w:t>
      </w:r>
      <w:r w:rsidRPr="000E5E1C">
        <w:rPr>
          <w:rFonts w:ascii="Sylfaen" w:eastAsia="Sylfaen" w:hAnsi="Sylfaen" w:cs="Sylfaen"/>
          <w:color w:val="000000" w:themeColor="text1"/>
          <w:lang w:val="ka-GE"/>
        </w:rPr>
        <w:t xml:space="preserve"> კოლეჯმა "პრესტიჟი" დაიწყო ქალებზე ორიენტირებული საინფორმაციო შეხვედრები პანკისის ხეობაში. </w:t>
      </w:r>
    </w:p>
    <w:p w14:paraId="35973900" w14:textId="77777777" w:rsidR="4AC43FC1" w:rsidRPr="000E5E1C" w:rsidRDefault="4AC43FC1" w:rsidP="4AC43FC1">
      <w:pPr>
        <w:shd w:val="clear" w:color="auto" w:fill="FFFFFF" w:themeFill="background1"/>
        <w:spacing w:after="0"/>
        <w:jc w:val="both"/>
        <w:rPr>
          <w:rFonts w:ascii="Sylfaen" w:eastAsia="Sylfaen" w:hAnsi="Sylfaen" w:cs="Sylfaen"/>
          <w:color w:val="000000" w:themeColor="text1"/>
          <w:lang w:val="ka-GE"/>
        </w:rPr>
      </w:pPr>
    </w:p>
    <w:p w14:paraId="057297C2" w14:textId="77777777" w:rsidR="232B8B28" w:rsidRPr="000E5E1C" w:rsidRDefault="232B8B28" w:rsidP="4AC43FC1">
      <w:pPr>
        <w:shd w:val="clear" w:color="auto" w:fill="FFFFFF" w:themeFill="background1"/>
        <w:spacing w:after="0" w:line="276" w:lineRule="auto"/>
        <w:jc w:val="both"/>
        <w:rPr>
          <w:rFonts w:ascii="Sylfaen" w:eastAsia="Sylfaen" w:hAnsi="Sylfaen" w:cs="Sylfaen"/>
          <w:color w:val="000000" w:themeColor="text1"/>
          <w:lang w:val="ka-GE"/>
        </w:rPr>
      </w:pPr>
      <w:r w:rsidRPr="000E5E1C">
        <w:rPr>
          <w:rFonts w:ascii="Sylfaen" w:eastAsia="Sylfaen" w:hAnsi="Sylfaen" w:cs="Sylfaen"/>
          <w:color w:val="000000" w:themeColor="text1"/>
          <w:lang w:val="ka-GE"/>
        </w:rPr>
        <w:t xml:space="preserve">ამავდროულად, სააგენტომ პარტნიორ ორგანიზაციასთან ერთად მოამზადა საიმიჯო ვიდეო რგოლი, რომელიც არის გენდერულად </w:t>
      </w:r>
      <w:proofErr w:type="spellStart"/>
      <w:r w:rsidRPr="000E5E1C">
        <w:rPr>
          <w:rFonts w:ascii="Sylfaen" w:eastAsia="Sylfaen" w:hAnsi="Sylfaen" w:cs="Sylfaen"/>
          <w:color w:val="000000" w:themeColor="text1"/>
          <w:lang w:val="ka-GE"/>
        </w:rPr>
        <w:t>სენსიტიური</w:t>
      </w:r>
      <w:proofErr w:type="spellEnd"/>
      <w:r w:rsidRPr="000E5E1C">
        <w:rPr>
          <w:rFonts w:ascii="Sylfaen" w:eastAsia="Sylfaen" w:hAnsi="Sylfaen" w:cs="Sylfaen"/>
          <w:color w:val="000000" w:themeColor="text1"/>
          <w:lang w:val="ka-GE"/>
        </w:rPr>
        <w:t xml:space="preserve"> და მიზნად ისახავს მოსწავლეებში პროფესიული განათლების </w:t>
      </w:r>
      <w:r w:rsidR="3EEA67BD" w:rsidRPr="000E5E1C">
        <w:rPr>
          <w:rFonts w:ascii="Sylfaen" w:eastAsia="Sylfaen" w:hAnsi="Sylfaen" w:cs="Sylfaen"/>
          <w:color w:val="000000" w:themeColor="text1"/>
          <w:lang w:val="ka-GE"/>
        </w:rPr>
        <w:t>პოპულარიზებას</w:t>
      </w:r>
      <w:r w:rsidR="4FBD51B2" w:rsidRPr="000E5E1C">
        <w:rPr>
          <w:rFonts w:ascii="Sylfaen" w:eastAsia="Sylfaen" w:hAnsi="Sylfaen" w:cs="Sylfaen"/>
          <w:color w:val="000000" w:themeColor="text1"/>
          <w:lang w:val="ka-GE"/>
        </w:rPr>
        <w:t>.</w:t>
      </w:r>
    </w:p>
    <w:p w14:paraId="1834B064" w14:textId="77777777" w:rsidR="4AC43FC1" w:rsidRPr="000E5E1C" w:rsidRDefault="4AC43FC1" w:rsidP="4AC43FC1">
      <w:pPr>
        <w:shd w:val="clear" w:color="auto" w:fill="FFFFFF" w:themeFill="background1"/>
        <w:spacing w:after="0" w:line="276" w:lineRule="auto"/>
        <w:jc w:val="both"/>
        <w:rPr>
          <w:rFonts w:ascii="Sylfaen" w:eastAsia="Sylfaen" w:hAnsi="Sylfaen" w:cs="Sylfaen"/>
          <w:color w:val="000000" w:themeColor="text1"/>
          <w:lang w:val="ka-GE"/>
        </w:rPr>
      </w:pPr>
    </w:p>
    <w:p w14:paraId="385FA7AC" w14:textId="77777777" w:rsidR="00345381" w:rsidRPr="000E5E1C" w:rsidRDefault="004C02A6" w:rsidP="26D515AE">
      <w:pPr>
        <w:shd w:val="clear" w:color="auto" w:fill="FFFFFF" w:themeFill="background1"/>
        <w:spacing w:line="276" w:lineRule="auto"/>
        <w:jc w:val="both"/>
        <w:rPr>
          <w:rFonts w:ascii="Sylfaen" w:hAnsi="Sylfaen"/>
          <w:b/>
          <w:bCs/>
          <w:lang w:val="ka-GE"/>
        </w:rPr>
      </w:pPr>
      <w:r w:rsidRPr="000E5E1C">
        <w:rPr>
          <w:rFonts w:ascii="Sylfaen" w:hAnsi="Sylfaen"/>
          <w:b/>
          <w:bCs/>
          <w:lang w:val="ka-GE"/>
        </w:rPr>
        <w:t>მიზანი 2.1.</w:t>
      </w:r>
      <w:r w:rsidR="412B0A0F" w:rsidRPr="000E5E1C">
        <w:rPr>
          <w:rFonts w:ascii="Sylfaen" w:hAnsi="Sylfaen"/>
          <w:b/>
          <w:bCs/>
          <w:lang w:val="ka-GE"/>
        </w:rPr>
        <w:t>:</w:t>
      </w:r>
      <w:r w:rsidRPr="000E5E1C">
        <w:rPr>
          <w:rFonts w:ascii="Sylfaen" w:hAnsi="Sylfaen"/>
          <w:b/>
          <w:bCs/>
          <w:lang w:val="ka-GE"/>
        </w:rPr>
        <w:t xml:space="preserve"> </w:t>
      </w:r>
      <w:r w:rsidR="6F4C923B" w:rsidRPr="000E5E1C">
        <w:rPr>
          <w:rFonts w:ascii="Sylfaen" w:hAnsi="Sylfaen"/>
          <w:b/>
          <w:bCs/>
          <w:lang w:val="ka-GE"/>
        </w:rPr>
        <w:t>ადრეულ განათლებასა და სასკოლო მზაობის პროგრამებში არახელსაყრელ პირობებში მყოფი ბავშვების მონაწილეობის ხელშეწყობა</w:t>
      </w:r>
      <w:r w:rsidR="3C009569" w:rsidRPr="000E5E1C">
        <w:rPr>
          <w:rFonts w:ascii="Sylfaen" w:hAnsi="Sylfaen"/>
          <w:b/>
          <w:bCs/>
          <w:lang w:val="ka-GE"/>
        </w:rPr>
        <w:t>.</w:t>
      </w:r>
    </w:p>
    <w:p w14:paraId="48B045EE" w14:textId="77777777" w:rsidR="00345381" w:rsidRPr="000E5E1C" w:rsidRDefault="004C02A6" w:rsidP="26D515AE">
      <w:pPr>
        <w:shd w:val="clear" w:color="auto" w:fill="FFFFFF" w:themeFill="background1"/>
        <w:spacing w:line="276" w:lineRule="auto"/>
        <w:jc w:val="both"/>
        <w:rPr>
          <w:rFonts w:ascii="Sylfaen" w:hAnsi="Sylfaen"/>
          <w:b/>
          <w:bCs/>
          <w:lang w:val="ka-GE"/>
        </w:rPr>
      </w:pPr>
      <w:r w:rsidRPr="000E5E1C">
        <w:rPr>
          <w:rFonts w:ascii="Sylfaen" w:hAnsi="Sylfaen"/>
          <w:b/>
          <w:bCs/>
          <w:lang w:val="ka-GE"/>
        </w:rPr>
        <w:t>ამოცანა 2.1.1</w:t>
      </w:r>
      <w:r w:rsidR="74C7F2B1" w:rsidRPr="000E5E1C">
        <w:rPr>
          <w:rFonts w:ascii="Sylfaen" w:hAnsi="Sylfaen"/>
          <w:b/>
          <w:bCs/>
          <w:lang w:val="ka-GE"/>
        </w:rPr>
        <w:t>:</w:t>
      </w:r>
      <w:r w:rsidRPr="000E5E1C">
        <w:rPr>
          <w:rFonts w:ascii="Sylfaen" w:hAnsi="Sylfaen"/>
          <w:b/>
          <w:bCs/>
          <w:lang w:val="ka-GE"/>
        </w:rPr>
        <w:t xml:space="preserve">  </w:t>
      </w:r>
      <w:r w:rsidR="1D8226E1" w:rsidRPr="000E5E1C">
        <w:rPr>
          <w:rFonts w:ascii="Sylfaen" w:hAnsi="Sylfaen"/>
          <w:b/>
          <w:bCs/>
          <w:lang w:val="ka-GE"/>
        </w:rPr>
        <w:t xml:space="preserve">ადრეულ და სკოლამდელი განათლების დაწესებულებებში ინკლუზიური, უსაფრთხო და ბავშვის </w:t>
      </w:r>
      <w:proofErr w:type="spellStart"/>
      <w:r w:rsidR="1D8226E1" w:rsidRPr="000E5E1C">
        <w:rPr>
          <w:rFonts w:ascii="Sylfaen" w:hAnsi="Sylfaen"/>
          <w:b/>
          <w:bCs/>
          <w:lang w:val="ka-GE"/>
        </w:rPr>
        <w:t>ჰოლისტურ</w:t>
      </w:r>
      <w:proofErr w:type="spellEnd"/>
      <w:r w:rsidR="1D8226E1" w:rsidRPr="000E5E1C">
        <w:rPr>
          <w:rFonts w:ascii="Sylfaen" w:hAnsi="Sylfaen"/>
          <w:b/>
          <w:bCs/>
          <w:lang w:val="ka-GE"/>
        </w:rPr>
        <w:t xml:space="preserve"> განვითარებაზე ორიენტირებული სასწავლო პროცესის უზრუნველყოფა</w:t>
      </w:r>
      <w:r w:rsidR="50104064" w:rsidRPr="000E5E1C">
        <w:rPr>
          <w:rFonts w:ascii="Sylfaen" w:hAnsi="Sylfaen"/>
          <w:b/>
          <w:bCs/>
          <w:lang w:val="ka-GE"/>
        </w:rPr>
        <w:t>.</w:t>
      </w:r>
    </w:p>
    <w:p w14:paraId="2D778A23" w14:textId="77777777" w:rsidR="21E694C9" w:rsidRPr="000E5E1C" w:rsidRDefault="21E694C9" w:rsidP="26D515AE">
      <w:pPr>
        <w:shd w:val="clear" w:color="auto" w:fill="FFFFFF" w:themeFill="background1"/>
        <w:spacing w:after="240"/>
        <w:jc w:val="both"/>
        <w:rPr>
          <w:rFonts w:ascii="Sylfaen" w:eastAsia="Sylfaen" w:hAnsi="Sylfaen" w:cs="Sylfaen"/>
          <w:lang w:val="ka-GE"/>
        </w:rPr>
      </w:pPr>
      <w:r w:rsidRPr="000E5E1C">
        <w:rPr>
          <w:rFonts w:ascii="Sylfaen" w:eastAsia="Sylfaen" w:hAnsi="Sylfaen" w:cs="Sylfaen"/>
          <w:lang w:val="ka-GE"/>
        </w:rPr>
        <w:t>დაწყებულია ავტორიზაციის პროცედურები. ადრეული და სკოლამდელი აღზრდისა და განათლების დაწესებულებების პირველი ნაკადი ავტორიზაციას გაივლის 2025 წელს, რაც მოგვცემს შესაძლებლობას გავზომოთ რამდენ დაწესებულებაში შეესაბამება ინკლუზიური განათლების განხორციელების პრაქტიკა ხარისხის თანამედროვე მოთხოვნებს.</w:t>
      </w:r>
    </w:p>
    <w:p w14:paraId="5DFB2FEA" w14:textId="77777777" w:rsidR="0BB91E3A" w:rsidRPr="000E5E1C" w:rsidRDefault="2F2372BC" w:rsidP="26D515AE">
      <w:pPr>
        <w:shd w:val="clear" w:color="auto" w:fill="FFFFFF" w:themeFill="background1"/>
        <w:spacing w:after="240"/>
        <w:jc w:val="both"/>
        <w:rPr>
          <w:rFonts w:ascii="Sylfaen" w:eastAsia="Sylfaen" w:hAnsi="Sylfaen" w:cs="Sylfaen"/>
          <w:color w:val="000000" w:themeColor="text1"/>
          <w:lang w:val="ka-GE"/>
        </w:rPr>
      </w:pPr>
      <w:r w:rsidRPr="000E5E1C">
        <w:rPr>
          <w:rFonts w:ascii="Sylfaen" w:eastAsia="Sylfaen" w:hAnsi="Sylfaen" w:cs="Sylfaen"/>
          <w:lang w:val="ka-GE"/>
        </w:rPr>
        <w:t xml:space="preserve">მრავალფეროვანი მულტილინგვური რესურსები სრულად </w:t>
      </w:r>
      <w:r w:rsidR="4A5AA6E8" w:rsidRPr="000E5E1C">
        <w:rPr>
          <w:rFonts w:ascii="Sylfaen" w:eastAsia="Sylfaen" w:hAnsi="Sylfaen" w:cs="Sylfaen"/>
          <w:lang w:val="ka-GE"/>
        </w:rPr>
        <w:t xml:space="preserve">მომზადდა </w:t>
      </w:r>
      <w:r w:rsidRPr="000E5E1C">
        <w:rPr>
          <w:rFonts w:ascii="Sylfaen" w:eastAsia="Sylfaen" w:hAnsi="Sylfaen" w:cs="Sylfaen"/>
          <w:lang w:val="ka-GE"/>
        </w:rPr>
        <w:t>2023 წელს.</w:t>
      </w:r>
      <w:r w:rsidR="0775C34E" w:rsidRPr="000E5E1C">
        <w:rPr>
          <w:rFonts w:ascii="Sylfaen" w:eastAsia="Sylfaen" w:hAnsi="Sylfaen" w:cs="Sylfaen"/>
          <w:lang w:val="ka-GE"/>
        </w:rPr>
        <w:t xml:space="preserve"> </w:t>
      </w:r>
      <w:r w:rsidR="0775C34E" w:rsidRPr="000E5E1C">
        <w:rPr>
          <w:rFonts w:ascii="Sylfaen" w:eastAsia="Sylfaen" w:hAnsi="Sylfaen" w:cs="Sylfaen"/>
          <w:color w:val="000000" w:themeColor="text1"/>
          <w:lang w:val="ka-GE"/>
        </w:rPr>
        <w:t xml:space="preserve">ინკლუზიური განათლების გაძლიერების მიზნით, საქართველოს განათლების, მეცნიერებისა </w:t>
      </w:r>
      <w:r w:rsidR="0775C34E" w:rsidRPr="000E5E1C">
        <w:rPr>
          <w:rFonts w:ascii="Sylfaen" w:eastAsia="Sylfaen" w:hAnsi="Sylfaen" w:cs="Sylfaen"/>
          <w:color w:val="000000" w:themeColor="text1"/>
          <w:lang w:val="ka-GE"/>
        </w:rPr>
        <w:lastRenderedPageBreak/>
        <w:t>და ახალგაზრდობის სამინისტროს მხარდაჭერითა და ნორვეგიის მთავრობის დაფინანსებით, გაეროს ბავშვთა ფონდის (</w:t>
      </w:r>
      <w:proofErr w:type="spellStart"/>
      <w:r w:rsidR="0775C34E" w:rsidRPr="000E5E1C">
        <w:rPr>
          <w:rFonts w:ascii="Sylfaen" w:eastAsia="Sylfaen" w:hAnsi="Sylfaen" w:cs="Sylfaen"/>
          <w:color w:val="000000" w:themeColor="text1"/>
          <w:lang w:val="ka-GE"/>
        </w:rPr>
        <w:t>UNICEF</w:t>
      </w:r>
      <w:proofErr w:type="spellEnd"/>
      <w:r w:rsidR="0775C34E" w:rsidRPr="000E5E1C">
        <w:rPr>
          <w:rFonts w:ascii="Sylfaen" w:eastAsia="Sylfaen" w:hAnsi="Sylfaen" w:cs="Sylfaen"/>
          <w:color w:val="000000" w:themeColor="text1"/>
          <w:lang w:val="ka-GE"/>
        </w:rPr>
        <w:t xml:space="preserve">) მიერ ორგანიზაციასთან „ინოვაციები ინკლუზიური საზოგადოებისთვის‘‘ პარტნიორობით განხორციელებული პროექტის </w:t>
      </w:r>
      <w:r w:rsidR="620FEB7E" w:rsidRPr="000E5E1C">
        <w:rPr>
          <w:rFonts w:ascii="Sylfaen" w:eastAsia="Sylfaen" w:hAnsi="Sylfaen" w:cs="Sylfaen"/>
          <w:color w:val="000000" w:themeColor="text1"/>
          <w:lang w:val="ka-GE"/>
        </w:rPr>
        <w:t>(</w:t>
      </w:r>
      <w:r w:rsidR="6D327439" w:rsidRPr="000E5E1C">
        <w:rPr>
          <w:rFonts w:ascii="Sylfaen" w:eastAsia="Sylfaen" w:hAnsi="Sylfaen" w:cs="Sylfaen"/>
          <w:color w:val="000000" w:themeColor="text1"/>
          <w:lang w:val="ka-GE"/>
        </w:rPr>
        <w:t>„ინკლუზიური</w:t>
      </w:r>
      <w:r w:rsidR="0775C34E" w:rsidRPr="000E5E1C">
        <w:rPr>
          <w:rFonts w:ascii="Sylfaen" w:eastAsia="Sylfaen" w:hAnsi="Sylfaen" w:cs="Sylfaen"/>
          <w:color w:val="000000" w:themeColor="text1"/>
          <w:lang w:val="ka-GE"/>
        </w:rPr>
        <w:t xml:space="preserve"> განათლების გაძლიერება ინოვაციური მიდგომების პილოტირებით საქართველოს 10 საჯარო </w:t>
      </w:r>
      <w:r w:rsidR="6D327439" w:rsidRPr="000E5E1C">
        <w:rPr>
          <w:rFonts w:ascii="Sylfaen" w:eastAsia="Sylfaen" w:hAnsi="Sylfaen" w:cs="Sylfaen"/>
          <w:color w:val="000000" w:themeColor="text1"/>
          <w:lang w:val="ka-GE"/>
        </w:rPr>
        <w:t>სკოლაში“</w:t>
      </w:r>
      <w:r w:rsidR="7758FF2A" w:rsidRPr="000E5E1C">
        <w:rPr>
          <w:rFonts w:ascii="Sylfaen" w:eastAsia="Sylfaen" w:hAnsi="Sylfaen" w:cs="Sylfaen"/>
          <w:color w:val="000000" w:themeColor="text1"/>
          <w:lang w:val="ka-GE"/>
        </w:rPr>
        <w:t>)</w:t>
      </w:r>
      <w:r w:rsidR="0775C34E" w:rsidRPr="000E5E1C">
        <w:rPr>
          <w:rFonts w:ascii="Sylfaen" w:eastAsia="Sylfaen" w:hAnsi="Sylfaen" w:cs="Sylfaen"/>
          <w:color w:val="000000" w:themeColor="text1"/>
          <w:lang w:val="ka-GE"/>
        </w:rPr>
        <w:t xml:space="preserve"> ფარგლებში მომზადდა „ზოგადსაგანმანათლებლო დაწესებულებებში რესურს ოთახების ორგანიზების და ფუნქციონირების გზამკვლევი“. გზამკლევი მიზნად ისახავს ზოგადსაგანმანათლებლო დაწესებულებებში ინკლუზიური განათლების უზრუნველყოფის პროცესში რესურს ოთახების ფუნქციის, მისი მრავალმხრივი და მიზნობრივი გამოყენების წარმოჩენას, რათა საჯარო სკოლებში მაქსიმალურად ეფექტურად მოხდეს რესურს ოთახების სიკეთეების რეალიზება მოსწავლეთა მრავალფეროვანი საჭიროებების დასაკმაყოფილებლად და საგანმანათლებლო ჩართულობის ხელშესაწყობად.</w:t>
      </w:r>
    </w:p>
    <w:p w14:paraId="0869FDA0" w14:textId="77777777" w:rsidR="352A56EF" w:rsidRPr="000E5E1C" w:rsidRDefault="0775C34E" w:rsidP="26D515AE">
      <w:pPr>
        <w:shd w:val="clear" w:color="auto" w:fill="FFFFFF" w:themeFill="background1"/>
        <w:spacing w:after="240" w:line="276" w:lineRule="auto"/>
        <w:jc w:val="both"/>
        <w:rPr>
          <w:rFonts w:ascii="Sylfaen" w:eastAsia="Sylfaen" w:hAnsi="Sylfaen" w:cs="Sylfaen"/>
          <w:color w:val="000000" w:themeColor="text1"/>
          <w:lang w:val="ka-GE"/>
        </w:rPr>
      </w:pPr>
      <w:r w:rsidRPr="000E5E1C">
        <w:rPr>
          <w:rFonts w:ascii="Sylfaen" w:eastAsia="Sylfaen" w:hAnsi="Sylfaen" w:cs="Sylfaen"/>
          <w:color w:val="000000" w:themeColor="text1"/>
          <w:lang w:val="ka-GE"/>
        </w:rPr>
        <w:t>სსიპ - საგანმანათლებლო დაწესებულების მანდატურის სამსახურისა და გაეროს ბავშვთა ფონდის წარმომადგენლების მიერ ნორვეგიის სპეციალური საგანმანათლებლო საჭიროებების ეროვნული სამსახურის (</w:t>
      </w:r>
      <w:proofErr w:type="spellStart"/>
      <w:r w:rsidRPr="000E5E1C">
        <w:rPr>
          <w:rFonts w:ascii="Sylfaen" w:eastAsia="Sylfaen" w:hAnsi="Sylfaen" w:cs="Sylfaen"/>
          <w:color w:val="000000" w:themeColor="text1"/>
          <w:lang w:val="ka-GE"/>
        </w:rPr>
        <w:t>STATPED</w:t>
      </w:r>
      <w:proofErr w:type="spellEnd"/>
      <w:r w:rsidRPr="000E5E1C">
        <w:rPr>
          <w:rFonts w:ascii="Sylfaen" w:eastAsia="Sylfaen" w:hAnsi="Sylfaen" w:cs="Sylfaen"/>
          <w:color w:val="000000" w:themeColor="text1"/>
          <w:lang w:val="ka-GE"/>
        </w:rPr>
        <w:t>) მიერ შემუშავებული მეთოდოლოგიური მასალის მიხედვით მოხდა ქართულენოვანი ორი დამხმარე რესურსის მომზადება მხედველობის და სმენის სირთულეების მქონე ბავშვების განათლების შესახებ. აღნიშნული მეთოდოლოგიური რესურსები განკუთვნილია სკოლის წარმომადგენლებისთვის, მშობლებისა და ინკლუზიურ განათლებასთან დაკავშირებული სპეციალისტებისთვის.</w:t>
      </w:r>
    </w:p>
    <w:p w14:paraId="65339FE4" w14:textId="77777777" w:rsidR="004C02A6" w:rsidRPr="000E5E1C" w:rsidRDefault="004C02A6" w:rsidP="26D515AE">
      <w:pPr>
        <w:shd w:val="clear" w:color="auto" w:fill="FFFFFF" w:themeFill="background1"/>
        <w:spacing w:line="276" w:lineRule="auto"/>
        <w:jc w:val="both"/>
        <w:rPr>
          <w:rFonts w:ascii="Sylfaen" w:hAnsi="Sylfaen"/>
          <w:b/>
          <w:bCs/>
          <w:lang w:val="ka-GE"/>
        </w:rPr>
      </w:pPr>
      <w:r w:rsidRPr="000E5E1C">
        <w:rPr>
          <w:rFonts w:ascii="Sylfaen" w:hAnsi="Sylfaen"/>
          <w:b/>
          <w:bCs/>
          <w:lang w:val="ka-GE"/>
        </w:rPr>
        <w:t>ამოცანა 2.1.2</w:t>
      </w:r>
      <w:r w:rsidR="5C2BA48F" w:rsidRPr="000E5E1C">
        <w:rPr>
          <w:rFonts w:ascii="Sylfaen" w:hAnsi="Sylfaen"/>
          <w:b/>
          <w:bCs/>
          <w:lang w:val="ka-GE"/>
        </w:rPr>
        <w:t>: ადრეული და სკოლამდელი განათლების მიზნობრივი მხარდამჭერი სერვისების განვითარება არახელსაყრელ პირობებში მყოფი და სპეციალური საგანმანათლებლო საჭიროების მქონე  ბავშვებისთვის</w:t>
      </w:r>
    </w:p>
    <w:p w14:paraId="0889D396" w14:textId="77777777" w:rsidR="1E977912" w:rsidRPr="000E5E1C" w:rsidRDefault="1E977912" w:rsidP="26D515AE">
      <w:pPr>
        <w:shd w:val="clear" w:color="auto" w:fill="FFFFFF" w:themeFill="background1"/>
        <w:spacing w:line="276" w:lineRule="auto"/>
        <w:jc w:val="both"/>
        <w:rPr>
          <w:rFonts w:ascii="Sylfaen" w:hAnsi="Sylfaen"/>
          <w:i/>
          <w:lang w:val="ka-GE"/>
        </w:rPr>
      </w:pPr>
      <w:proofErr w:type="spellStart"/>
      <w:r w:rsidRPr="000E5E1C">
        <w:rPr>
          <w:rFonts w:ascii="Sylfaen" w:hAnsi="Sylfaen"/>
          <w:lang w:val="ka-GE"/>
        </w:rPr>
        <w:t>მუნიციპალიტეტებიდან</w:t>
      </w:r>
      <w:proofErr w:type="spellEnd"/>
      <w:r w:rsidRPr="000E5E1C">
        <w:rPr>
          <w:rFonts w:ascii="Sylfaen" w:hAnsi="Sylfaen"/>
          <w:lang w:val="ka-GE"/>
        </w:rPr>
        <w:t xml:space="preserve"> მიღებული ინფორმაციის საფუძველზე საჯარო საბავშვო ბაღებში, სასკოლო მზაობის ჯგუფებში შესაბამისი ასაკობრივი კატეგორიის ბავშვების 75% დადის. გასათვალისწინებელია, რომ 2023 წელს "ზოგადი განათლების შესახებ" საქართველოს კანონში განხორციელებული ცვლილების საფუძველზე, სასკოლო მზაობის ასაკის ბავშვების ნაწილს (16 სექტემბრიდან 30 ნოემბრის ჩათვლით დაბადებულებს) მშობლის სურვილით მიეცათ შესაძლებლობა სწავლა დაეწყოთ დაწყებითი განათლების პირველ კლასში, რითაც ისარგებლა 6,175 ბავშვმა (13%). </w:t>
      </w:r>
      <w:r w:rsidR="2F793E0D" w:rsidRPr="000E5E1C">
        <w:rPr>
          <w:rFonts w:ascii="Sylfaen" w:hAnsi="Sylfaen"/>
          <w:lang w:val="ka-GE"/>
        </w:rPr>
        <w:t>ამ</w:t>
      </w:r>
      <w:r w:rsidRPr="000E5E1C">
        <w:rPr>
          <w:rFonts w:ascii="Sylfaen" w:hAnsi="Sylfaen"/>
          <w:lang w:val="ka-GE"/>
        </w:rPr>
        <w:t xml:space="preserve"> საკანონმდებლო ცვლილებ</w:t>
      </w:r>
      <w:r w:rsidR="548E5CA9" w:rsidRPr="000E5E1C">
        <w:rPr>
          <w:rFonts w:ascii="Sylfaen" w:hAnsi="Sylfaen"/>
          <w:lang w:val="ka-GE"/>
        </w:rPr>
        <w:t xml:space="preserve">ის </w:t>
      </w:r>
      <w:r w:rsidR="45CE3424" w:rsidRPr="000E5E1C">
        <w:rPr>
          <w:rFonts w:ascii="Sylfaen" w:hAnsi="Sylfaen"/>
          <w:lang w:val="ka-GE"/>
        </w:rPr>
        <w:t>გარეშე</w:t>
      </w:r>
      <w:r w:rsidRPr="000E5E1C">
        <w:rPr>
          <w:rFonts w:ascii="Sylfaen" w:hAnsi="Sylfaen"/>
          <w:lang w:val="ka-GE"/>
        </w:rPr>
        <w:t xml:space="preserve"> საჯარო სექტორში სასკოლო მზაობის პროგრამაში ჩართულობის მაჩვენებელი იქნებოდა 88</w:t>
      </w:r>
      <w:r w:rsidR="03B96540" w:rsidRPr="000E5E1C">
        <w:rPr>
          <w:rFonts w:ascii="Sylfaen" w:hAnsi="Sylfaen"/>
          <w:lang w:val="ka-GE"/>
        </w:rPr>
        <w:t>%</w:t>
      </w:r>
      <w:r w:rsidR="5F519CD3" w:rsidRPr="000E5E1C">
        <w:rPr>
          <w:rFonts w:ascii="Sylfaen" w:hAnsi="Sylfaen"/>
          <w:lang w:val="ka-GE"/>
        </w:rPr>
        <w:t xml:space="preserve"> </w:t>
      </w:r>
      <w:r w:rsidR="5F519CD3" w:rsidRPr="000E5E1C">
        <w:rPr>
          <w:rFonts w:ascii="Sylfaen" w:hAnsi="Sylfaen"/>
          <w:i/>
          <w:iCs/>
          <w:lang w:val="ka-GE"/>
        </w:rPr>
        <w:t>(</w:t>
      </w:r>
      <w:r w:rsidR="03B96540" w:rsidRPr="000E5E1C">
        <w:rPr>
          <w:rFonts w:ascii="Sylfaen" w:hAnsi="Sylfaen"/>
          <w:i/>
          <w:iCs/>
          <w:lang w:val="ka-GE"/>
        </w:rPr>
        <w:t>ამ ეტაპზე სამინისტრო არ ფლობს ინფორმაციას კერძო საბავშვო ბაღების შესახებ</w:t>
      </w:r>
      <w:r w:rsidR="771CB487" w:rsidRPr="000E5E1C">
        <w:rPr>
          <w:rFonts w:ascii="Sylfaen" w:hAnsi="Sylfaen"/>
          <w:i/>
          <w:iCs/>
          <w:lang w:val="ka-GE"/>
        </w:rPr>
        <w:t>)</w:t>
      </w:r>
      <w:r w:rsidR="03B96540" w:rsidRPr="000E5E1C">
        <w:rPr>
          <w:rFonts w:ascii="Sylfaen" w:hAnsi="Sylfaen"/>
          <w:i/>
          <w:iCs/>
          <w:lang w:val="ka-GE"/>
        </w:rPr>
        <w:t>.</w:t>
      </w:r>
    </w:p>
    <w:p w14:paraId="2A86C83B" w14:textId="77777777" w:rsidR="00AF5C3E" w:rsidRPr="000E5E1C" w:rsidRDefault="00AF5C3E" w:rsidP="26D515AE">
      <w:pPr>
        <w:shd w:val="clear" w:color="auto" w:fill="FFFFFF" w:themeFill="background1"/>
        <w:spacing w:line="276" w:lineRule="auto"/>
        <w:jc w:val="both"/>
        <w:rPr>
          <w:rFonts w:ascii="Sylfaen" w:hAnsi="Sylfaen"/>
          <w:lang w:val="ka-GE"/>
        </w:rPr>
      </w:pPr>
      <w:r w:rsidRPr="000E5E1C">
        <w:rPr>
          <w:rFonts w:ascii="Sylfaen" w:hAnsi="Sylfaen"/>
          <w:lang w:val="ka-GE"/>
        </w:rPr>
        <w:t xml:space="preserve">ყველა მუნიციპალიტეტის მიერ დამტკიცებულია ადრეული და სკოლამდელი აღზრდისა და განათლების სახელმწიფო სტანდარტების დანერგვის სტრატეგია, რომლის </w:t>
      </w:r>
      <w:r w:rsidR="42F8F8ED" w:rsidRPr="000E5E1C">
        <w:rPr>
          <w:rFonts w:ascii="Sylfaen" w:hAnsi="Sylfaen"/>
          <w:lang w:val="ka-GE"/>
        </w:rPr>
        <w:t>განუყ</w:t>
      </w:r>
      <w:r w:rsidR="3F5E39DC" w:rsidRPr="000E5E1C">
        <w:rPr>
          <w:rFonts w:ascii="Sylfaen" w:hAnsi="Sylfaen"/>
          <w:lang w:val="ka-GE"/>
        </w:rPr>
        <w:t>ო</w:t>
      </w:r>
      <w:r w:rsidR="42F8F8ED" w:rsidRPr="000E5E1C">
        <w:rPr>
          <w:rFonts w:ascii="Sylfaen" w:hAnsi="Sylfaen"/>
          <w:lang w:val="ka-GE"/>
        </w:rPr>
        <w:t>ფელი</w:t>
      </w:r>
      <w:r w:rsidRPr="000E5E1C">
        <w:rPr>
          <w:rFonts w:ascii="Sylfaen" w:hAnsi="Sylfaen"/>
          <w:lang w:val="ka-GE"/>
        </w:rPr>
        <w:t xml:space="preserve"> ნაწილია სასკოლო მზაობის პროგრამაც.</w:t>
      </w:r>
    </w:p>
    <w:p w14:paraId="0FBC55C1" w14:textId="77777777" w:rsidR="00AF5C3E" w:rsidRPr="000E5E1C" w:rsidRDefault="00AF5C3E" w:rsidP="26D515AE">
      <w:pPr>
        <w:shd w:val="clear" w:color="auto" w:fill="FFFFFF" w:themeFill="background1"/>
        <w:spacing w:line="276" w:lineRule="auto"/>
        <w:jc w:val="both"/>
        <w:rPr>
          <w:rFonts w:ascii="Sylfaen" w:hAnsi="Sylfaen"/>
          <w:lang w:val="ka-GE"/>
        </w:rPr>
      </w:pPr>
      <w:r w:rsidRPr="000E5E1C">
        <w:rPr>
          <w:rFonts w:ascii="Sylfaen" w:hAnsi="Sylfaen"/>
          <w:lang w:val="ka-GE"/>
        </w:rPr>
        <w:t xml:space="preserve">სტრატეგიების შემუშავების მიზნით, საქართველოს განათლების, მეცნიერებისა და ახალგაზრდობის სამინისტრო კომპეტენციის ფარგლებში ხელს უწყობდა მუნიციპალიტეტებს </w:t>
      </w:r>
      <w:proofErr w:type="spellStart"/>
      <w:r w:rsidRPr="000E5E1C">
        <w:rPr>
          <w:rFonts w:ascii="Sylfaen" w:hAnsi="Sylfaen"/>
          <w:lang w:val="ka-GE"/>
        </w:rPr>
        <w:t>კონსულტირებითა</w:t>
      </w:r>
      <w:proofErr w:type="spellEnd"/>
      <w:r w:rsidRPr="000E5E1C">
        <w:rPr>
          <w:rFonts w:ascii="Sylfaen" w:hAnsi="Sylfaen"/>
          <w:lang w:val="ka-GE"/>
        </w:rPr>
        <w:t xml:space="preserve"> და სამუშაო შეხვედრების ორგანიზებით.</w:t>
      </w:r>
    </w:p>
    <w:p w14:paraId="47328A2E" w14:textId="77777777" w:rsidR="10E516B8" w:rsidRPr="000E5E1C" w:rsidRDefault="10E516B8" w:rsidP="26D515AE">
      <w:pPr>
        <w:shd w:val="clear" w:color="auto" w:fill="FFFFFF" w:themeFill="background1"/>
        <w:spacing w:after="0"/>
        <w:jc w:val="both"/>
        <w:rPr>
          <w:rFonts w:ascii="Sylfaen" w:eastAsia="Sylfaen" w:hAnsi="Sylfaen" w:cs="Sylfaen"/>
          <w:color w:val="000000" w:themeColor="text1"/>
          <w:lang w:val="ka-GE"/>
        </w:rPr>
      </w:pPr>
      <w:r w:rsidRPr="000E5E1C">
        <w:rPr>
          <w:rFonts w:ascii="Sylfaen" w:eastAsia="Sylfaen" w:hAnsi="Sylfaen" w:cs="Sylfaen"/>
          <w:color w:val="000000" w:themeColor="text1"/>
          <w:lang w:val="ka-GE"/>
        </w:rPr>
        <w:t xml:space="preserve">ჩატარდა კვლევა ორი მიმართულებით: </w:t>
      </w:r>
    </w:p>
    <w:p w14:paraId="78EBE1F8" w14:textId="77777777" w:rsidR="4E185632" w:rsidRPr="000E5E1C" w:rsidRDefault="4E185632" w:rsidP="26D515AE">
      <w:pPr>
        <w:pStyle w:val="ListParagraph"/>
        <w:numPr>
          <w:ilvl w:val="0"/>
          <w:numId w:val="8"/>
        </w:numPr>
        <w:shd w:val="clear" w:color="auto" w:fill="FFFFFF" w:themeFill="background1"/>
        <w:spacing w:after="0"/>
        <w:jc w:val="both"/>
        <w:rPr>
          <w:rFonts w:ascii="Sylfaen" w:eastAsia="Sylfaen" w:hAnsi="Sylfaen" w:cs="Sylfaen"/>
          <w:color w:val="000000" w:themeColor="text1"/>
          <w:lang w:val="ka-GE"/>
        </w:rPr>
      </w:pPr>
      <w:r w:rsidRPr="000E5E1C">
        <w:rPr>
          <w:rFonts w:ascii="Sylfaen" w:eastAsia="Sylfaen" w:hAnsi="Sylfaen" w:cs="Sylfaen"/>
          <w:color w:val="000000" w:themeColor="text1"/>
          <w:lang w:val="ka-GE"/>
        </w:rPr>
        <w:lastRenderedPageBreak/>
        <w:t xml:space="preserve">სკოლამდელ განათლებაზე ხელმისაწვდომობასთან დაკავშირებით პირველკლასელთა მშობლების გამოკითხვა; </w:t>
      </w:r>
    </w:p>
    <w:p w14:paraId="0C48F071" w14:textId="77777777" w:rsidR="4E185632" w:rsidRPr="000E5E1C" w:rsidRDefault="4E185632" w:rsidP="26D515AE">
      <w:pPr>
        <w:pStyle w:val="ListParagraph"/>
        <w:numPr>
          <w:ilvl w:val="0"/>
          <w:numId w:val="8"/>
        </w:numPr>
        <w:shd w:val="clear" w:color="auto" w:fill="FFFFFF" w:themeFill="background1"/>
        <w:spacing w:after="0"/>
        <w:jc w:val="both"/>
        <w:rPr>
          <w:rFonts w:ascii="Sylfaen" w:eastAsia="Sylfaen" w:hAnsi="Sylfaen" w:cs="Sylfaen"/>
          <w:color w:val="000000" w:themeColor="text1"/>
          <w:lang w:val="ka-GE"/>
        </w:rPr>
      </w:pPr>
      <w:r w:rsidRPr="000E5E1C">
        <w:rPr>
          <w:rFonts w:ascii="Sylfaen" w:eastAsia="Sylfaen" w:hAnsi="Sylfaen" w:cs="Sylfaen"/>
          <w:color w:val="000000" w:themeColor="text1"/>
          <w:lang w:val="ka-GE"/>
        </w:rPr>
        <w:t>სკოლამდელი განათლების მიღმა დარჩენილი 6 წლამდე ასაკის ბავშვების მშობლებთან ფოკუს ჯგუფების ჩატარება.</w:t>
      </w:r>
    </w:p>
    <w:p w14:paraId="653CD094" w14:textId="77777777" w:rsidR="10E516B8" w:rsidRPr="000E5E1C" w:rsidRDefault="10E516B8" w:rsidP="26D515AE">
      <w:pPr>
        <w:shd w:val="clear" w:color="auto" w:fill="FFFFFF" w:themeFill="background1"/>
        <w:spacing w:after="240"/>
        <w:jc w:val="both"/>
        <w:rPr>
          <w:rFonts w:ascii="Sylfaen" w:eastAsia="Sylfaen" w:hAnsi="Sylfaen" w:cs="Sylfaen"/>
          <w:color w:val="000000" w:themeColor="text1"/>
          <w:lang w:val="ka-GE"/>
        </w:rPr>
      </w:pPr>
      <w:r w:rsidRPr="000E5E1C">
        <w:rPr>
          <w:rFonts w:ascii="Sylfaen" w:eastAsia="Sylfaen" w:hAnsi="Sylfaen" w:cs="Sylfaen"/>
          <w:color w:val="000000" w:themeColor="text1"/>
          <w:lang w:val="ka-GE"/>
        </w:rPr>
        <w:t xml:space="preserve">ოთხ </w:t>
      </w:r>
      <w:proofErr w:type="spellStart"/>
      <w:r w:rsidRPr="000E5E1C">
        <w:rPr>
          <w:rFonts w:ascii="Sylfaen" w:eastAsia="Sylfaen" w:hAnsi="Sylfaen" w:cs="Sylfaen"/>
          <w:color w:val="000000" w:themeColor="text1"/>
          <w:lang w:val="ka-GE"/>
        </w:rPr>
        <w:t>საპილოტე</w:t>
      </w:r>
      <w:proofErr w:type="spellEnd"/>
      <w:r w:rsidRPr="000E5E1C">
        <w:rPr>
          <w:rFonts w:ascii="Sylfaen" w:eastAsia="Sylfaen" w:hAnsi="Sylfaen" w:cs="Sylfaen"/>
          <w:color w:val="000000" w:themeColor="text1"/>
          <w:lang w:val="ka-GE"/>
        </w:rPr>
        <w:t xml:space="preserve"> მუნიციპალიტეტში შემუშავებულია სტრატეგია და სამოქმედო გეგმა.</w:t>
      </w:r>
    </w:p>
    <w:p w14:paraId="691A9A13" w14:textId="77777777" w:rsidR="7A12FBA7" w:rsidRPr="000E5E1C" w:rsidRDefault="7A12FBA7" w:rsidP="26D515AE">
      <w:pPr>
        <w:shd w:val="clear" w:color="auto" w:fill="FFFFFF" w:themeFill="background1"/>
        <w:spacing w:line="276" w:lineRule="auto"/>
        <w:jc w:val="both"/>
        <w:rPr>
          <w:rFonts w:ascii="Sylfaen" w:eastAsia="Sylfaen" w:hAnsi="Sylfaen" w:cs="Sylfaen"/>
          <w:color w:val="000000" w:themeColor="text1"/>
          <w:lang w:val="ka-GE"/>
        </w:rPr>
      </w:pPr>
      <w:r w:rsidRPr="000E5E1C">
        <w:rPr>
          <w:rFonts w:ascii="Sylfaen" w:eastAsia="Sylfaen" w:hAnsi="Sylfaen" w:cs="Sylfaen"/>
          <w:color w:val="000000" w:themeColor="text1"/>
          <w:lang w:val="ka-GE"/>
        </w:rPr>
        <w:t>“ადრეული და სკოლამდელი განათლებისა და აღზრდის შესახებ“ საქართველოს კანონის შესაბამისად:</w:t>
      </w:r>
    </w:p>
    <w:p w14:paraId="3C95C2B7" w14:textId="77777777" w:rsidR="7A12FBA7" w:rsidRPr="000E5E1C" w:rsidRDefault="7A12FBA7" w:rsidP="26D515AE">
      <w:pPr>
        <w:pStyle w:val="ListParagraph"/>
        <w:numPr>
          <w:ilvl w:val="0"/>
          <w:numId w:val="6"/>
        </w:numPr>
        <w:shd w:val="clear" w:color="auto" w:fill="FFFFFF" w:themeFill="background1"/>
        <w:spacing w:line="276" w:lineRule="auto"/>
        <w:jc w:val="both"/>
        <w:rPr>
          <w:rFonts w:ascii="Sylfaen" w:eastAsia="Sylfaen" w:hAnsi="Sylfaen" w:cs="Sylfaen"/>
          <w:color w:val="000000" w:themeColor="text1"/>
          <w:lang w:val="ka-GE"/>
        </w:rPr>
      </w:pPr>
      <w:r w:rsidRPr="000E5E1C">
        <w:rPr>
          <w:rFonts w:ascii="Sylfaen" w:eastAsia="Sylfaen" w:hAnsi="Sylfaen" w:cs="Sylfaen"/>
          <w:color w:val="000000" w:themeColor="text1"/>
          <w:lang w:val="ka-GE"/>
        </w:rPr>
        <w:t xml:space="preserve">2023 წელს დამტკიცდა "ადრეული და სკოლამდელი განათლების სახელმწიფო </w:t>
      </w:r>
      <w:r w:rsidR="1519D59A" w:rsidRPr="000E5E1C">
        <w:rPr>
          <w:rFonts w:ascii="Sylfaen" w:eastAsia="Sylfaen" w:hAnsi="Sylfaen" w:cs="Sylfaen"/>
          <w:color w:val="000000" w:themeColor="text1"/>
          <w:lang w:val="ka-GE"/>
        </w:rPr>
        <w:t>სტა</w:t>
      </w:r>
      <w:r w:rsidR="5C3ED6E5" w:rsidRPr="000E5E1C">
        <w:rPr>
          <w:rFonts w:ascii="Sylfaen" w:eastAsia="Sylfaen" w:hAnsi="Sylfaen" w:cs="Sylfaen"/>
          <w:color w:val="000000" w:themeColor="text1"/>
          <w:lang w:val="ka-GE"/>
        </w:rPr>
        <w:t>ნ</w:t>
      </w:r>
      <w:r w:rsidR="1519D59A" w:rsidRPr="000E5E1C">
        <w:rPr>
          <w:rFonts w:ascii="Sylfaen" w:eastAsia="Sylfaen" w:hAnsi="Sylfaen" w:cs="Sylfaen"/>
          <w:color w:val="000000" w:themeColor="text1"/>
          <w:lang w:val="ka-GE"/>
        </w:rPr>
        <w:t>დარტების"</w:t>
      </w:r>
      <w:r w:rsidRPr="000E5E1C">
        <w:rPr>
          <w:rFonts w:ascii="Sylfaen" w:eastAsia="Sylfaen" w:hAnsi="Sylfaen" w:cs="Sylfaen"/>
          <w:color w:val="000000" w:themeColor="text1"/>
          <w:lang w:val="ka-GE"/>
        </w:rPr>
        <w:t xml:space="preserve"> გადამუშავებული ვერსია, სადაც გაძლიერებულია მოთხოვნები ბავშვის </w:t>
      </w:r>
      <w:proofErr w:type="spellStart"/>
      <w:r w:rsidRPr="000E5E1C">
        <w:rPr>
          <w:rFonts w:ascii="Sylfaen" w:eastAsia="Sylfaen" w:hAnsi="Sylfaen" w:cs="Sylfaen"/>
          <w:color w:val="000000" w:themeColor="text1"/>
          <w:lang w:val="ka-GE"/>
        </w:rPr>
        <w:t>სოციო</w:t>
      </w:r>
      <w:proofErr w:type="spellEnd"/>
      <w:r w:rsidRPr="000E5E1C">
        <w:rPr>
          <w:rFonts w:ascii="Sylfaen" w:eastAsia="Sylfaen" w:hAnsi="Sylfaen" w:cs="Sylfaen"/>
          <w:color w:val="000000" w:themeColor="text1"/>
          <w:lang w:val="ka-GE"/>
        </w:rPr>
        <w:t xml:space="preserve">-ემოციურ განვითარებასთან, მათ შორის შიდა/გარე </w:t>
      </w:r>
      <w:proofErr w:type="spellStart"/>
      <w:r w:rsidRPr="000E5E1C">
        <w:rPr>
          <w:rFonts w:ascii="Sylfaen" w:eastAsia="Sylfaen" w:hAnsi="Sylfaen" w:cs="Sylfaen"/>
          <w:color w:val="000000" w:themeColor="text1"/>
          <w:lang w:val="ka-GE"/>
        </w:rPr>
        <w:t>ტრანზიციის</w:t>
      </w:r>
      <w:proofErr w:type="spellEnd"/>
      <w:r w:rsidRPr="000E5E1C">
        <w:rPr>
          <w:rFonts w:ascii="Sylfaen" w:eastAsia="Sylfaen" w:hAnsi="Sylfaen" w:cs="Sylfaen"/>
          <w:color w:val="000000" w:themeColor="text1"/>
          <w:lang w:val="ka-GE"/>
        </w:rPr>
        <w:t xml:space="preserve"> ხელშეწყობასთან დაკავშირებით;</w:t>
      </w:r>
    </w:p>
    <w:p w14:paraId="585BAAF7" w14:textId="77777777" w:rsidR="7A12FBA7" w:rsidRPr="000E5E1C" w:rsidRDefault="7A12FBA7" w:rsidP="26D515AE">
      <w:pPr>
        <w:pStyle w:val="ListParagraph"/>
        <w:numPr>
          <w:ilvl w:val="0"/>
          <w:numId w:val="6"/>
        </w:numPr>
        <w:shd w:val="clear" w:color="auto" w:fill="FFFFFF" w:themeFill="background1"/>
        <w:spacing w:line="276" w:lineRule="auto"/>
        <w:jc w:val="both"/>
        <w:rPr>
          <w:rFonts w:ascii="Sylfaen" w:eastAsia="Sylfaen" w:hAnsi="Sylfaen" w:cs="Sylfaen"/>
          <w:color w:val="000000" w:themeColor="text1"/>
          <w:lang w:val="ka-GE"/>
        </w:rPr>
      </w:pPr>
      <w:r w:rsidRPr="000E5E1C">
        <w:rPr>
          <w:rFonts w:ascii="Sylfaen" w:eastAsia="Sylfaen" w:hAnsi="Sylfaen" w:cs="Sylfaen"/>
          <w:color w:val="000000" w:themeColor="text1"/>
          <w:lang w:val="ka-GE"/>
        </w:rPr>
        <w:t xml:space="preserve">2024 წელს დამტკიცდა „აღმზრდელ-პედაგოგის პროფესიული სტანდარტის“ დამუშავებული ვერსია, სადაც აღმზრდელ-პედაგოგის ერთ-ერთ წამყვან პროფესიულ მახასიათებლად განსაზღვრულია „სოციალური გარემო“, კერძოდ - 9 აღმზრდელ-პედაგოგმა იცის და პრაქტიკაში იყენებს შიდა </w:t>
      </w:r>
      <w:proofErr w:type="spellStart"/>
      <w:r w:rsidRPr="000E5E1C">
        <w:rPr>
          <w:rFonts w:ascii="Sylfaen" w:eastAsia="Sylfaen" w:hAnsi="Sylfaen" w:cs="Sylfaen"/>
          <w:color w:val="000000" w:themeColor="text1"/>
          <w:lang w:val="ka-GE"/>
        </w:rPr>
        <w:t>ტრანზიციების</w:t>
      </w:r>
      <w:proofErr w:type="spellEnd"/>
      <w:r w:rsidRPr="000E5E1C">
        <w:rPr>
          <w:rFonts w:ascii="Sylfaen" w:eastAsia="Sylfaen" w:hAnsi="Sylfaen" w:cs="Sylfaen"/>
          <w:color w:val="000000" w:themeColor="text1"/>
          <w:lang w:val="ka-GE"/>
        </w:rPr>
        <w:t>/გარდამავალი პერიოდების მართვის პრინციპებს.“</w:t>
      </w:r>
    </w:p>
    <w:p w14:paraId="4FBAA051" w14:textId="77777777" w:rsidR="7A12FBA7" w:rsidRPr="000E5E1C" w:rsidRDefault="7A12FBA7" w:rsidP="26D515AE">
      <w:pPr>
        <w:shd w:val="clear" w:color="auto" w:fill="FFFFFF" w:themeFill="background1"/>
        <w:spacing w:line="276" w:lineRule="auto"/>
        <w:jc w:val="both"/>
        <w:rPr>
          <w:rFonts w:ascii="Sylfaen" w:eastAsia="Sylfaen" w:hAnsi="Sylfaen" w:cs="Sylfaen"/>
          <w:color w:val="000000" w:themeColor="text1"/>
          <w:lang w:val="ka-GE"/>
        </w:rPr>
      </w:pPr>
      <w:r w:rsidRPr="000E5E1C">
        <w:rPr>
          <w:rFonts w:ascii="Sylfaen" w:eastAsia="Sylfaen" w:hAnsi="Sylfaen" w:cs="Sylfaen"/>
          <w:color w:val="000000" w:themeColor="text1"/>
          <w:lang w:val="ka-GE"/>
        </w:rPr>
        <w:t>სახელმწიფო საგანმანათლებლო სტანდარტების აღსრულების მიზნით რეგულაციებს საჭიროების შემთხვევაში შეიმუშავებენ ადგილობრივი თვითმმართველობები.</w:t>
      </w:r>
    </w:p>
    <w:p w14:paraId="45A5346B" w14:textId="77777777" w:rsidR="004C02A6" w:rsidRPr="000E5E1C" w:rsidRDefault="089A8685" w:rsidP="26D515AE">
      <w:pPr>
        <w:shd w:val="clear" w:color="auto" w:fill="FFFFFF" w:themeFill="background1"/>
        <w:spacing w:line="276" w:lineRule="auto"/>
        <w:jc w:val="both"/>
        <w:rPr>
          <w:rFonts w:ascii="Sylfaen" w:hAnsi="Sylfaen"/>
          <w:b/>
          <w:bCs/>
          <w:lang w:val="ka-GE"/>
        </w:rPr>
      </w:pPr>
      <w:r w:rsidRPr="000E5E1C">
        <w:rPr>
          <w:rFonts w:ascii="Sylfaen" w:hAnsi="Sylfaen"/>
          <w:b/>
          <w:bCs/>
          <w:lang w:val="ka-GE"/>
        </w:rPr>
        <w:t>მიზანი 3.1:  ადრეული და სკოლამდელი განათლების სისტემის ეფექტიანობისა და მდგრადობის გაძლიერება</w:t>
      </w:r>
    </w:p>
    <w:p w14:paraId="6DD8C369" w14:textId="77777777" w:rsidR="187FD7AF" w:rsidRPr="000E5E1C" w:rsidRDefault="187FD7AF" w:rsidP="26D515AE">
      <w:pPr>
        <w:shd w:val="clear" w:color="auto" w:fill="FFFFFF" w:themeFill="background1"/>
        <w:spacing w:line="276" w:lineRule="auto"/>
        <w:jc w:val="both"/>
        <w:rPr>
          <w:rFonts w:ascii="Sylfaen" w:hAnsi="Sylfaen"/>
          <w:i/>
          <w:lang w:val="ka-GE"/>
        </w:rPr>
      </w:pPr>
      <w:proofErr w:type="spellStart"/>
      <w:r w:rsidRPr="000E5E1C">
        <w:rPr>
          <w:rFonts w:ascii="Sylfaen" w:hAnsi="Sylfaen"/>
          <w:lang w:val="ka-GE"/>
        </w:rPr>
        <w:t>მუნიციპალიტეტებიდან</w:t>
      </w:r>
      <w:proofErr w:type="spellEnd"/>
      <w:r w:rsidRPr="000E5E1C">
        <w:rPr>
          <w:rFonts w:ascii="Sylfaen" w:hAnsi="Sylfaen"/>
          <w:lang w:val="ka-GE"/>
        </w:rPr>
        <w:t xml:space="preserve"> მიღებული ინფორმაციის საფუძველზე საჯარო საბავშვო ბაღებში, 2-დან 5 წლამდე ასაკობრივ ჯგუფებში შესაბამისი ასაკობრივი კატეგორიის ბავშვების 68</w:t>
      </w:r>
      <w:r w:rsidR="3D977AC8" w:rsidRPr="000E5E1C">
        <w:rPr>
          <w:rFonts w:ascii="Sylfaen" w:hAnsi="Sylfaen"/>
          <w:lang w:val="ka-GE"/>
        </w:rPr>
        <w:t>%</w:t>
      </w:r>
      <w:r w:rsidR="2D71AD28" w:rsidRPr="000E5E1C">
        <w:rPr>
          <w:rFonts w:ascii="Sylfaen" w:hAnsi="Sylfaen"/>
          <w:lang w:val="ka-GE"/>
        </w:rPr>
        <w:t>-ია ჩართული</w:t>
      </w:r>
      <w:r w:rsidR="3D977AC8" w:rsidRPr="000E5E1C">
        <w:rPr>
          <w:rFonts w:ascii="Sylfaen" w:hAnsi="Sylfaen"/>
          <w:lang w:val="ka-GE"/>
        </w:rPr>
        <w:t xml:space="preserve"> </w:t>
      </w:r>
      <w:r w:rsidR="423A068C" w:rsidRPr="000E5E1C">
        <w:rPr>
          <w:rFonts w:ascii="Sylfaen" w:hAnsi="Sylfaen"/>
          <w:i/>
          <w:iCs/>
          <w:lang w:val="ka-GE"/>
        </w:rPr>
        <w:t>(</w:t>
      </w:r>
      <w:r w:rsidR="3D977AC8" w:rsidRPr="000E5E1C">
        <w:rPr>
          <w:rFonts w:ascii="Sylfaen" w:hAnsi="Sylfaen"/>
          <w:i/>
          <w:iCs/>
          <w:lang w:val="ka-GE"/>
        </w:rPr>
        <w:t>ამ ეტაპზე სამინისტრო არ ფლობს ინფორმაციას კერძო საბავშვო ბაღების შესახებ</w:t>
      </w:r>
      <w:r w:rsidR="72197898" w:rsidRPr="000E5E1C">
        <w:rPr>
          <w:rFonts w:ascii="Sylfaen" w:hAnsi="Sylfaen"/>
          <w:i/>
          <w:iCs/>
          <w:lang w:val="ka-GE"/>
        </w:rPr>
        <w:t>).</w:t>
      </w:r>
    </w:p>
    <w:p w14:paraId="2FCD8B7B" w14:textId="77777777" w:rsidR="004C02A6" w:rsidRPr="000E5E1C" w:rsidRDefault="004C02A6" w:rsidP="26D515AE">
      <w:pPr>
        <w:shd w:val="clear" w:color="auto" w:fill="FFFFFF" w:themeFill="background1"/>
        <w:spacing w:line="276" w:lineRule="auto"/>
        <w:jc w:val="both"/>
        <w:rPr>
          <w:rFonts w:ascii="Sylfaen" w:hAnsi="Sylfaen"/>
          <w:b/>
          <w:bCs/>
          <w:lang w:val="ka-GE"/>
        </w:rPr>
      </w:pPr>
      <w:r w:rsidRPr="000E5E1C">
        <w:rPr>
          <w:rFonts w:ascii="Sylfaen" w:hAnsi="Sylfaen"/>
          <w:b/>
          <w:bCs/>
          <w:lang w:val="ka-GE"/>
        </w:rPr>
        <w:t>ამოცანა 3.1.1</w:t>
      </w:r>
      <w:r w:rsidR="3400C901" w:rsidRPr="000E5E1C">
        <w:rPr>
          <w:rFonts w:ascii="Sylfaen" w:hAnsi="Sylfaen"/>
          <w:b/>
          <w:bCs/>
          <w:lang w:val="ka-GE"/>
        </w:rPr>
        <w:t>: განახლებული ადრეული და სკოლამდელი განათლებისა და განვითარების ხელმისაწვდომობის უზრუნველყოფა</w:t>
      </w:r>
    </w:p>
    <w:p w14:paraId="7B6CBCBB" w14:textId="77777777" w:rsidR="00845EF3" w:rsidRPr="000E5E1C" w:rsidRDefault="001E32A5" w:rsidP="26D515AE">
      <w:pPr>
        <w:shd w:val="clear" w:color="auto" w:fill="FFFFFF" w:themeFill="background1"/>
        <w:spacing w:line="276" w:lineRule="auto"/>
        <w:jc w:val="both"/>
        <w:rPr>
          <w:rFonts w:ascii="Sylfaen" w:hAnsi="Sylfaen"/>
          <w:bCs/>
          <w:lang w:val="ka-GE"/>
        </w:rPr>
      </w:pPr>
      <w:r w:rsidRPr="000E5E1C">
        <w:rPr>
          <w:rFonts w:ascii="Sylfaen" w:hAnsi="Sylfaen"/>
          <w:bCs/>
          <w:noProof/>
          <w:lang w:val="ka-GE"/>
        </w:rPr>
        <mc:AlternateContent>
          <mc:Choice Requires="wps">
            <w:drawing>
              <wp:anchor distT="45720" distB="45720" distL="114300" distR="114300" simplePos="0" relativeHeight="251674650" behindDoc="0" locked="0" layoutInCell="1" allowOverlap="1" wp14:anchorId="734D6336" wp14:editId="0CFF2C81">
                <wp:simplePos x="0" y="0"/>
                <wp:positionH relativeFrom="margin">
                  <wp:align>right</wp:align>
                </wp:positionH>
                <wp:positionV relativeFrom="paragraph">
                  <wp:posOffset>628650</wp:posOffset>
                </wp:positionV>
                <wp:extent cx="3059430" cy="942975"/>
                <wp:effectExtent l="38100" t="38100" r="121920" b="123825"/>
                <wp:wrapSquare wrapText="bothSides"/>
                <wp:docPr id="3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9430" cy="942975"/>
                        </a:xfrm>
                        <a:prstGeom prst="rect">
                          <a:avLst/>
                        </a:prstGeom>
                        <a:solidFill>
                          <a:schemeClr val="accent2">
                            <a:lumMod val="20000"/>
                            <a:lumOff val="80000"/>
                          </a:schemeClr>
                        </a:solidFill>
                        <a:ln w="9525">
                          <a:solidFill>
                            <a:srgbClr val="000000"/>
                          </a:solidFill>
                          <a:miter lim="800000"/>
                          <a:headEnd/>
                          <a:tailEnd/>
                        </a:ln>
                        <a:effectLst>
                          <a:outerShdw blurRad="50800" dist="38100" dir="2700000" algn="tl" rotWithShape="0">
                            <a:prstClr val="black">
                              <a:alpha val="40000"/>
                            </a:prstClr>
                          </a:outerShdw>
                        </a:effectLst>
                      </wps:spPr>
                      <wps:txbx>
                        <w:txbxContent>
                          <w:p w14:paraId="2EBDFBAA" w14:textId="77777777" w:rsidR="001E32A5" w:rsidRDefault="001E32A5" w:rsidP="001E32A5">
                            <w:pPr>
                              <w:jc w:val="both"/>
                            </w:pPr>
                            <w:r w:rsidRPr="008E746D">
                              <w:rPr>
                                <w:rFonts w:ascii="Sylfaen" w:hAnsi="Sylfaen"/>
                                <w:lang w:val="ka-GE"/>
                              </w:rPr>
                              <w:t>2024-2025 სასწავლო წელს ქვეყანაში ფუნქციონირებს 1740 საჯარო საბავშვო ბაღი, რომელიც აერთიანებს 5328 სააღმზრდელო ჯგუფს.</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34D6336" id="_x0000_s1061" type="#_x0000_t202" style="position:absolute;left:0;text-align:left;margin-left:189.7pt;margin-top:49.5pt;width:240.9pt;height:74.25pt;z-index:25167465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" fillcolor="#dfebf5 [661]">
                <v:shadow on="t" color="black" opacity="26214f" origin="-.5,-.5" offset=".74836mm,.74836mm"/>
                <v:textbox>
                  <w:txbxContent>
                    <w:p w14:paraId="2EBDFBAA" w14:textId="77777777" w:rsidR="001E32A5" w:rsidRDefault="001E32A5" w:rsidP="001E32A5">
                      <w:pPr>
                        <w:jc w:val="both"/>
                      </w:pPr>
                      <w:r w:rsidRPr="008E746D">
                        <w:rPr>
                          <w:rFonts w:ascii="Sylfaen" w:hAnsi="Sylfaen"/>
                          <w:lang w:val="ka-GE"/>
                        </w:rPr>
                        <w:t>2024-2025 სასწავლო წელს ქვეყანაში ფუნქციონირებს 1740 საჯარო საბავშვო ბაღი, რომელიც აერთიანებს 5328 სააღმზრდელო ჯგუფს.</w:t>
                      </w:r>
                    </w:p>
                  </w:txbxContent>
                </v:textbox>
                <w10:wrap type="square" anchorx="margin"/>
              </v:shape>
            </w:pict>
          </mc:Fallback>
        </mc:AlternateContent>
      </w:r>
      <w:r w:rsidR="004C02A6" w:rsidRPr="000E5E1C">
        <w:rPr>
          <w:rFonts w:ascii="Sylfaen" w:hAnsi="Sylfaen"/>
          <w:bCs/>
          <w:lang w:val="ka-GE"/>
        </w:rPr>
        <w:t xml:space="preserve">განათლების, მეცნიერებისა და ახალგაზრდობის სამინისტროსთვის მუნიციპალიტეტების მიერ მიწოდებულ ინფორმაციაზე დაყრდნობით, </w:t>
      </w:r>
      <w:r w:rsidR="004C02A6" w:rsidRPr="000E5E1C">
        <w:rPr>
          <w:rFonts w:ascii="Sylfaen" w:hAnsi="Sylfaen"/>
          <w:lang w:val="ka-GE"/>
        </w:rPr>
        <w:t>2024-2025 სასწავლო წელს ქვეყანაში ფუნქციონირებს 1740 საჯარო საბავშვო ბაღი, რომელიც აერთიანებს 5328 სააღმზრდელო ჯგუფს.</w:t>
      </w:r>
      <w:r w:rsidR="004C02A6" w:rsidRPr="000E5E1C">
        <w:rPr>
          <w:rFonts w:ascii="Sylfaen" w:hAnsi="Sylfaen"/>
          <w:bCs/>
          <w:lang w:val="ka-GE"/>
        </w:rPr>
        <w:t xml:space="preserve"> მათგან მომსახურებას იღებს 132,723 ბავშვი, რომელთაც ჯამურად ემსახურება 9,826 </w:t>
      </w:r>
      <w:r w:rsidR="2E7DFC93" w:rsidRPr="000E5E1C">
        <w:rPr>
          <w:rFonts w:ascii="Sylfaen" w:hAnsi="Sylfaen"/>
          <w:lang w:val="ka-GE"/>
        </w:rPr>
        <w:t>აღმ</w:t>
      </w:r>
      <w:r w:rsidR="1958BBF0" w:rsidRPr="000E5E1C">
        <w:rPr>
          <w:rFonts w:ascii="Sylfaen" w:hAnsi="Sylfaen"/>
          <w:lang w:val="ka-GE"/>
        </w:rPr>
        <w:t>ზ</w:t>
      </w:r>
      <w:r w:rsidR="2E7DFC93" w:rsidRPr="000E5E1C">
        <w:rPr>
          <w:rFonts w:ascii="Sylfaen" w:hAnsi="Sylfaen"/>
          <w:lang w:val="ka-GE"/>
        </w:rPr>
        <w:t>რდელ-პედაგოგი და აღმზრდელი. შესაბამისად, საშუალო თანაფ</w:t>
      </w:r>
      <w:r w:rsidR="06BF7F5C" w:rsidRPr="000E5E1C">
        <w:rPr>
          <w:rFonts w:ascii="Sylfaen" w:hAnsi="Sylfaen"/>
          <w:lang w:val="ka-GE"/>
        </w:rPr>
        <w:t>ა</w:t>
      </w:r>
      <w:r w:rsidR="2E7DFC93" w:rsidRPr="000E5E1C">
        <w:rPr>
          <w:rFonts w:ascii="Sylfaen" w:hAnsi="Sylfaen"/>
          <w:lang w:val="ka-GE"/>
        </w:rPr>
        <w:t>რდობა</w:t>
      </w:r>
      <w:r w:rsidR="004C02A6" w:rsidRPr="000E5E1C">
        <w:rPr>
          <w:rFonts w:ascii="Sylfaen" w:hAnsi="Sylfaen"/>
          <w:bCs/>
          <w:lang w:val="ka-GE"/>
        </w:rPr>
        <w:t xml:space="preserve"> შეადგენს 1:13.5 (სასურველი თანაფარდობა კვლავაც გამოწვევაა რიგ მუნიციპალიტეტებში. შესაბამისად, დასახული მიზანი ჯერ სრულად მიღწეული არ არის).</w:t>
      </w:r>
    </w:p>
    <w:p w14:paraId="159143FA" w14:textId="77777777" w:rsidR="00460E2B" w:rsidRPr="000E5E1C" w:rsidRDefault="00845EF3" w:rsidP="26D515AE">
      <w:pPr>
        <w:shd w:val="clear" w:color="auto" w:fill="FFFFFF" w:themeFill="background1"/>
        <w:spacing w:line="276" w:lineRule="auto"/>
        <w:jc w:val="both"/>
        <w:rPr>
          <w:rFonts w:ascii="Sylfaen" w:hAnsi="Sylfaen"/>
          <w:bCs/>
          <w:lang w:val="ka-GE"/>
        </w:rPr>
      </w:pPr>
      <w:r w:rsidRPr="000E5E1C">
        <w:rPr>
          <w:rFonts w:ascii="Sylfaen" w:hAnsi="Sylfaen"/>
          <w:lang w:val="ka-GE"/>
        </w:rPr>
        <w:lastRenderedPageBreak/>
        <w:t>ხაზგასასმელია, რომ მომზადდა და დაინტერესებულ მხარეებთან განხილულ იქნა სკოლამდელი განათლების დივერსიფიკაციის კონცეფცია. განათლების, მეცნიერებისა და ახალგაზრდობის სამინისტროს კოორდინაციით სხვა დარგობრივ სამინისტროებთან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 საქართველოს რეგიონული განვითარებისა და ინფრასტრუქტურის სამინისტრო) ერთად დაიწყო მუშაობა 2025 წლის საგაზაფხულო ან საშემოდგომო სესიაზე საკანონმდებლო ცვლილების პაკეტის წარსადგენად.</w:t>
      </w:r>
    </w:p>
    <w:p w14:paraId="00E992FC" w14:textId="77777777" w:rsidR="59711738" w:rsidRPr="000E5E1C" w:rsidRDefault="74206754" w:rsidP="26D515AE">
      <w:pPr>
        <w:shd w:val="clear" w:color="auto" w:fill="FFFFFF" w:themeFill="background1"/>
        <w:spacing w:line="276" w:lineRule="auto"/>
        <w:jc w:val="both"/>
        <w:rPr>
          <w:rFonts w:ascii="Sylfaen" w:hAnsi="Sylfaen"/>
          <w:lang w:val="ka-GE"/>
        </w:rPr>
      </w:pPr>
      <w:r w:rsidRPr="000E5E1C">
        <w:rPr>
          <w:rFonts w:ascii="Sylfaen" w:hAnsi="Sylfaen"/>
          <w:lang w:val="ka-GE"/>
        </w:rPr>
        <w:t xml:space="preserve">მსოფლიო ბანკის ფინანსური მხარდაჭერით მიმდინარე </w:t>
      </w:r>
      <w:r w:rsidR="543C8EFD" w:rsidRPr="000E5E1C">
        <w:rPr>
          <w:rFonts w:ascii="Sylfaen" w:hAnsi="Sylfaen"/>
          <w:lang w:val="ka-GE"/>
        </w:rPr>
        <w:t>“</w:t>
      </w:r>
      <w:r w:rsidRPr="000E5E1C">
        <w:rPr>
          <w:rFonts w:ascii="Sylfaen" w:hAnsi="Sylfaen"/>
          <w:lang w:val="ka-GE"/>
        </w:rPr>
        <w:t xml:space="preserve">ინოვაციის, </w:t>
      </w:r>
      <w:proofErr w:type="spellStart"/>
      <w:r w:rsidRPr="000E5E1C">
        <w:rPr>
          <w:rFonts w:ascii="Sylfaen" w:hAnsi="Sylfaen"/>
          <w:lang w:val="ka-GE"/>
        </w:rPr>
        <w:t>ინკლუზიურობისა</w:t>
      </w:r>
      <w:proofErr w:type="spellEnd"/>
      <w:r w:rsidRPr="000E5E1C">
        <w:rPr>
          <w:rFonts w:ascii="Sylfaen" w:hAnsi="Sylfaen"/>
          <w:lang w:val="ka-GE"/>
        </w:rPr>
        <w:t xml:space="preserve"> და ხარისხის პროექტი - საქართველო (</w:t>
      </w:r>
      <w:proofErr w:type="spellStart"/>
      <w:r w:rsidRPr="000E5E1C">
        <w:rPr>
          <w:rFonts w:ascii="Sylfaen" w:hAnsi="Sylfaen"/>
          <w:lang w:val="ka-GE"/>
        </w:rPr>
        <w:t>I2Q</w:t>
      </w:r>
      <w:proofErr w:type="spellEnd"/>
      <w:r w:rsidRPr="000E5E1C">
        <w:rPr>
          <w:rFonts w:ascii="Sylfaen" w:hAnsi="Sylfaen"/>
          <w:lang w:val="ka-GE"/>
        </w:rPr>
        <w:t>)</w:t>
      </w:r>
      <w:r w:rsidR="3473B95B" w:rsidRPr="000E5E1C">
        <w:rPr>
          <w:rFonts w:ascii="Sylfaen" w:hAnsi="Sylfaen"/>
          <w:lang w:val="ka-GE"/>
        </w:rPr>
        <w:t>”</w:t>
      </w:r>
      <w:r w:rsidRPr="000E5E1C">
        <w:rPr>
          <w:rFonts w:ascii="Sylfaen" w:hAnsi="Sylfaen"/>
          <w:lang w:val="ka-GE"/>
        </w:rPr>
        <w:t xml:space="preserve"> პროგრამის ფარგლებში, სან დიეგოს სახელმწიფო უნივერსიტეტი (</w:t>
      </w:r>
      <w:proofErr w:type="spellStart"/>
      <w:r w:rsidRPr="000E5E1C">
        <w:rPr>
          <w:rFonts w:ascii="Sylfaen" w:hAnsi="Sylfaen"/>
          <w:lang w:val="ka-GE"/>
        </w:rPr>
        <w:t>SDSU</w:t>
      </w:r>
      <w:proofErr w:type="spellEnd"/>
      <w:r w:rsidRPr="000E5E1C">
        <w:rPr>
          <w:rFonts w:ascii="Sylfaen" w:hAnsi="Sylfaen"/>
          <w:lang w:val="ka-GE"/>
        </w:rPr>
        <w:t xml:space="preserve">) მუშაობს ხარისხიანი ადრეული და სკოლამდელი აღზრდისა და განათლების ხელმისაწვდომობის ხელშეწყობაზე. პროექტის სამუშაოები მოიცავს ხარისხის უზრუნველყოფის სისტემის დანერგვის ხელშეწყობას, აღმზრდელ-პედაგოგთა და აღმზრდელთა სახელფასო პოლიტიკის ფორმირებას და მათი პროფესიული განვითარების ჩარჩოს განსაზღვრას, ანგარიშგების სისტემის შექმნას, რომელიც ხელს შეუწყობს მოქმედი კანონმდებლობით განსაზღვრული სხვადასხვა პასუხისმგებელი უწყების ეფექტურ თანამშრომლობას და მტკიცებულებაზე დაფუძნებული გადაწყვეტილებების მიღების პროცესის აღსრულებას, ადრეული განათლებისა და სასკოლო მზაობის პროგრამების განვითარებას და სხვა.  </w:t>
      </w:r>
      <w:r w:rsidR="34458FAD" w:rsidRPr="000E5E1C">
        <w:rPr>
          <w:rFonts w:ascii="Sylfaen" w:hAnsi="Sylfaen"/>
          <w:lang w:val="ka-GE"/>
        </w:rPr>
        <w:t>სამუშაოები მიმდინარეობს განათლების რეფორმის ერთიან ჭრილში, რაც ეხება როგორც სკოლამდელ, ასევე ზოგადი განათლების საფეხურებს.</w:t>
      </w:r>
    </w:p>
    <w:p w14:paraId="1BB873C3" w14:textId="77777777" w:rsidR="59711738" w:rsidRPr="000E5E1C" w:rsidRDefault="74206754" w:rsidP="26D515AE">
      <w:pPr>
        <w:shd w:val="clear" w:color="auto" w:fill="FFFFFF" w:themeFill="background1"/>
        <w:spacing w:line="276" w:lineRule="auto"/>
        <w:jc w:val="both"/>
        <w:rPr>
          <w:rFonts w:ascii="Sylfaen" w:hAnsi="Sylfaen"/>
          <w:lang w:val="ka-GE"/>
        </w:rPr>
      </w:pPr>
      <w:r w:rsidRPr="000E5E1C">
        <w:rPr>
          <w:rFonts w:ascii="Sylfaen" w:hAnsi="Sylfaen"/>
          <w:lang w:val="ka-GE"/>
        </w:rPr>
        <w:t>2023-2024 წლების განმავლობაში</w:t>
      </w:r>
      <w:r w:rsidR="23834B0D" w:rsidRPr="000E5E1C">
        <w:rPr>
          <w:rFonts w:ascii="Sylfaen" w:hAnsi="Sylfaen"/>
          <w:lang w:val="ka-GE"/>
        </w:rPr>
        <w:t xml:space="preserve"> </w:t>
      </w:r>
      <w:r w:rsidRPr="000E5E1C">
        <w:rPr>
          <w:rFonts w:ascii="Sylfaen" w:hAnsi="Sylfaen"/>
          <w:lang w:val="ka-GE"/>
        </w:rPr>
        <w:t xml:space="preserve">6 მუნიციპალიტეტის ჯამურად 100-მდე საბავშვო ბაღიდან შესწავლილ იქნა ადრეული და სკოლამდელი აღზრდისა და განათლების დაწესებულებების საგანმანათლებლო პერსონალის არსებული ანაზღაურების ოდენობები, ასევე ანაზღაურების ორი მოდელის სიმულაცია შემდეგი მდგენელის მიხედვით: განათლება (საშუალო, პროფესიული, უმაღლესი/ბაკალავრი, უმაღლესი/მაგისტრი), გამოცდილება (ნამუშევარი წლები), გადამზადება, სამუშაო დატვირთვა (სრული/ნახევარი შტატი). დაწყებული სამუშაოები გრძელდება. </w:t>
      </w:r>
      <w:r w:rsidR="59711738" w:rsidRPr="000E5E1C">
        <w:rPr>
          <w:rFonts w:ascii="Sylfaen" w:hAnsi="Sylfaen"/>
          <w:lang w:val="ka-GE"/>
        </w:rPr>
        <w:t>აღნიშნული საკითხი გათვალისწინებულ იქნა საქართველოს მთავრობის 2025-2028 წლის პროგრამითაც.</w:t>
      </w:r>
    </w:p>
    <w:p w14:paraId="0E3DCBBF" w14:textId="77777777" w:rsidR="00460E2B" w:rsidRPr="000E5E1C" w:rsidRDefault="00460E2B" w:rsidP="26D515AE">
      <w:pPr>
        <w:shd w:val="clear" w:color="auto" w:fill="FFFFFF" w:themeFill="background1"/>
        <w:spacing w:line="276" w:lineRule="auto"/>
        <w:jc w:val="both"/>
        <w:rPr>
          <w:rFonts w:ascii="Sylfaen" w:hAnsi="Sylfaen"/>
          <w:b/>
          <w:lang w:val="ka-GE"/>
        </w:rPr>
      </w:pPr>
    </w:p>
    <w:p w14:paraId="73BE1D70" w14:textId="3DBBA83E" w:rsidR="10E668C3" w:rsidRPr="000E5E1C" w:rsidRDefault="10E668C3" w:rsidP="10E668C3">
      <w:pPr>
        <w:shd w:val="clear" w:color="auto" w:fill="FFFFFF" w:themeFill="background1"/>
        <w:spacing w:line="276" w:lineRule="auto"/>
        <w:jc w:val="both"/>
        <w:rPr>
          <w:rFonts w:ascii="Sylfaen" w:hAnsi="Sylfaen"/>
          <w:b/>
          <w:bCs/>
          <w:lang w:val="ka-GE"/>
        </w:rPr>
      </w:pPr>
    </w:p>
    <w:p w14:paraId="63322D8F" w14:textId="170ABB64" w:rsidR="001E6F51" w:rsidRPr="000E5E1C" w:rsidRDefault="001E6F51" w:rsidP="10E668C3">
      <w:pPr>
        <w:shd w:val="clear" w:color="auto" w:fill="FFFFFF" w:themeFill="background1"/>
        <w:spacing w:line="276" w:lineRule="auto"/>
        <w:jc w:val="both"/>
        <w:rPr>
          <w:rFonts w:ascii="Sylfaen" w:hAnsi="Sylfaen"/>
          <w:b/>
          <w:bCs/>
          <w:lang w:val="ka-GE"/>
        </w:rPr>
      </w:pPr>
    </w:p>
    <w:p w14:paraId="11C3A926" w14:textId="55FD819B" w:rsidR="001E6F51" w:rsidRPr="000E5E1C" w:rsidRDefault="001E6F51" w:rsidP="10E668C3">
      <w:pPr>
        <w:shd w:val="clear" w:color="auto" w:fill="FFFFFF" w:themeFill="background1"/>
        <w:spacing w:line="276" w:lineRule="auto"/>
        <w:jc w:val="both"/>
        <w:rPr>
          <w:rFonts w:ascii="Sylfaen" w:hAnsi="Sylfaen"/>
          <w:b/>
          <w:bCs/>
          <w:lang w:val="ka-GE"/>
        </w:rPr>
      </w:pPr>
    </w:p>
    <w:p w14:paraId="7961EFCC" w14:textId="0870FDB2" w:rsidR="001E6F51" w:rsidRPr="000E5E1C" w:rsidRDefault="001E6F51" w:rsidP="10E668C3">
      <w:pPr>
        <w:shd w:val="clear" w:color="auto" w:fill="FFFFFF" w:themeFill="background1"/>
        <w:spacing w:line="276" w:lineRule="auto"/>
        <w:jc w:val="both"/>
        <w:rPr>
          <w:rFonts w:ascii="Sylfaen" w:hAnsi="Sylfaen"/>
          <w:b/>
          <w:bCs/>
          <w:lang w:val="ka-GE"/>
        </w:rPr>
      </w:pPr>
    </w:p>
    <w:p w14:paraId="71C15414" w14:textId="6A4986E8" w:rsidR="001E6F51" w:rsidRPr="000E5E1C" w:rsidRDefault="001E6F51" w:rsidP="10E668C3">
      <w:pPr>
        <w:shd w:val="clear" w:color="auto" w:fill="FFFFFF" w:themeFill="background1"/>
        <w:spacing w:line="276" w:lineRule="auto"/>
        <w:jc w:val="both"/>
        <w:rPr>
          <w:rFonts w:ascii="Sylfaen" w:hAnsi="Sylfaen"/>
          <w:b/>
          <w:bCs/>
          <w:lang w:val="ka-GE"/>
        </w:rPr>
      </w:pPr>
    </w:p>
    <w:p w14:paraId="21C954F7" w14:textId="794DE821" w:rsidR="001E6F51" w:rsidRPr="000E5E1C" w:rsidRDefault="001E6F51" w:rsidP="10E668C3">
      <w:pPr>
        <w:shd w:val="clear" w:color="auto" w:fill="FFFFFF" w:themeFill="background1"/>
        <w:spacing w:line="276" w:lineRule="auto"/>
        <w:jc w:val="both"/>
        <w:rPr>
          <w:rFonts w:ascii="Sylfaen" w:hAnsi="Sylfaen"/>
          <w:b/>
          <w:bCs/>
          <w:lang w:val="ka-GE"/>
        </w:rPr>
      </w:pPr>
    </w:p>
    <w:p w14:paraId="3CCF328C" w14:textId="77777777" w:rsidR="001E6F51" w:rsidRPr="000E5E1C" w:rsidRDefault="001E6F51" w:rsidP="10E668C3">
      <w:pPr>
        <w:shd w:val="clear" w:color="auto" w:fill="FFFFFF" w:themeFill="background1"/>
        <w:spacing w:line="276" w:lineRule="auto"/>
        <w:jc w:val="both"/>
        <w:rPr>
          <w:rFonts w:ascii="Sylfaen" w:hAnsi="Sylfaen"/>
          <w:b/>
          <w:bCs/>
          <w:lang w:val="ka-GE"/>
        </w:rPr>
      </w:pPr>
    </w:p>
    <w:p w14:paraId="5F7C38F9" w14:textId="77777777" w:rsidR="00751861" w:rsidRPr="000E5E1C" w:rsidRDefault="004D24A4" w:rsidP="26D515AE">
      <w:pPr>
        <w:pStyle w:val="Heading2"/>
        <w:shd w:val="clear" w:color="auto" w:fill="FFFFFF" w:themeFill="background1"/>
        <w:spacing w:line="276" w:lineRule="auto"/>
        <w:rPr>
          <w:rFonts w:ascii="Sylfaen" w:hAnsi="Sylfaen"/>
          <w:sz w:val="22"/>
          <w:szCs w:val="22"/>
          <w:lang w:val="ka-GE"/>
        </w:rPr>
      </w:pPr>
      <w:bookmarkStart w:id="41" w:name="_Toc194335835"/>
      <w:r w:rsidRPr="000E5E1C">
        <w:rPr>
          <w:rFonts w:ascii="Sylfaen" w:hAnsi="Sylfaen"/>
          <w:sz w:val="22"/>
          <w:szCs w:val="22"/>
          <w:lang w:val="ka-GE"/>
        </w:rPr>
        <w:lastRenderedPageBreak/>
        <w:t>ზოგადი განათლების განვითარება</w:t>
      </w:r>
      <w:bookmarkEnd w:id="41"/>
    </w:p>
    <w:p w14:paraId="3BA2A49D" w14:textId="77777777" w:rsidR="10E668C3" w:rsidRPr="000E5E1C" w:rsidRDefault="10E668C3" w:rsidP="10E668C3">
      <w:pPr>
        <w:shd w:val="clear" w:color="auto" w:fill="FFFFFF" w:themeFill="background1"/>
        <w:spacing w:line="276" w:lineRule="auto"/>
        <w:jc w:val="both"/>
        <w:rPr>
          <w:rFonts w:ascii="Sylfaen" w:hAnsi="Sylfaen"/>
          <w:b/>
          <w:bCs/>
          <w:lang w:val="ka-GE" w:bidi="en-US"/>
        </w:rPr>
      </w:pPr>
    </w:p>
    <w:p w14:paraId="6991F40C" w14:textId="77777777" w:rsidR="00845EF3" w:rsidRPr="000E5E1C" w:rsidRDefault="00845EF3" w:rsidP="26D515AE">
      <w:pPr>
        <w:shd w:val="clear" w:color="auto" w:fill="FFFFFF" w:themeFill="background1"/>
        <w:spacing w:line="276" w:lineRule="auto"/>
        <w:jc w:val="both"/>
        <w:rPr>
          <w:rFonts w:ascii="Sylfaen" w:hAnsi="Sylfaen"/>
          <w:b/>
          <w:bCs/>
          <w:lang w:val="ka-GE" w:bidi="en-US"/>
        </w:rPr>
      </w:pPr>
      <w:r w:rsidRPr="000E5E1C">
        <w:rPr>
          <w:rFonts w:ascii="Sylfaen" w:hAnsi="Sylfaen"/>
          <w:b/>
          <w:bCs/>
          <w:lang w:val="ka-GE" w:bidi="en-US"/>
        </w:rPr>
        <w:t>მიზანი 1.2</w:t>
      </w:r>
      <w:r w:rsidR="7522AED1" w:rsidRPr="000E5E1C">
        <w:rPr>
          <w:rFonts w:ascii="Sylfaen" w:hAnsi="Sylfaen"/>
          <w:b/>
          <w:bCs/>
          <w:lang w:val="ka-GE" w:bidi="en-US"/>
        </w:rPr>
        <w:t xml:space="preserve">: ზოგადსაგანმანათლებლო დაწესებულებებში თითოეული მოსწავლისათვის ხელმისაწვდომი, მაღალ მისაღწევ შედეგებზე და მოსწავლის </w:t>
      </w:r>
      <w:proofErr w:type="spellStart"/>
      <w:r w:rsidR="7522AED1" w:rsidRPr="000E5E1C">
        <w:rPr>
          <w:rFonts w:ascii="Sylfaen" w:hAnsi="Sylfaen"/>
          <w:b/>
          <w:bCs/>
          <w:lang w:val="ka-GE" w:bidi="en-US"/>
        </w:rPr>
        <w:t>ჰოლისტურ</w:t>
      </w:r>
      <w:proofErr w:type="spellEnd"/>
      <w:r w:rsidR="7522AED1" w:rsidRPr="000E5E1C">
        <w:rPr>
          <w:rFonts w:ascii="Sylfaen" w:hAnsi="Sylfaen"/>
          <w:b/>
          <w:bCs/>
          <w:lang w:val="ka-GE" w:bidi="en-US"/>
        </w:rPr>
        <w:t xml:space="preserve"> განვითარებაზე ორიენტირებული სასწავლო პროცესის უზრუნველყოფა</w:t>
      </w:r>
      <w:r w:rsidR="5F7DB73E" w:rsidRPr="000E5E1C">
        <w:rPr>
          <w:rFonts w:ascii="Sylfaen" w:hAnsi="Sylfaen"/>
          <w:b/>
          <w:bCs/>
          <w:lang w:val="ka-GE" w:bidi="en-US"/>
        </w:rPr>
        <w:t>.</w:t>
      </w:r>
    </w:p>
    <w:p w14:paraId="1F4C6879" w14:textId="77777777" w:rsidR="00845EF3" w:rsidRPr="000E5E1C" w:rsidRDefault="00845EF3" w:rsidP="26D515AE">
      <w:pPr>
        <w:shd w:val="clear" w:color="auto" w:fill="FFFFFF" w:themeFill="background1"/>
        <w:spacing w:line="276" w:lineRule="auto"/>
        <w:jc w:val="both"/>
        <w:rPr>
          <w:rFonts w:ascii="Sylfaen" w:hAnsi="Sylfaen"/>
          <w:b/>
          <w:bCs/>
          <w:lang w:val="ka-GE" w:bidi="en-US"/>
        </w:rPr>
      </w:pPr>
      <w:r w:rsidRPr="000E5E1C">
        <w:rPr>
          <w:rFonts w:ascii="Sylfaen" w:hAnsi="Sylfaen"/>
          <w:b/>
          <w:bCs/>
          <w:lang w:val="ka-GE" w:bidi="en-US"/>
        </w:rPr>
        <w:t>ამოცანა 1.2.1</w:t>
      </w:r>
      <w:r w:rsidR="284733A5" w:rsidRPr="000E5E1C">
        <w:rPr>
          <w:rFonts w:ascii="Sylfaen" w:hAnsi="Sylfaen"/>
          <w:b/>
          <w:bCs/>
          <w:lang w:val="ka-GE" w:bidi="en-US"/>
        </w:rPr>
        <w:t>: მასწავლებლებისა და დირექტორების კვალიფიკაციის ამაღლება და საჭიროებებზე დაფუძნებული უწყვეტი პროფესიული განვითარების უზრუნველყოფა</w:t>
      </w:r>
      <w:r w:rsidR="044D8969" w:rsidRPr="000E5E1C">
        <w:rPr>
          <w:rFonts w:ascii="Sylfaen" w:hAnsi="Sylfaen"/>
          <w:b/>
          <w:bCs/>
          <w:lang w:val="ka-GE" w:bidi="en-US"/>
        </w:rPr>
        <w:t>.</w:t>
      </w:r>
    </w:p>
    <w:p w14:paraId="5150A3F3" w14:textId="77777777" w:rsidR="52A48F19" w:rsidRPr="000E5E1C" w:rsidRDefault="52A48F19" w:rsidP="26D515AE">
      <w:pPr>
        <w:shd w:val="clear" w:color="auto" w:fill="FFFFFF" w:themeFill="background1"/>
        <w:spacing w:line="276" w:lineRule="auto"/>
        <w:jc w:val="both"/>
        <w:rPr>
          <w:rFonts w:ascii="Sylfaen" w:hAnsi="Sylfaen"/>
          <w:lang w:val="ka-GE" w:bidi="en-US"/>
        </w:rPr>
      </w:pPr>
      <w:r w:rsidRPr="000E5E1C">
        <w:rPr>
          <w:rFonts w:ascii="Sylfaen" w:hAnsi="Sylfaen"/>
          <w:lang w:val="ka-GE" w:bidi="en-US"/>
        </w:rPr>
        <w:t xml:space="preserve">2085 საჯარო </w:t>
      </w:r>
      <w:r w:rsidR="3CC780FD" w:rsidRPr="000E5E1C">
        <w:rPr>
          <w:rFonts w:ascii="Sylfaen" w:hAnsi="Sylfaen"/>
          <w:lang w:val="ka-GE" w:bidi="en-US"/>
        </w:rPr>
        <w:t>სკოლიდან</w:t>
      </w:r>
      <w:r w:rsidRPr="000E5E1C">
        <w:rPr>
          <w:rFonts w:ascii="Sylfaen" w:hAnsi="Sylfaen"/>
          <w:lang w:val="ka-GE" w:bidi="en-US"/>
        </w:rPr>
        <w:t xml:space="preserve"> 1312 სკოლაში (62.9% პროცენტში) არის არჩეული/დანიშნული დირექტორი, მათგან სერტიფიცირებულ/ტესტირება-გასაუბრებით არჩეულ/დანიშნულ დირექტორთა რაოდენობა შეადგენს - 1311 პირს. </w:t>
      </w:r>
      <w:r w:rsidR="3CC780FD" w:rsidRPr="000E5E1C">
        <w:rPr>
          <w:rFonts w:ascii="Sylfaen" w:hAnsi="Sylfaen"/>
          <w:lang w:val="ka-GE" w:bidi="en-US"/>
        </w:rPr>
        <w:t xml:space="preserve">დარჩენილ 773 საჯარო სკოლაში, დირექტორის მოვალეობას დროებით ასრულებს მინისტრის მიერ დანიშნული, ან სკოლის შიდა ბრძანებით განსაზღვრული - მოვალეობის შემსრულებელი პირი. </w:t>
      </w:r>
      <w:r w:rsidR="5D22182A" w:rsidRPr="000E5E1C">
        <w:rPr>
          <w:rFonts w:ascii="Sylfaen" w:hAnsi="Sylfaen"/>
          <w:lang w:val="ka-GE" w:bidi="en-US"/>
        </w:rPr>
        <w:t>Მ</w:t>
      </w:r>
      <w:r w:rsidR="3CC780FD" w:rsidRPr="000E5E1C">
        <w:rPr>
          <w:rFonts w:ascii="Sylfaen" w:hAnsi="Sylfaen"/>
          <w:lang w:val="ka-GE" w:bidi="en-US"/>
        </w:rPr>
        <w:t>ათგან</w:t>
      </w:r>
      <w:r w:rsidR="5D22182A" w:rsidRPr="000E5E1C">
        <w:rPr>
          <w:rFonts w:ascii="Sylfaen" w:hAnsi="Sylfaen"/>
          <w:lang w:val="ka-GE" w:bidi="en-US"/>
        </w:rPr>
        <w:t xml:space="preserve"> </w:t>
      </w:r>
      <w:r w:rsidR="3CC780FD" w:rsidRPr="000E5E1C">
        <w:rPr>
          <w:rFonts w:ascii="Sylfaen" w:hAnsi="Sylfaen"/>
          <w:lang w:val="ka-GE" w:bidi="en-US"/>
        </w:rPr>
        <w:t xml:space="preserve"> სერტიფიცირებულ/ტესტირება-გასაუბრება </w:t>
      </w:r>
      <w:proofErr w:type="spellStart"/>
      <w:r w:rsidR="3CC780FD" w:rsidRPr="000E5E1C">
        <w:rPr>
          <w:rFonts w:ascii="Sylfaen" w:hAnsi="Sylfaen"/>
          <w:lang w:val="ka-GE" w:bidi="en-US"/>
        </w:rPr>
        <w:t>გავლილთა</w:t>
      </w:r>
      <w:proofErr w:type="spellEnd"/>
      <w:r w:rsidR="3CC780FD" w:rsidRPr="000E5E1C">
        <w:rPr>
          <w:rFonts w:ascii="Sylfaen" w:hAnsi="Sylfaen"/>
          <w:lang w:val="ka-GE" w:bidi="en-US"/>
        </w:rPr>
        <w:t xml:space="preserve"> წილი შეადგენს - 28%-ს.</w:t>
      </w:r>
    </w:p>
    <w:p w14:paraId="1DAE91BF" w14:textId="77777777" w:rsidR="005A5150" w:rsidRPr="000E5E1C" w:rsidRDefault="00845EF3" w:rsidP="26D515AE">
      <w:pPr>
        <w:shd w:val="clear" w:color="auto" w:fill="FFFFFF" w:themeFill="background1"/>
        <w:spacing w:line="276" w:lineRule="auto"/>
        <w:jc w:val="both"/>
        <w:rPr>
          <w:rFonts w:ascii="Sylfaen" w:hAnsi="Sylfaen"/>
          <w:lang w:val="ka-GE" w:bidi="en-US"/>
        </w:rPr>
      </w:pPr>
      <w:r w:rsidRPr="000E5E1C">
        <w:rPr>
          <w:rFonts w:ascii="Sylfaen" w:hAnsi="Sylfaen"/>
          <w:lang w:val="ka-GE" w:bidi="en-US"/>
        </w:rPr>
        <w:t xml:space="preserve">საანგარიშო პერიოდში უმაღლესი განათლების დარგობრივი საბჭოს მიერ შემუშავდა </w:t>
      </w:r>
      <w:r w:rsidR="002410BB" w:rsidRPr="000E5E1C">
        <w:rPr>
          <w:rFonts w:ascii="Sylfaen" w:hAnsi="Sylfaen"/>
          <w:lang w:val="ka-GE" w:bidi="en-US"/>
        </w:rPr>
        <w:t>"</w:t>
      </w:r>
      <w:r w:rsidRPr="000E5E1C">
        <w:rPr>
          <w:rFonts w:ascii="Sylfaen" w:hAnsi="Sylfaen"/>
          <w:lang w:val="ka-GE" w:bidi="en-US"/>
        </w:rPr>
        <w:t>ზოგადი განათლების საბაზო-საშუალო საფეხურის მასწავლებლის განათლების უმაღლესი განათლების დარგობრივი მახასიათებ</w:t>
      </w:r>
      <w:r w:rsidR="002410BB" w:rsidRPr="000E5E1C">
        <w:rPr>
          <w:rFonts w:ascii="Sylfaen" w:hAnsi="Sylfaen"/>
          <w:lang w:val="ka-GE" w:bidi="en-US"/>
        </w:rPr>
        <w:t>ე</w:t>
      </w:r>
      <w:r w:rsidRPr="000E5E1C">
        <w:rPr>
          <w:rFonts w:ascii="Sylfaen" w:hAnsi="Sylfaen"/>
          <w:lang w:val="ka-GE" w:bidi="en-US"/>
        </w:rPr>
        <w:t xml:space="preserve">ლი" და "მასწავლებლის მომზადების უმაღლესი განათლების დარგობრივი მახასიათებელი". აღნიშნული სტანდარტები დამტკიცდა ცენტრის დირექტორის ბრძანებით. </w:t>
      </w:r>
      <w:r w:rsidR="7CC778E0" w:rsidRPr="000E5E1C">
        <w:rPr>
          <w:rFonts w:ascii="Sylfaen" w:hAnsi="Sylfaen"/>
          <w:lang w:val="ka-GE" w:bidi="en-US"/>
        </w:rPr>
        <w:t>შევიდა ცვლილებები „ზოგადი განათლების დაწყებითი საფეხურის მასწავლებლის განათლების უმაღლესი განათლების დარგობრივ მახასიათებ</w:t>
      </w:r>
      <w:r w:rsidR="79AF203F" w:rsidRPr="000E5E1C">
        <w:rPr>
          <w:rFonts w:ascii="Sylfaen" w:hAnsi="Sylfaen"/>
          <w:lang w:val="ka-GE" w:bidi="en-US"/>
        </w:rPr>
        <w:t>ე</w:t>
      </w:r>
      <w:r w:rsidR="7CC778E0" w:rsidRPr="000E5E1C">
        <w:rPr>
          <w:rFonts w:ascii="Sylfaen" w:hAnsi="Sylfaen"/>
          <w:lang w:val="ka-GE" w:bidi="en-US"/>
        </w:rPr>
        <w:t>ლში".</w:t>
      </w:r>
      <w:r w:rsidRPr="000E5E1C">
        <w:rPr>
          <w:rFonts w:ascii="Sylfaen" w:hAnsi="Sylfaen"/>
          <w:lang w:val="ka-GE" w:bidi="en-US"/>
        </w:rPr>
        <w:t xml:space="preserve"> ახალი დარგობრივი მახასიათებლები სრულად მოიცავს ზოგადი განათლების დაწყებითი</w:t>
      </w:r>
      <w:r w:rsidR="002410BB" w:rsidRPr="000E5E1C">
        <w:rPr>
          <w:rFonts w:ascii="Sylfaen" w:hAnsi="Sylfaen"/>
          <w:lang w:val="ka-GE" w:bidi="en-US"/>
        </w:rPr>
        <w:t>/</w:t>
      </w:r>
      <w:r w:rsidRPr="000E5E1C">
        <w:rPr>
          <w:rFonts w:ascii="Sylfaen" w:hAnsi="Sylfaen"/>
          <w:lang w:val="ka-GE" w:bidi="en-US"/>
        </w:rPr>
        <w:t>საბაზო-საშუალო საფეხურის მასწავლებლის განათლების სპეციფიკას. ზოგადი განათლების დაწყებითი და საბაზო-საშუალო საფეხურის მასწავლებლის განათლების უმაღლესი განათლების დარგობრივი მახასიათებლები განსაზღვრავს ზოგადი განათლების შესაბამისი საფეხურის მასწავლებლის მომზადების ინტეგრირებული საბაკალავრო</w:t>
      </w:r>
      <w:r w:rsidRPr="000E5E1C">
        <w:rPr>
          <w:rFonts w:ascii="Times New Roman" w:hAnsi="Times New Roman" w:cs="Times New Roman"/>
          <w:lang w:val="ka-GE" w:bidi="en-US"/>
        </w:rPr>
        <w:t>‐</w:t>
      </w:r>
      <w:r w:rsidRPr="000E5E1C">
        <w:rPr>
          <w:rFonts w:ascii="Sylfaen" w:hAnsi="Sylfaen"/>
          <w:lang w:val="ka-GE" w:bidi="en-US"/>
        </w:rPr>
        <w:t xml:space="preserve">სამაგისტრო საგანმანათლებლო პროგრამების მისაღწევი აუცილებელი სწავლის შედეგების მინიმუმს, მათ მისაღწევად საჭირო სწავლება-სწავლის, შეფასების მიდგომებს, რესურსებს და სხვა არსებით მახასიათებლებს, რომლებიც საჭიროა უმაღლესი განათლების </w:t>
      </w:r>
      <w:proofErr w:type="spellStart"/>
      <w:r w:rsidRPr="000E5E1C">
        <w:rPr>
          <w:rFonts w:ascii="Sylfaen" w:hAnsi="Sylfaen"/>
          <w:lang w:val="ka-GE" w:bidi="en-US"/>
        </w:rPr>
        <w:t>II</w:t>
      </w:r>
      <w:proofErr w:type="spellEnd"/>
      <w:r w:rsidRPr="000E5E1C">
        <w:rPr>
          <w:rFonts w:ascii="Sylfaen" w:hAnsi="Sylfaen"/>
          <w:lang w:val="ka-GE" w:bidi="en-US"/>
        </w:rPr>
        <w:t xml:space="preserve"> საფეხურის</w:t>
      </w:r>
      <w:r w:rsidR="002410BB" w:rsidRPr="000E5E1C">
        <w:rPr>
          <w:rFonts w:ascii="Sylfaen" w:hAnsi="Sylfaen"/>
          <w:lang w:val="ka-GE" w:bidi="en-US"/>
        </w:rPr>
        <w:t xml:space="preserve"> </w:t>
      </w:r>
      <w:r w:rsidRPr="000E5E1C">
        <w:rPr>
          <w:rFonts w:ascii="Sylfaen" w:hAnsi="Sylfaen"/>
          <w:lang w:val="ka-GE" w:bidi="en-US"/>
        </w:rPr>
        <w:t>საგანმანათლებლო პროგრამებისთვის კვალიფიკაციის მისანიჭებლად. წინამდებარე დოკუმენტები წარმო</w:t>
      </w:r>
      <w:r w:rsidR="002410BB" w:rsidRPr="000E5E1C">
        <w:rPr>
          <w:rFonts w:ascii="Sylfaen" w:hAnsi="Sylfaen"/>
          <w:lang w:val="ka-GE" w:bidi="en-US"/>
        </w:rPr>
        <w:t>ა</w:t>
      </w:r>
      <w:r w:rsidRPr="000E5E1C">
        <w:rPr>
          <w:rFonts w:ascii="Sylfaen" w:hAnsi="Sylfaen"/>
          <w:lang w:val="ka-GE" w:bidi="en-US"/>
        </w:rPr>
        <w:t>დგენს ხარისხის უზრუნველყოფის ერთ-ერთი მექანიზმს, ხოლო მასწავლებლის მომზადების უმაღლესი განათლების დარგობრივი მახასიათებელი განსაზღვრავს ზოგადი განათლების დაწყებითი, საბაზო</w:t>
      </w:r>
      <w:r w:rsidRPr="000E5E1C">
        <w:rPr>
          <w:rFonts w:ascii="Times New Roman" w:hAnsi="Times New Roman" w:cs="Times New Roman"/>
          <w:lang w:val="ka-GE" w:bidi="en-US"/>
        </w:rPr>
        <w:t>‐</w:t>
      </w:r>
      <w:r w:rsidRPr="000E5E1C">
        <w:rPr>
          <w:rFonts w:ascii="Sylfaen" w:hAnsi="Sylfaen"/>
          <w:lang w:val="ka-GE" w:bidi="en-US"/>
        </w:rPr>
        <w:t>საშუალო  საფეხურის მასწავლებლის მომზადების ეროვნული სასწავლო გეგმით გათვალისწინებული საგნის/საგნების/საგნობრივი ჯგუფის ძირითად სწავლის სფეროში შემავალი ბაკალავრიატის საგანმანათლებლო</w:t>
      </w:r>
      <w:r w:rsidR="00D74C5C" w:rsidRPr="000E5E1C">
        <w:rPr>
          <w:rFonts w:ascii="Sylfaen" w:hAnsi="Sylfaen"/>
          <w:lang w:val="ka-GE" w:bidi="en-US"/>
        </w:rPr>
        <w:t xml:space="preserve"> </w:t>
      </w:r>
      <w:r w:rsidRPr="000E5E1C">
        <w:rPr>
          <w:rFonts w:ascii="Sylfaen" w:hAnsi="Sylfaen"/>
          <w:lang w:val="ka-GE" w:bidi="en-US"/>
        </w:rPr>
        <w:t xml:space="preserve"> პროგრამის ფარგლებში ან ბაკალავრიატის საგანმანათლებლო პროგრამისა და მასწავლებლის მომზადების ინტეგრირებული საბაკალავრო</w:t>
      </w:r>
      <w:r w:rsidRPr="000E5E1C">
        <w:rPr>
          <w:rFonts w:ascii="Times New Roman" w:hAnsi="Times New Roman" w:cs="Times New Roman"/>
          <w:lang w:val="ka-GE" w:bidi="en-US"/>
        </w:rPr>
        <w:t>‐</w:t>
      </w:r>
      <w:r w:rsidRPr="000E5E1C">
        <w:rPr>
          <w:rFonts w:ascii="Sylfaen" w:hAnsi="Sylfaen"/>
          <w:lang w:val="ka-GE" w:bidi="en-US"/>
        </w:rPr>
        <w:t>სამაგისტრო საგანმანათლებლო პროგრამისაგან დამოუკიდებლად არსებული პროგრამის განხორციელების მინიმალურ მოთხოვნებს. ამდენად, დამტკიცებულმა დარგობრივმა მახასიათებლებმა სრულად დაფარა მასწავლებლის განათლების ყველა საფეხური, რაც ხელს უწყობს პროფესიის განვითარებას.</w:t>
      </w:r>
    </w:p>
    <w:p w14:paraId="4D1A1883" w14:textId="77777777" w:rsidR="005A5150" w:rsidRPr="000E5E1C" w:rsidRDefault="25307B05" w:rsidP="26D515AE">
      <w:pPr>
        <w:shd w:val="clear" w:color="auto" w:fill="FFFFFF" w:themeFill="background1"/>
        <w:spacing w:line="276" w:lineRule="auto"/>
        <w:jc w:val="both"/>
        <w:rPr>
          <w:rFonts w:ascii="Sylfaen" w:eastAsia="Sylfaen" w:hAnsi="Sylfaen" w:cs="Sylfaen"/>
          <w:lang w:val="ka-GE"/>
        </w:rPr>
      </w:pPr>
      <w:r w:rsidRPr="000E5E1C">
        <w:rPr>
          <w:rFonts w:ascii="Sylfaen" w:eastAsia="Sylfaen" w:hAnsi="Sylfaen" w:cs="Sylfaen"/>
          <w:lang w:val="ka-GE" w:bidi="en-US"/>
        </w:rPr>
        <w:lastRenderedPageBreak/>
        <w:t>აქტივობა</w:t>
      </w:r>
      <w:r w:rsidR="50B3D84E" w:rsidRPr="000E5E1C">
        <w:rPr>
          <w:rFonts w:ascii="Sylfaen" w:eastAsia="Sylfaen" w:hAnsi="Sylfaen" w:cs="Sylfaen"/>
          <w:lang w:val="ka-GE" w:bidi="en-US"/>
        </w:rPr>
        <w:t>,</w:t>
      </w:r>
      <w:r w:rsidR="38E04F04" w:rsidRPr="000E5E1C">
        <w:rPr>
          <w:rFonts w:ascii="Sylfaen" w:eastAsia="Sylfaen" w:hAnsi="Sylfaen" w:cs="Sylfaen"/>
          <w:lang w:val="ka-GE" w:bidi="en-US"/>
        </w:rPr>
        <w:t xml:space="preserve"> რომელიც მიემართებოდა </w:t>
      </w:r>
      <w:r w:rsidR="38E04F04" w:rsidRPr="000E5E1C">
        <w:rPr>
          <w:rFonts w:ascii="Sylfaen" w:eastAsia="Sylfaen" w:hAnsi="Sylfaen" w:cs="Sylfaen"/>
          <w:color w:val="000000" w:themeColor="text1"/>
          <w:lang w:val="ka-GE"/>
        </w:rPr>
        <w:t xml:space="preserve">უმაღლესი საგანმანათლებლო დაწესებულებების მასწავლებელთა განათლების პროგრამების შინაარსის განახლებას, სრულად განხორციელდა 2023 წელს. </w:t>
      </w:r>
      <w:r w:rsidR="12E54263" w:rsidRPr="000E5E1C">
        <w:rPr>
          <w:rFonts w:ascii="Sylfaen" w:eastAsia="Sylfaen" w:hAnsi="Sylfaen" w:cs="Sylfaen"/>
          <w:color w:val="000000" w:themeColor="text1"/>
          <w:lang w:val="ka-GE"/>
        </w:rPr>
        <w:t xml:space="preserve">კერძოდ, განახლდა პროგრამები და </w:t>
      </w:r>
      <w:proofErr w:type="spellStart"/>
      <w:r w:rsidR="12E54263" w:rsidRPr="000E5E1C">
        <w:rPr>
          <w:rFonts w:ascii="Sylfaen" w:eastAsia="Sylfaen" w:hAnsi="Sylfaen" w:cs="Sylfaen"/>
          <w:color w:val="000000" w:themeColor="text1"/>
          <w:lang w:val="ka-GE"/>
        </w:rPr>
        <w:t>სილაბუსები</w:t>
      </w:r>
      <w:proofErr w:type="spellEnd"/>
      <w:r w:rsidR="12E54263" w:rsidRPr="000E5E1C">
        <w:rPr>
          <w:rFonts w:ascii="Sylfaen" w:eastAsia="Sylfaen" w:hAnsi="Sylfaen" w:cs="Sylfaen"/>
          <w:color w:val="000000" w:themeColor="text1"/>
          <w:lang w:val="ka-GE"/>
        </w:rPr>
        <w:t>. ამასთანავე, განხორციელებული ცვლილებების შესაბამისად, მიმდინარეობს 60-</w:t>
      </w:r>
      <w:proofErr w:type="spellStart"/>
      <w:r w:rsidR="12E54263" w:rsidRPr="000E5E1C">
        <w:rPr>
          <w:rFonts w:ascii="Sylfaen" w:eastAsia="Sylfaen" w:hAnsi="Sylfaen" w:cs="Sylfaen"/>
          <w:color w:val="000000" w:themeColor="text1"/>
          <w:lang w:val="ka-GE"/>
        </w:rPr>
        <w:t>კრედიტიანი</w:t>
      </w:r>
      <w:proofErr w:type="spellEnd"/>
      <w:r w:rsidR="12E54263" w:rsidRPr="000E5E1C">
        <w:rPr>
          <w:rFonts w:ascii="Sylfaen" w:eastAsia="Sylfaen" w:hAnsi="Sylfaen" w:cs="Sylfaen"/>
          <w:color w:val="000000" w:themeColor="text1"/>
          <w:lang w:val="ka-GE"/>
        </w:rPr>
        <w:t xml:space="preserve"> მასწავლებლის მომზადების პროგრამების ინტეგრირება </w:t>
      </w:r>
      <w:proofErr w:type="spellStart"/>
      <w:r w:rsidR="12E54263" w:rsidRPr="000E5E1C">
        <w:rPr>
          <w:rFonts w:ascii="Sylfaen" w:eastAsia="Sylfaen" w:hAnsi="Sylfaen" w:cs="Sylfaen"/>
          <w:color w:val="000000" w:themeColor="text1"/>
          <w:lang w:val="ka-GE"/>
        </w:rPr>
        <w:t>უსდ</w:t>
      </w:r>
      <w:proofErr w:type="spellEnd"/>
      <w:r w:rsidR="12E54263" w:rsidRPr="000E5E1C">
        <w:rPr>
          <w:rFonts w:ascii="Sylfaen" w:eastAsia="Sylfaen" w:hAnsi="Sylfaen" w:cs="Sylfaen"/>
          <w:color w:val="000000" w:themeColor="text1"/>
          <w:lang w:val="ka-GE"/>
        </w:rPr>
        <w:t>-ების საბაკალავრო პროგრამებში</w:t>
      </w:r>
      <w:r w:rsidR="12E54263" w:rsidRPr="000E5E1C">
        <w:rPr>
          <w:rFonts w:ascii="Arial" w:eastAsia="Arial" w:hAnsi="Arial" w:cs="Arial"/>
          <w:color w:val="000000" w:themeColor="text1"/>
          <w:lang w:val="ka-GE"/>
        </w:rPr>
        <w:t>.</w:t>
      </w:r>
    </w:p>
    <w:p w14:paraId="7D2B4868" w14:textId="77777777" w:rsidR="005A5150" w:rsidRPr="000E5E1C" w:rsidRDefault="005A5150" w:rsidP="26D515AE">
      <w:pPr>
        <w:shd w:val="clear" w:color="auto" w:fill="FFFFFF" w:themeFill="background1"/>
        <w:spacing w:line="276" w:lineRule="auto"/>
        <w:jc w:val="both"/>
        <w:rPr>
          <w:rFonts w:ascii="Sylfaen" w:hAnsi="Sylfaen"/>
          <w:lang w:val="ka-GE" w:bidi="en-US"/>
        </w:rPr>
      </w:pPr>
      <w:r w:rsidRPr="000E5E1C">
        <w:rPr>
          <w:rFonts w:ascii="Sylfaen" w:hAnsi="Sylfaen"/>
          <w:lang w:val="ka-GE" w:bidi="en-US"/>
        </w:rPr>
        <w:t>2024 წელს უმაღლესმა საგანმანათლებლო დაწესებულებებმა განათლების ხარისხის განვითარების ეროვნულ ცენტრში შეიტანეს სააკრედიტაციო განაცხადები, შემუშავებული დარგობრივი მახასიათებლების შესაბამისად ("ზოგადი განათლების საბაზო-საშუალო საფეხურის მასწავლებლის განათლების უმაღლესი განათლების დარგობრივი მახასიათებელი", "მასწავლებლის მომზადების უმაღლესი განათლების დარგობრივი მახასიათებელი", "ზოგადი განათლების დაწყებითი საფეხურის მასწავლებლის განათლების უმაღლესი განათლების დარგობრივი მახასიათებელი").</w:t>
      </w:r>
    </w:p>
    <w:p w14:paraId="0085B06D" w14:textId="77777777" w:rsidR="005A5150" w:rsidRPr="000E5E1C" w:rsidRDefault="00436152" w:rsidP="26D515AE">
      <w:pPr>
        <w:shd w:val="clear" w:color="auto" w:fill="FFFFFF" w:themeFill="background1"/>
        <w:spacing w:line="276" w:lineRule="auto"/>
        <w:jc w:val="both"/>
        <w:rPr>
          <w:rFonts w:ascii="Sylfaen" w:hAnsi="Sylfaen"/>
          <w:lang w:val="ka-GE" w:bidi="en-US"/>
        </w:rPr>
      </w:pPr>
      <w:r w:rsidRPr="000E5E1C">
        <w:rPr>
          <w:rFonts w:ascii="Sylfaen" w:hAnsi="Sylfaen"/>
          <w:noProof/>
          <w:lang w:val="ka-GE" w:bidi="en-US"/>
        </w:rPr>
        <mc:AlternateContent>
          <mc:Choice Requires="wps">
            <w:drawing>
              <wp:anchor distT="45720" distB="45720" distL="114300" distR="114300" simplePos="0" relativeHeight="251676698" behindDoc="0" locked="0" layoutInCell="1" allowOverlap="1" wp14:anchorId="17C65ABC" wp14:editId="39618A31">
                <wp:simplePos x="0" y="0"/>
                <wp:positionH relativeFrom="margin">
                  <wp:align>left</wp:align>
                </wp:positionH>
                <wp:positionV relativeFrom="paragraph">
                  <wp:posOffset>544830</wp:posOffset>
                </wp:positionV>
                <wp:extent cx="3124200" cy="1404620"/>
                <wp:effectExtent l="38100" t="38100" r="114300" b="116840"/>
                <wp:wrapSquare wrapText="bothSides"/>
                <wp:docPr id="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4200" cy="1404620"/>
                        </a:xfrm>
                        <a:prstGeom prst="rect">
                          <a:avLst/>
                        </a:prstGeom>
                        <a:solidFill>
                          <a:schemeClr val="accent2">
                            <a:lumMod val="20000"/>
                            <a:lumOff val="80000"/>
                          </a:schemeClr>
                        </a:solidFill>
                        <a:ln w="9525">
                          <a:solidFill>
                            <a:srgbClr val="000000"/>
                          </a:solidFill>
                          <a:miter lim="800000"/>
                          <a:headEnd/>
                          <a:tailEnd/>
                        </a:ln>
                        <a:effectLst>
                          <a:outerShdw blurRad="50800" dist="38100" dir="2700000" algn="tl" rotWithShape="0">
                            <a:prstClr val="black">
                              <a:alpha val="40000"/>
                            </a:prstClr>
                          </a:outerShdw>
                        </a:effectLst>
                      </wps:spPr>
                      <wps:txbx>
                        <w:txbxContent>
                          <w:p w14:paraId="620362F4" w14:textId="77777777" w:rsidR="00436152" w:rsidRDefault="00436152" w:rsidP="00436152">
                            <w:pPr>
                              <w:jc w:val="both"/>
                            </w:pPr>
                            <w:r w:rsidRPr="00436152">
                              <w:rPr>
                                <w:rFonts w:ascii="Sylfaen" w:hAnsi="Sylfaen"/>
                                <w:lang w:val="ka-GE" w:bidi="en-US"/>
                              </w:rPr>
                              <w:t>მინისტრის  ბრძანებით შექმნილია კომისია, რომელიც მუშაობს მასწავლებლის პროფესიის რეგულირების დოკუმენტზე.</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7C65ABC" id="_x0000_s1062" type="#_x0000_t202" style="position:absolute;left:0;text-align:left;margin-left:0;margin-top:42.9pt;width:246pt;height:110.6pt;z-index:251676698;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" fillcolor="#dfebf5 [661]">
                <v:shadow on="t" color="black" opacity="26214f" origin="-.5,-.5" offset=".74836mm,.74836mm"/>
                <v:textbox style="mso-fit-shape-to-text:t">
                  <w:txbxContent>
                    <w:p w14:paraId="620362F4" w14:textId="77777777" w:rsidR="00436152" w:rsidRDefault="00436152" w:rsidP="00436152">
                      <w:pPr>
                        <w:jc w:val="both"/>
                      </w:pPr>
                      <w:r w:rsidRPr="00436152">
                        <w:rPr>
                          <w:rFonts w:ascii="Sylfaen" w:hAnsi="Sylfaen"/>
                          <w:lang w:val="ka-GE" w:bidi="en-US"/>
                        </w:rPr>
                        <w:t>მინისტრის  ბრძანებით შექმნილია კომისია, რომელიც მუშაობს მასწავლებლის პროფესიის რეგულირების დოკუმენტზე.</w:t>
                      </w:r>
                    </w:p>
                  </w:txbxContent>
                </v:textbox>
                <w10:wrap type="square" anchorx="margin"/>
              </v:shape>
            </w:pict>
          </mc:Fallback>
        </mc:AlternateContent>
      </w:r>
      <w:r w:rsidR="005A5150" w:rsidRPr="000E5E1C">
        <w:rPr>
          <w:rFonts w:ascii="Sylfaen" w:hAnsi="Sylfaen"/>
          <w:lang w:val="ka-GE" w:bidi="en-US"/>
        </w:rPr>
        <w:t>ამასთანავე, მინისტრის  ბრძანებით შექმნილია კომისია, რომელიც მუშაობს მასწავლებლის პროფესიის რეგულირების დოკუმენტზე. აღნიშნული დოკუმენტის შემუშავების შემდეგ შესაძლებელი იქნება მასწავლებელთა მოზიდვისა და დასაქმებისათვის შესაბამისი პოლიტიკის დოკუმენტის შემუშავება და დამტკიცებაც.</w:t>
      </w:r>
    </w:p>
    <w:p w14:paraId="23CDF5C7" w14:textId="77777777" w:rsidR="009A5F4C" w:rsidRPr="000E5E1C" w:rsidRDefault="00D74C5C" w:rsidP="26D515AE">
      <w:pPr>
        <w:shd w:val="clear" w:color="auto" w:fill="FFFFFF" w:themeFill="background1"/>
        <w:spacing w:line="276" w:lineRule="auto"/>
        <w:jc w:val="both"/>
        <w:rPr>
          <w:rFonts w:ascii="Sylfaen" w:hAnsi="Sylfaen"/>
          <w:lang w:val="ka-GE" w:bidi="en-US"/>
        </w:rPr>
      </w:pPr>
      <w:r w:rsidRPr="000E5E1C">
        <w:rPr>
          <w:rFonts w:ascii="Sylfaen" w:hAnsi="Sylfaen"/>
          <w:lang w:val="ka-GE" w:bidi="en-US"/>
        </w:rPr>
        <w:t xml:space="preserve">აქტივობის ფარგლებში, რომელიც მოიაზრებდა </w:t>
      </w:r>
      <w:r w:rsidR="003D45F7" w:rsidRPr="000E5E1C">
        <w:rPr>
          <w:rFonts w:ascii="Sylfaen" w:hAnsi="Sylfaen"/>
          <w:lang w:val="ka-GE" w:bidi="en-US"/>
        </w:rPr>
        <w:t xml:space="preserve">სკოლის დემოკრატიული მმართველობის მეთოდოლოგიური სახელმძღვანელოს </w:t>
      </w:r>
      <w:proofErr w:type="spellStart"/>
      <w:r w:rsidR="003D45F7" w:rsidRPr="000E5E1C">
        <w:rPr>
          <w:rFonts w:ascii="Sylfaen" w:hAnsi="Sylfaen"/>
          <w:lang w:val="ka-GE" w:bidi="en-US"/>
        </w:rPr>
        <w:t>შემუშავებ</w:t>
      </w:r>
      <w:r w:rsidRPr="000E5E1C">
        <w:rPr>
          <w:rFonts w:ascii="Sylfaen" w:hAnsi="Sylfaen"/>
          <w:lang w:val="ka-GE" w:bidi="en-US"/>
        </w:rPr>
        <w:t>სა</w:t>
      </w:r>
      <w:r w:rsidR="003D45F7" w:rsidRPr="000E5E1C">
        <w:rPr>
          <w:rFonts w:ascii="Sylfaen" w:hAnsi="Sylfaen"/>
          <w:lang w:val="ka-GE" w:bidi="en-US"/>
        </w:rPr>
        <w:t>ა</w:t>
      </w:r>
      <w:proofErr w:type="spellEnd"/>
      <w:r w:rsidR="003D45F7" w:rsidRPr="000E5E1C">
        <w:rPr>
          <w:rFonts w:ascii="Sylfaen" w:hAnsi="Sylfaen"/>
          <w:lang w:val="ka-GE" w:bidi="en-US"/>
        </w:rPr>
        <w:t xml:space="preserve"> და პილოტირებ</w:t>
      </w:r>
      <w:r w:rsidRPr="000E5E1C">
        <w:rPr>
          <w:rFonts w:ascii="Sylfaen" w:hAnsi="Sylfaen"/>
          <w:lang w:val="ka-GE" w:bidi="en-US"/>
        </w:rPr>
        <w:t>ა</w:t>
      </w:r>
      <w:r w:rsidR="003D45F7" w:rsidRPr="000E5E1C">
        <w:rPr>
          <w:rFonts w:ascii="Sylfaen" w:hAnsi="Sylfaen"/>
          <w:lang w:val="ka-GE" w:bidi="en-US"/>
        </w:rPr>
        <w:t>ს</w:t>
      </w:r>
      <w:r w:rsidRPr="000E5E1C">
        <w:rPr>
          <w:rFonts w:ascii="Sylfaen" w:hAnsi="Sylfaen"/>
          <w:lang w:val="ka-GE" w:bidi="en-US"/>
        </w:rPr>
        <w:t>,</w:t>
      </w:r>
      <w:r w:rsidR="003D45F7" w:rsidRPr="000E5E1C">
        <w:rPr>
          <w:rFonts w:ascii="Sylfaen" w:hAnsi="Sylfaen"/>
          <w:lang w:val="ka-GE" w:bidi="en-US"/>
        </w:rPr>
        <w:t xml:space="preserve"> განხორციელ</w:t>
      </w:r>
      <w:r w:rsidRPr="000E5E1C">
        <w:rPr>
          <w:rFonts w:ascii="Sylfaen" w:hAnsi="Sylfaen"/>
          <w:lang w:val="ka-GE" w:bidi="en-US"/>
        </w:rPr>
        <w:t>და</w:t>
      </w:r>
      <w:r w:rsidR="003D45F7" w:rsidRPr="000E5E1C">
        <w:rPr>
          <w:rFonts w:ascii="Sylfaen" w:hAnsi="Sylfaen"/>
          <w:lang w:val="ka-GE" w:bidi="en-US"/>
        </w:rPr>
        <w:t xml:space="preserve"> ევროპის საბჭოს პროექტი "დემოკრატია იწყება სკოლაში - მოსწავლეთა ჩართვა გადაწყვეტილების მიღების პროცესებში სკოლასა და ადგილობრივ თემში"</w:t>
      </w:r>
      <w:r w:rsidRPr="000E5E1C">
        <w:rPr>
          <w:rFonts w:ascii="Sylfaen" w:hAnsi="Sylfaen"/>
          <w:lang w:val="ka-GE" w:bidi="en-US"/>
        </w:rPr>
        <w:t>, რომელშიც</w:t>
      </w:r>
      <w:r w:rsidR="003D45F7" w:rsidRPr="000E5E1C">
        <w:rPr>
          <w:rFonts w:ascii="Sylfaen" w:hAnsi="Sylfaen"/>
          <w:lang w:val="ka-GE" w:bidi="en-US"/>
        </w:rPr>
        <w:t xml:space="preserve">  2024 წელს დამატებით ჩაერთო 60 სკოლა (30 ავტორიზებული და 30 </w:t>
      </w:r>
      <w:proofErr w:type="spellStart"/>
      <w:r w:rsidR="003D45F7" w:rsidRPr="000E5E1C">
        <w:rPr>
          <w:rFonts w:ascii="Sylfaen" w:hAnsi="Sylfaen"/>
          <w:lang w:val="ka-GE" w:bidi="en-US"/>
        </w:rPr>
        <w:t>არაავტორიზებული</w:t>
      </w:r>
      <w:proofErr w:type="spellEnd"/>
      <w:r w:rsidR="003D45F7" w:rsidRPr="000E5E1C">
        <w:rPr>
          <w:rFonts w:ascii="Sylfaen" w:hAnsi="Sylfaen"/>
          <w:lang w:val="ka-GE" w:bidi="en-US"/>
        </w:rPr>
        <w:t>)</w:t>
      </w:r>
      <w:r w:rsidRPr="000E5E1C">
        <w:rPr>
          <w:rFonts w:ascii="Sylfaen" w:hAnsi="Sylfaen"/>
          <w:lang w:val="ka-GE" w:bidi="en-US"/>
        </w:rPr>
        <w:t>. ხსენებული სკოლები</w:t>
      </w:r>
      <w:r w:rsidR="009A5F4C" w:rsidRPr="000E5E1C">
        <w:rPr>
          <w:rFonts w:ascii="Sylfaen" w:hAnsi="Sylfaen"/>
          <w:lang w:val="ka-GE" w:bidi="en-US"/>
        </w:rPr>
        <w:t xml:space="preserve"> მდებარეობს საქართველოს სხვადასხვა რეგიონში, მათ შორის მაღალმთიან და ეთნიკური უმცირესობების წარმომადგენლებით დასახლებულ რეგიონებში.</w:t>
      </w:r>
    </w:p>
    <w:p w14:paraId="2F5AA544" w14:textId="77777777" w:rsidR="003D45F7" w:rsidRPr="000E5E1C" w:rsidRDefault="009A5F4C" w:rsidP="26D515AE">
      <w:pPr>
        <w:shd w:val="clear" w:color="auto" w:fill="FFFFFF" w:themeFill="background1"/>
        <w:spacing w:line="276" w:lineRule="auto"/>
        <w:jc w:val="both"/>
        <w:rPr>
          <w:rFonts w:ascii="Sylfaen" w:hAnsi="Sylfaen"/>
          <w:lang w:val="ka-GE" w:bidi="en-US"/>
        </w:rPr>
      </w:pPr>
      <w:r w:rsidRPr="000E5E1C">
        <w:rPr>
          <w:rFonts w:ascii="Sylfaen" w:hAnsi="Sylfaen"/>
          <w:lang w:val="ka-GE" w:bidi="en-US"/>
        </w:rPr>
        <w:t>პროექტის ფარგლებში შეიქმნა მეთოდოლოგიური სახელმძღვანელო (პილოტირება მოხდა 20 სკოლაში) დემოკრატიული მმართველობის გაძლიერებაზე, შემუშავდა მასწავლებელთა პროფესიული განვითარების პროგრამა „დემოკრატიული სკოლის განვითარება“, რომლითაც გადამზადდნენ სკოლის დირექტორები, მასწავლებლები და ადმინისტრაციის წარმომადგენლები. განხორციელდა საგრანტო კონკურსები, ასევე, საზაფხულო აკადემიის ფარგლებში მოსწავლეების მიერ შემუშავდა სხვადასხვა პროექტი სტუდენტური საბჭოს, თემის საჭიროებებსა და სხვა თემებზე.</w:t>
      </w:r>
    </w:p>
    <w:p w14:paraId="4382FC1B" w14:textId="77777777" w:rsidR="003D45F7" w:rsidRPr="000E5E1C" w:rsidRDefault="003D45F7" w:rsidP="26D515AE">
      <w:pPr>
        <w:shd w:val="clear" w:color="auto" w:fill="FFFFFF" w:themeFill="background1"/>
        <w:spacing w:line="276" w:lineRule="auto"/>
        <w:jc w:val="both"/>
        <w:rPr>
          <w:rFonts w:ascii="Sylfaen" w:hAnsi="Sylfaen"/>
          <w:lang w:val="ka-GE" w:bidi="en-US"/>
        </w:rPr>
      </w:pPr>
      <w:r w:rsidRPr="000E5E1C">
        <w:rPr>
          <w:rFonts w:ascii="Sylfaen" w:hAnsi="Sylfaen"/>
          <w:lang w:val="ka-GE" w:bidi="en-US"/>
        </w:rPr>
        <w:t xml:space="preserve">საანგარიშო პერიოდში მოხდა სკოლის დირექტორთა ახალი ნაკადის შერჩევა და მომზადება. კერძოდ, ჩატარდა საჯარო სკოლის დირექტორის შესარჩევი კონკურსი. კონკურსზე რეგისტრაცია გაიარა 3506 დირექტორობის კანდიდატმა, მათ შორის, 483 სერტიფიცირებულმა, რომლებიც კონკურსს შეუერთდნენ გასაუბრების ეტაპზე და 3023 არასერტიფიცირებულმა პირმა, რომლებიც დარეგისტრირდნენ კონკურსის პირველ ეტაპზე - ტესტირებაზე. </w:t>
      </w:r>
      <w:r w:rsidRPr="000E5E1C">
        <w:rPr>
          <w:rFonts w:ascii="Sylfaen" w:hAnsi="Sylfaen"/>
          <w:lang w:val="ka-GE" w:bidi="en-US"/>
        </w:rPr>
        <w:lastRenderedPageBreak/>
        <w:t>ტესტირება უზრუნველყო სსიპ - განათლების მართვის საინფორმაციო სისტემამ საქართველოს მასშტაბით 48 საგამოცდო ცენტრში. თუმცა დარეგისტრირებული 3023 დირექტორობის კანდიდატიდან ტესტირებაზე გამოცხადდა 1846 პირი. ტესტირების შედეგებისა და ტესტირების შედეგებთან, ტესტურ დავალებათა სისწორეს</w:t>
      </w:r>
      <w:r w:rsidR="00D74C5C" w:rsidRPr="000E5E1C">
        <w:rPr>
          <w:rFonts w:ascii="Sylfaen" w:hAnsi="Sylfaen"/>
          <w:lang w:val="ka-GE" w:bidi="en-US"/>
        </w:rPr>
        <w:t>ა</w:t>
      </w:r>
      <w:r w:rsidRPr="000E5E1C">
        <w:rPr>
          <w:rFonts w:ascii="Sylfaen" w:hAnsi="Sylfaen"/>
          <w:lang w:val="ka-GE" w:bidi="en-US"/>
        </w:rPr>
        <w:t xml:space="preserve"> და პროცედურულ დარღვევასთან დაკავშირებული პრეტენზიების განხილვის მიზნით შექმნილი საპრეტენზიო კომისიის გადაწყვეტილების საფუძველზე გასაუბრებაზე დაიშვა ჯამში 1430 დირექტორობის კანდიდატი, მათ შორის, 947 არასერტიფიცირებული და 483 სერტიფიცირებული პირი.</w:t>
      </w:r>
    </w:p>
    <w:p w14:paraId="130E6433" w14:textId="77777777" w:rsidR="511E4B6B" w:rsidRPr="000E5E1C" w:rsidRDefault="006B69B3" w:rsidP="26D515AE">
      <w:pPr>
        <w:shd w:val="clear" w:color="auto" w:fill="FFFFFF" w:themeFill="background1"/>
        <w:spacing w:line="276" w:lineRule="auto"/>
        <w:jc w:val="both"/>
        <w:rPr>
          <w:rFonts w:ascii="Sylfaen" w:eastAsia="Sylfaen" w:hAnsi="Sylfaen" w:cs="Sylfaen"/>
          <w:color w:val="000000" w:themeColor="text1"/>
          <w:lang w:val="ka-GE"/>
        </w:rPr>
      </w:pPr>
      <w:r w:rsidRPr="000E5E1C">
        <w:rPr>
          <w:rFonts w:ascii="Sylfaen" w:hAnsi="Sylfaen"/>
          <w:noProof/>
          <w:highlight w:val="cyan"/>
          <w:lang w:val="ka-GE" w:bidi="en-US"/>
        </w:rPr>
        <mc:AlternateContent>
          <mc:Choice Requires="wps">
            <w:drawing>
              <wp:anchor distT="45720" distB="45720" distL="114300" distR="114300" simplePos="0" relativeHeight="251678746" behindDoc="0" locked="0" layoutInCell="1" allowOverlap="1" wp14:anchorId="4C999B99" wp14:editId="5C05156D">
                <wp:simplePos x="0" y="0"/>
                <wp:positionH relativeFrom="margin">
                  <wp:align>right</wp:align>
                </wp:positionH>
                <wp:positionV relativeFrom="paragraph">
                  <wp:posOffset>836295</wp:posOffset>
                </wp:positionV>
                <wp:extent cx="2819400" cy="1533525"/>
                <wp:effectExtent l="38100" t="38100" r="114300" b="123825"/>
                <wp:wrapSquare wrapText="bothSides"/>
                <wp:docPr id="4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9400" cy="1533525"/>
                        </a:xfrm>
                        <a:prstGeom prst="rect">
                          <a:avLst/>
                        </a:prstGeom>
                        <a:solidFill>
                          <a:schemeClr val="accent2">
                            <a:lumMod val="20000"/>
                            <a:lumOff val="80000"/>
                          </a:schemeClr>
                        </a:solidFill>
                        <a:ln w="9525">
                          <a:solidFill>
                            <a:srgbClr val="000000"/>
                          </a:solidFill>
                          <a:miter lim="800000"/>
                          <a:headEnd/>
                          <a:tailEnd/>
                        </a:ln>
                        <a:effectLst>
                          <a:outerShdw blurRad="50800" dist="38100" dir="2700000" algn="tl" rotWithShape="0">
                            <a:prstClr val="black">
                              <a:alpha val="40000"/>
                            </a:prstClr>
                          </a:outerShdw>
                        </a:effectLst>
                      </wps:spPr>
                      <wps:txbx>
                        <w:txbxContent>
                          <w:p w14:paraId="6412D161" w14:textId="77777777" w:rsidR="006B69B3" w:rsidRPr="006B69B3" w:rsidRDefault="006B69B3" w:rsidP="006B69B3">
                            <w:pPr>
                              <w:shd w:val="clear" w:color="auto" w:fill="FFFFFF" w:themeFill="background1"/>
                              <w:spacing w:line="276" w:lineRule="auto"/>
                              <w:jc w:val="both"/>
                              <w:rPr>
                                <w:rFonts w:ascii="Sylfaen" w:hAnsi="Sylfaen"/>
                                <w:lang w:val="ka-GE" w:bidi="en-US"/>
                              </w:rPr>
                            </w:pPr>
                            <w:r w:rsidRPr="006B69B3">
                              <w:rPr>
                                <w:rFonts w:ascii="Sylfaen" w:hAnsi="Sylfaen"/>
                                <w:lang w:val="ka-GE" w:bidi="en-US"/>
                              </w:rPr>
                              <w:t>2024 წელს 2292 სკოლიდან (2086 საჯარო და 206 კერძო) ავტორიზებული იყო 670 სკოლა, მათ შორის, 206 კერძო და 464 საჯარო. შესაბამისად, ავტორიზებულია სკოლების საერთო რაოდენობის 29.1%  , კერძო სკოლების  - 100% და საჯაროს - 22,2%.</w:t>
                            </w:r>
                          </w:p>
                          <w:p w14:paraId="40F763EF" w14:textId="77777777" w:rsidR="006B69B3" w:rsidRDefault="006B69B3" w:rsidP="006B69B3">
                            <w:pPr>
                              <w:jc w:val="both"/>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C999B99" id="_x0000_s1063" type="#_x0000_t202" style="position:absolute;left:0;text-align:left;margin-left:170.8pt;margin-top:65.85pt;width:222pt;height:120.75pt;z-index:25167874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" fillcolor="#dfebf5 [661]">
                <v:shadow on="t" color="black" opacity="26214f" origin="-.5,-.5" offset=".74836mm,.74836mm"/>
                <v:textbox>
                  <w:txbxContent>
                    <w:p w14:paraId="6412D161" w14:textId="77777777" w:rsidR="006B69B3" w:rsidRPr="006B69B3" w:rsidRDefault="006B69B3" w:rsidP="006B69B3">
                      <w:pPr>
                        <w:shd w:val="clear" w:color="auto" w:fill="FFFFFF" w:themeFill="background1"/>
                        <w:spacing w:line="276" w:lineRule="auto"/>
                        <w:jc w:val="both"/>
                        <w:rPr>
                          <w:rFonts w:ascii="Sylfaen" w:hAnsi="Sylfaen"/>
                          <w:lang w:val="ka-GE" w:bidi="en-US"/>
                        </w:rPr>
                      </w:pPr>
                      <w:r w:rsidRPr="006B69B3">
                        <w:rPr>
                          <w:rFonts w:ascii="Sylfaen" w:hAnsi="Sylfaen"/>
                          <w:lang w:val="ka-GE" w:bidi="en-US"/>
                        </w:rPr>
                        <w:t>2024 წელს 2292 სკოლიდან (2086 საჯარო და 206 კერძო) ავტორიზებული იყო 670 სკოლა, მათ შორის, 206 კერძო და 464 საჯარო. შესაბამისად, ავტორიზებულია სკოლების საერთო რაოდენობის 29.1%  , კერძო სკოლების  - 100% და საჯაროს - 22,2%.</w:t>
                      </w:r>
                    </w:p>
                    <w:p w14:paraId="40F763EF" w14:textId="77777777" w:rsidR="006B69B3" w:rsidRDefault="006B69B3" w:rsidP="006B69B3">
                      <w:pPr>
                        <w:jc w:val="both"/>
                      </w:pPr>
                    </w:p>
                  </w:txbxContent>
                </v:textbox>
                <w10:wrap type="square" anchorx="margin"/>
              </v:shape>
            </w:pict>
          </mc:Fallback>
        </mc:AlternateContent>
      </w:r>
      <w:r w:rsidR="333F41D6" w:rsidRPr="000E5E1C">
        <w:rPr>
          <w:rFonts w:ascii="Sylfaen" w:eastAsia="Sylfaen" w:hAnsi="Sylfaen" w:cs="Sylfaen"/>
          <w:color w:val="000000" w:themeColor="text1"/>
          <w:lang w:val="ka-GE"/>
        </w:rPr>
        <w:t>სკოლის დირექტორებისა და მასწავლებლებისთვის სკოლის დემოკრატიული მმართველობის თაობაზე პროფესიული განვითარების პროგრამის შემუშავებ</w:t>
      </w:r>
      <w:r w:rsidR="1117BB4D" w:rsidRPr="000E5E1C">
        <w:rPr>
          <w:rFonts w:ascii="Sylfaen" w:eastAsia="Sylfaen" w:hAnsi="Sylfaen" w:cs="Sylfaen"/>
          <w:color w:val="000000" w:themeColor="text1"/>
          <w:lang w:val="ka-GE"/>
        </w:rPr>
        <w:t>ისა და</w:t>
      </w:r>
      <w:r w:rsidR="333F41D6" w:rsidRPr="000E5E1C">
        <w:rPr>
          <w:rFonts w:ascii="Sylfaen" w:eastAsia="Sylfaen" w:hAnsi="Sylfaen" w:cs="Sylfaen"/>
          <w:color w:val="000000" w:themeColor="text1"/>
          <w:lang w:val="ka-GE"/>
        </w:rPr>
        <w:t xml:space="preserve"> </w:t>
      </w:r>
      <w:proofErr w:type="spellStart"/>
      <w:r w:rsidR="333F41D6" w:rsidRPr="000E5E1C">
        <w:rPr>
          <w:rFonts w:ascii="Sylfaen" w:eastAsia="Sylfaen" w:hAnsi="Sylfaen" w:cs="Sylfaen"/>
          <w:color w:val="000000" w:themeColor="text1"/>
          <w:lang w:val="ka-GE"/>
        </w:rPr>
        <w:t>საპილოტე</w:t>
      </w:r>
      <w:proofErr w:type="spellEnd"/>
      <w:r w:rsidR="333F41D6" w:rsidRPr="000E5E1C">
        <w:rPr>
          <w:rFonts w:ascii="Sylfaen" w:eastAsia="Sylfaen" w:hAnsi="Sylfaen" w:cs="Sylfaen"/>
          <w:color w:val="000000" w:themeColor="text1"/>
          <w:lang w:val="ka-GE"/>
        </w:rPr>
        <w:t xml:space="preserve"> სკოლებში პერსონალის გადამზადებ</w:t>
      </w:r>
      <w:r w:rsidR="5E38D178" w:rsidRPr="000E5E1C">
        <w:rPr>
          <w:rFonts w:ascii="Sylfaen" w:eastAsia="Sylfaen" w:hAnsi="Sylfaen" w:cs="Sylfaen"/>
          <w:color w:val="000000" w:themeColor="text1"/>
          <w:lang w:val="ka-GE"/>
        </w:rPr>
        <w:t>ის უზრუნველსაყოფად,</w:t>
      </w:r>
      <w:r w:rsidR="4E24EF98" w:rsidRPr="000E5E1C">
        <w:rPr>
          <w:rFonts w:ascii="Sylfaen" w:eastAsia="Sylfaen" w:hAnsi="Sylfaen" w:cs="Sylfaen"/>
          <w:color w:val="000000" w:themeColor="text1"/>
          <w:lang w:val="ka-GE"/>
        </w:rPr>
        <w:t xml:space="preserve"> 2023 წელს</w:t>
      </w:r>
      <w:r w:rsidR="449DAAFE" w:rsidRPr="000E5E1C">
        <w:rPr>
          <w:rFonts w:ascii="Sylfaen" w:eastAsia="Sylfaen" w:hAnsi="Sylfaen" w:cs="Sylfaen"/>
          <w:color w:val="000000" w:themeColor="text1"/>
          <w:lang w:val="ka-GE"/>
        </w:rPr>
        <w:t xml:space="preserve"> </w:t>
      </w:r>
      <w:r w:rsidR="3C5B1226" w:rsidRPr="000E5E1C">
        <w:rPr>
          <w:rFonts w:ascii="Sylfaen" w:eastAsia="Sylfaen" w:hAnsi="Sylfaen" w:cs="Sylfaen"/>
          <w:color w:val="000000" w:themeColor="text1"/>
          <w:lang w:val="ka-GE"/>
        </w:rPr>
        <w:t>ევროპის საბჭოს პროექტის „დემოკრატია იწყება სკოლაში“ ფარგლებში შემუშავდა პრაქტიკული გზამკვლევი “მოსწავლეთა მონაწილეობა სკოლის დემოკრატიულ მმართველობაში“</w:t>
      </w:r>
      <w:r w:rsidR="6C142493" w:rsidRPr="000E5E1C">
        <w:rPr>
          <w:rFonts w:ascii="Sylfaen" w:eastAsia="Sylfaen" w:hAnsi="Sylfaen" w:cs="Sylfaen"/>
          <w:color w:val="000000" w:themeColor="text1"/>
          <w:lang w:val="ka-GE"/>
        </w:rPr>
        <w:t xml:space="preserve"> (</w:t>
      </w:r>
      <w:r w:rsidR="3C5B1226" w:rsidRPr="000E5E1C">
        <w:rPr>
          <w:rFonts w:ascii="Sylfaen" w:eastAsia="Sylfaen" w:hAnsi="Sylfaen" w:cs="Sylfaen"/>
          <w:color w:val="000000" w:themeColor="text1"/>
          <w:lang w:val="ka-GE"/>
        </w:rPr>
        <w:t>იხ</w:t>
      </w:r>
      <w:r w:rsidR="2471C16E" w:rsidRPr="000E5E1C">
        <w:rPr>
          <w:rFonts w:ascii="Sylfaen" w:eastAsia="Sylfaen" w:hAnsi="Sylfaen" w:cs="Sylfaen"/>
          <w:color w:val="000000" w:themeColor="text1"/>
          <w:lang w:val="ka-GE"/>
        </w:rPr>
        <w:t>.</w:t>
      </w:r>
      <w:r w:rsidR="3C5B1226" w:rsidRPr="000E5E1C">
        <w:rPr>
          <w:rFonts w:ascii="Sylfaen" w:eastAsia="Sylfaen" w:hAnsi="Sylfaen" w:cs="Sylfaen"/>
          <w:color w:val="000000" w:themeColor="text1"/>
          <w:lang w:val="ka-GE"/>
        </w:rPr>
        <w:t xml:space="preserve"> </w:t>
      </w:r>
      <w:r w:rsidR="4430AC4A" w:rsidRPr="000E5E1C">
        <w:rPr>
          <w:rFonts w:ascii="Sylfaen" w:eastAsia="Sylfaen" w:hAnsi="Sylfaen" w:cs="Sylfaen"/>
          <w:color w:val="000000" w:themeColor="text1"/>
          <w:lang w:val="ka-GE"/>
        </w:rPr>
        <w:t>ბ</w:t>
      </w:r>
      <w:r w:rsidR="333F41D6" w:rsidRPr="000E5E1C">
        <w:rPr>
          <w:rFonts w:ascii="Sylfaen" w:eastAsia="Sylfaen" w:hAnsi="Sylfaen" w:cs="Sylfaen"/>
          <w:color w:val="000000" w:themeColor="text1"/>
          <w:lang w:val="ka-GE"/>
        </w:rPr>
        <w:t>მული</w:t>
      </w:r>
      <w:r w:rsidR="1E6DA2CB" w:rsidRPr="000E5E1C">
        <w:rPr>
          <w:rFonts w:ascii="Sylfaen" w:eastAsia="Sylfaen" w:hAnsi="Sylfaen" w:cs="Sylfaen"/>
          <w:color w:val="000000" w:themeColor="text1"/>
          <w:lang w:val="ka-GE"/>
        </w:rPr>
        <w:t>:</w:t>
      </w:r>
      <w:r w:rsidR="3C5B1226" w:rsidRPr="000E5E1C">
        <w:rPr>
          <w:rFonts w:ascii="Sylfaen" w:eastAsia="Sylfaen" w:hAnsi="Sylfaen" w:cs="Sylfaen"/>
          <w:color w:val="000000" w:themeColor="text1"/>
          <w:lang w:val="ka-GE"/>
        </w:rPr>
        <w:t xml:space="preserve"> </w:t>
      </w:r>
      <w:hyperlink r:id="rId23">
        <w:proofErr w:type="spellStart"/>
        <w:r w:rsidR="3C5B1226" w:rsidRPr="000E5E1C">
          <w:rPr>
            <w:rStyle w:val="Hyperlink"/>
            <w:rFonts w:ascii="Sylfaen" w:eastAsia="Sylfaen" w:hAnsi="Sylfaen" w:cs="Sylfaen"/>
            <w:lang w:val="ka-GE"/>
          </w:rPr>
          <w:t>https</w:t>
        </w:r>
        <w:proofErr w:type="spellEnd"/>
        <w:r w:rsidR="3C5B1226" w:rsidRPr="000E5E1C">
          <w:rPr>
            <w:rStyle w:val="Hyperlink"/>
            <w:rFonts w:ascii="Sylfaen" w:eastAsia="Sylfaen" w:hAnsi="Sylfaen" w:cs="Sylfaen"/>
            <w:lang w:val="ka-GE"/>
          </w:rPr>
          <w:t>://</w:t>
        </w:r>
        <w:proofErr w:type="spellStart"/>
        <w:r w:rsidR="3C5B1226" w:rsidRPr="000E5E1C">
          <w:rPr>
            <w:rStyle w:val="Hyperlink"/>
            <w:rFonts w:ascii="Sylfaen" w:eastAsia="Sylfaen" w:hAnsi="Sylfaen" w:cs="Sylfaen"/>
            <w:lang w:val="ka-GE"/>
          </w:rPr>
          <w:t>rm.coe.int</w:t>
        </w:r>
        <w:proofErr w:type="spellEnd"/>
        <w:r w:rsidR="3C5B1226" w:rsidRPr="000E5E1C">
          <w:rPr>
            <w:rStyle w:val="Hyperlink"/>
            <w:rFonts w:ascii="Sylfaen" w:eastAsia="Sylfaen" w:hAnsi="Sylfaen" w:cs="Sylfaen"/>
            <w:lang w:val="ka-GE"/>
          </w:rPr>
          <w:t>/-/</w:t>
        </w:r>
        <w:proofErr w:type="spellStart"/>
        <w:r w:rsidR="3C5B1226" w:rsidRPr="000E5E1C">
          <w:rPr>
            <w:rStyle w:val="Hyperlink"/>
            <w:rFonts w:ascii="Sylfaen" w:eastAsia="Sylfaen" w:hAnsi="Sylfaen" w:cs="Sylfaen"/>
            <w:lang w:val="ka-GE"/>
          </w:rPr>
          <w:t>1680adefbc</w:t>
        </w:r>
        <w:proofErr w:type="spellEnd"/>
        <w:r w:rsidR="3A6DC3FD" w:rsidRPr="000E5E1C">
          <w:rPr>
            <w:rStyle w:val="Hyperlink"/>
            <w:rFonts w:ascii="Sylfaen" w:eastAsia="Sylfaen" w:hAnsi="Sylfaen" w:cs="Sylfaen"/>
            <w:color w:val="auto"/>
            <w:lang w:val="ka-GE"/>
          </w:rPr>
          <w:t>).</w:t>
        </w:r>
      </w:hyperlink>
      <w:r w:rsidR="73B8A9D4" w:rsidRPr="000E5E1C">
        <w:rPr>
          <w:rFonts w:ascii="Sylfaen" w:eastAsia="Sylfaen" w:hAnsi="Sylfaen" w:cs="Sylfaen"/>
          <w:lang w:val="ka-GE"/>
        </w:rPr>
        <w:t xml:space="preserve"> </w:t>
      </w:r>
      <w:r w:rsidR="3C5B1226" w:rsidRPr="000E5E1C">
        <w:rPr>
          <w:rFonts w:ascii="Sylfaen" w:eastAsia="Sylfaen" w:hAnsi="Sylfaen" w:cs="Sylfaen"/>
          <w:color w:val="000000" w:themeColor="text1"/>
          <w:lang w:val="ka-GE"/>
        </w:rPr>
        <w:t>გზამკვლევის სამუშაო ვერსიის პილოტირება 20 საჯარო სკოლაში განხორციელდა. პილოტირების შედეგად გზამკვლევის საბოლოო ვერსია შემუშავდა. პროექტის ჯამური ბიუჯეტი</w:t>
      </w:r>
      <w:r w:rsidR="562C24EC" w:rsidRPr="000E5E1C">
        <w:rPr>
          <w:rFonts w:ascii="Sylfaen" w:eastAsia="Sylfaen" w:hAnsi="Sylfaen" w:cs="Sylfaen"/>
          <w:color w:val="000000" w:themeColor="text1"/>
          <w:lang w:val="ka-GE"/>
        </w:rPr>
        <w:t>ა</w:t>
      </w:r>
      <w:r w:rsidR="3C5B1226" w:rsidRPr="000E5E1C">
        <w:rPr>
          <w:rFonts w:ascii="Sylfaen" w:eastAsia="Sylfaen" w:hAnsi="Sylfaen" w:cs="Sylfaen"/>
          <w:color w:val="000000" w:themeColor="text1"/>
          <w:lang w:val="ka-GE"/>
        </w:rPr>
        <w:t xml:space="preserve"> 70,000 ევრო</w:t>
      </w:r>
      <w:r w:rsidR="7FF2E3FA" w:rsidRPr="000E5E1C">
        <w:rPr>
          <w:rFonts w:ascii="Sylfaen" w:eastAsia="Sylfaen" w:hAnsi="Sylfaen" w:cs="Sylfaen"/>
          <w:color w:val="000000" w:themeColor="text1"/>
          <w:lang w:val="ka-GE"/>
        </w:rPr>
        <w:t>.</w:t>
      </w:r>
    </w:p>
    <w:p w14:paraId="2A26C628" w14:textId="77777777" w:rsidR="496DABBB" w:rsidRPr="000E5E1C" w:rsidRDefault="003D45F7" w:rsidP="26D515AE">
      <w:pPr>
        <w:shd w:val="clear" w:color="auto" w:fill="FFFFFF" w:themeFill="background1"/>
        <w:spacing w:line="276" w:lineRule="auto"/>
        <w:jc w:val="both"/>
        <w:rPr>
          <w:rFonts w:ascii="Sylfaen" w:hAnsi="Sylfaen"/>
          <w:lang w:val="ka-GE" w:bidi="en-US"/>
        </w:rPr>
      </w:pPr>
      <w:r w:rsidRPr="000E5E1C">
        <w:rPr>
          <w:rFonts w:ascii="Sylfaen" w:hAnsi="Sylfaen"/>
          <w:lang w:val="ka-GE" w:bidi="en-US"/>
        </w:rPr>
        <w:t xml:space="preserve">2024 წელს 2292 </w:t>
      </w:r>
      <w:r w:rsidR="60D4396C" w:rsidRPr="000E5E1C">
        <w:rPr>
          <w:rFonts w:ascii="Sylfaen" w:hAnsi="Sylfaen"/>
          <w:lang w:val="ka-GE" w:bidi="en-US"/>
        </w:rPr>
        <w:t>სკოლ</w:t>
      </w:r>
      <w:r w:rsidR="401D3F21" w:rsidRPr="000E5E1C">
        <w:rPr>
          <w:rFonts w:ascii="Sylfaen" w:hAnsi="Sylfaen"/>
          <w:lang w:val="ka-GE" w:bidi="en-US"/>
        </w:rPr>
        <w:t>იდან</w:t>
      </w:r>
      <w:r w:rsidR="60D4396C" w:rsidRPr="000E5E1C">
        <w:rPr>
          <w:rFonts w:ascii="Sylfaen" w:hAnsi="Sylfaen"/>
          <w:lang w:val="ka-GE" w:bidi="en-US"/>
        </w:rPr>
        <w:t xml:space="preserve"> </w:t>
      </w:r>
      <w:r w:rsidR="3C79D118" w:rsidRPr="000E5E1C">
        <w:rPr>
          <w:rFonts w:ascii="Sylfaen" w:hAnsi="Sylfaen"/>
          <w:lang w:val="ka-GE" w:bidi="en-US"/>
        </w:rPr>
        <w:t>(</w:t>
      </w:r>
      <w:r w:rsidRPr="000E5E1C">
        <w:rPr>
          <w:rFonts w:ascii="Sylfaen" w:hAnsi="Sylfaen"/>
          <w:lang w:val="ka-GE" w:bidi="en-US"/>
        </w:rPr>
        <w:t xml:space="preserve">2086 საჯარო და 206 </w:t>
      </w:r>
      <w:r w:rsidR="60D4396C" w:rsidRPr="000E5E1C">
        <w:rPr>
          <w:rFonts w:ascii="Sylfaen" w:hAnsi="Sylfaen"/>
          <w:lang w:val="ka-GE" w:bidi="en-US"/>
        </w:rPr>
        <w:t>კერძო</w:t>
      </w:r>
      <w:r w:rsidR="65BD3DED" w:rsidRPr="000E5E1C">
        <w:rPr>
          <w:rFonts w:ascii="Sylfaen" w:hAnsi="Sylfaen"/>
          <w:lang w:val="ka-GE" w:bidi="en-US"/>
        </w:rPr>
        <w:t>)</w:t>
      </w:r>
      <w:r w:rsidRPr="000E5E1C">
        <w:rPr>
          <w:rFonts w:ascii="Sylfaen" w:hAnsi="Sylfaen"/>
          <w:lang w:val="ka-GE" w:bidi="en-US"/>
        </w:rPr>
        <w:t xml:space="preserve"> ავტორიზებული იყო 670 სკოლა, მათ შორის, 206 კერძო და 464 საჯარო. შესაბამისად, </w:t>
      </w:r>
      <w:r w:rsidR="62D46E73" w:rsidRPr="000E5E1C">
        <w:rPr>
          <w:rFonts w:ascii="Sylfaen" w:hAnsi="Sylfaen"/>
          <w:lang w:val="ka-GE" w:bidi="en-US"/>
        </w:rPr>
        <w:t>ავტორიზებულია</w:t>
      </w:r>
      <w:r w:rsidRPr="000E5E1C">
        <w:rPr>
          <w:rFonts w:ascii="Sylfaen" w:hAnsi="Sylfaen"/>
          <w:lang w:val="ka-GE" w:bidi="en-US"/>
        </w:rPr>
        <w:t xml:space="preserve"> სკოლების საერთო რაოდენობის 29.1%  , კერძო სკოლების  - 100% და საჯაროს - 22,2%.</w:t>
      </w:r>
    </w:p>
    <w:p w14:paraId="2C8CA6E7" w14:textId="77777777" w:rsidR="7F96E4D7" w:rsidRPr="000E5E1C" w:rsidRDefault="7F96E4D7" w:rsidP="26D515AE">
      <w:pPr>
        <w:shd w:val="clear" w:color="auto" w:fill="FFFFFF" w:themeFill="background1"/>
        <w:spacing w:line="276" w:lineRule="auto"/>
        <w:jc w:val="both"/>
        <w:rPr>
          <w:rFonts w:ascii="Sylfaen" w:hAnsi="Sylfaen"/>
          <w:lang w:val="ka-GE" w:bidi="en-US"/>
        </w:rPr>
      </w:pPr>
      <w:r w:rsidRPr="000E5E1C">
        <w:rPr>
          <w:rFonts w:ascii="Sylfaen" w:hAnsi="Sylfaen"/>
          <w:b/>
          <w:bCs/>
          <w:lang w:val="ka-GE" w:bidi="en-US"/>
        </w:rPr>
        <w:t>ამოცანა 1.2.2: ზოგადსაგანმანათლებლო დაწესებულებში სწავლა-სწავლებისთვის ხელსაყრელი გარემოს შექმნა და თანამედროვე მრავალფეროვანი რესურსებით უზრუნველყოფა.</w:t>
      </w:r>
    </w:p>
    <w:p w14:paraId="2AEBB281" w14:textId="77777777" w:rsidR="0450B90D" w:rsidRPr="000E5E1C" w:rsidRDefault="0450B90D" w:rsidP="004041DE">
      <w:pPr>
        <w:pStyle w:val="ListParagraph"/>
        <w:numPr>
          <w:ilvl w:val="0"/>
          <w:numId w:val="7"/>
        </w:numPr>
        <w:shd w:val="clear" w:color="auto" w:fill="FFFFFF" w:themeFill="background1"/>
        <w:spacing w:line="276" w:lineRule="auto"/>
        <w:jc w:val="both"/>
        <w:rPr>
          <w:rFonts w:ascii="Sylfaen" w:eastAsia="Sylfaen" w:hAnsi="Sylfaen" w:cs="Sylfaen"/>
          <w:color w:val="000000" w:themeColor="text1"/>
          <w:lang w:val="ka-GE"/>
        </w:rPr>
      </w:pPr>
      <w:r w:rsidRPr="000E5E1C">
        <w:rPr>
          <w:rFonts w:ascii="Sylfaen" w:eastAsia="Sylfaen" w:hAnsi="Sylfaen" w:cs="Sylfaen"/>
          <w:color w:val="000000" w:themeColor="text1"/>
          <w:lang w:val="ka-GE"/>
        </w:rPr>
        <w:t xml:space="preserve">დამტკიცდა დაწყებითი საფეხურის სახელმძღვანელოს შინაარსობრივი და ტექნიკური კრიტერიუმები; </w:t>
      </w:r>
    </w:p>
    <w:p w14:paraId="2F2BB663" w14:textId="77777777" w:rsidR="0450B90D" w:rsidRPr="000E5E1C" w:rsidRDefault="0450B90D" w:rsidP="004041DE">
      <w:pPr>
        <w:pStyle w:val="ListParagraph"/>
        <w:numPr>
          <w:ilvl w:val="0"/>
          <w:numId w:val="7"/>
        </w:numPr>
        <w:shd w:val="clear" w:color="auto" w:fill="FFFFFF" w:themeFill="background1"/>
        <w:spacing w:line="276" w:lineRule="auto"/>
        <w:jc w:val="both"/>
        <w:rPr>
          <w:rFonts w:ascii="Sylfaen" w:eastAsia="Sylfaen" w:hAnsi="Sylfaen" w:cs="Sylfaen"/>
          <w:lang w:val="ka-GE"/>
        </w:rPr>
      </w:pPr>
      <w:r w:rsidRPr="000E5E1C">
        <w:rPr>
          <w:rFonts w:ascii="Sylfaen" w:eastAsia="Sylfaen" w:hAnsi="Sylfaen" w:cs="Sylfaen"/>
          <w:color w:val="000000" w:themeColor="text1"/>
          <w:lang w:val="ka-GE"/>
        </w:rPr>
        <w:t>დამტკიცდა სახელმძღვანელოების რეცენზირების წესი</w:t>
      </w:r>
      <w:r w:rsidR="6BAB5324" w:rsidRPr="000E5E1C">
        <w:rPr>
          <w:rFonts w:ascii="Sylfaen" w:eastAsia="Sylfaen" w:hAnsi="Sylfaen" w:cs="Sylfaen"/>
          <w:color w:val="000000" w:themeColor="text1"/>
          <w:lang w:val="ka-GE"/>
        </w:rPr>
        <w:t xml:space="preserve"> (</w:t>
      </w:r>
      <w:proofErr w:type="spellStart"/>
      <w:r w:rsidRPr="000E5E1C">
        <w:rPr>
          <w:rFonts w:ascii="Sylfaen" w:eastAsia="Sylfaen" w:hAnsi="Sylfaen" w:cs="Sylfaen"/>
          <w:color w:val="000000" w:themeColor="text1"/>
          <w:lang w:val="ka-GE"/>
        </w:rPr>
        <w:t>N4</w:t>
      </w:r>
      <w:proofErr w:type="spellEnd"/>
      <w:r w:rsidRPr="000E5E1C">
        <w:rPr>
          <w:rFonts w:ascii="Sylfaen" w:eastAsia="Sylfaen" w:hAnsi="Sylfaen" w:cs="Sylfaen"/>
          <w:color w:val="000000" w:themeColor="text1"/>
          <w:lang w:val="ka-GE"/>
        </w:rPr>
        <w:t xml:space="preserve"> და </w:t>
      </w:r>
      <w:proofErr w:type="spellStart"/>
      <w:r w:rsidRPr="000E5E1C">
        <w:rPr>
          <w:rFonts w:ascii="Sylfaen" w:eastAsia="Sylfaen" w:hAnsi="Sylfaen" w:cs="Sylfaen"/>
          <w:color w:val="000000" w:themeColor="text1"/>
          <w:lang w:val="ka-GE"/>
        </w:rPr>
        <w:t>N5</w:t>
      </w:r>
      <w:proofErr w:type="spellEnd"/>
      <w:r w:rsidRPr="000E5E1C">
        <w:rPr>
          <w:rFonts w:ascii="Sylfaen" w:eastAsia="Sylfaen" w:hAnsi="Sylfaen" w:cs="Sylfaen"/>
          <w:color w:val="000000" w:themeColor="text1"/>
          <w:lang w:val="ka-GE"/>
        </w:rPr>
        <w:t xml:space="preserve"> აქტები ვებგვერდზე </w:t>
      </w:r>
      <w:hyperlink r:id="rId24">
        <w:proofErr w:type="spellStart"/>
        <w:r w:rsidRPr="000E5E1C">
          <w:rPr>
            <w:rStyle w:val="Hyperlink"/>
            <w:rFonts w:ascii="Sylfaen" w:eastAsia="Sylfaen" w:hAnsi="Sylfaen" w:cs="Sylfaen"/>
            <w:lang w:val="ka-GE"/>
          </w:rPr>
          <w:t>https</w:t>
        </w:r>
        <w:proofErr w:type="spellEnd"/>
        <w:r w:rsidRPr="000E5E1C">
          <w:rPr>
            <w:rStyle w:val="Hyperlink"/>
            <w:rFonts w:ascii="Sylfaen" w:eastAsia="Sylfaen" w:hAnsi="Sylfaen" w:cs="Sylfaen"/>
            <w:lang w:val="ka-GE"/>
          </w:rPr>
          <w:t>://</w:t>
        </w:r>
        <w:proofErr w:type="spellStart"/>
        <w:r w:rsidRPr="000E5E1C">
          <w:rPr>
            <w:rStyle w:val="Hyperlink"/>
            <w:rFonts w:ascii="Sylfaen" w:eastAsia="Sylfaen" w:hAnsi="Sylfaen" w:cs="Sylfaen"/>
            <w:lang w:val="ka-GE"/>
          </w:rPr>
          <w:t>mes.gov.ge</w:t>
        </w:r>
        <w:proofErr w:type="spellEnd"/>
        <w:r w:rsidRPr="000E5E1C">
          <w:rPr>
            <w:rStyle w:val="Hyperlink"/>
            <w:rFonts w:ascii="Sylfaen" w:eastAsia="Sylfaen" w:hAnsi="Sylfaen" w:cs="Sylfaen"/>
            <w:lang w:val="ka-GE"/>
          </w:rPr>
          <w:t>/</w:t>
        </w:r>
        <w:proofErr w:type="spellStart"/>
        <w:r w:rsidRPr="000E5E1C">
          <w:rPr>
            <w:rStyle w:val="Hyperlink"/>
            <w:rFonts w:ascii="Sylfaen" w:eastAsia="Sylfaen" w:hAnsi="Sylfaen" w:cs="Sylfaen"/>
            <w:lang w:val="ka-GE"/>
          </w:rPr>
          <w:t>content.php?id</w:t>
        </w:r>
        <w:proofErr w:type="spellEnd"/>
        <w:r w:rsidRPr="000E5E1C">
          <w:rPr>
            <w:rStyle w:val="Hyperlink"/>
            <w:rFonts w:ascii="Sylfaen" w:eastAsia="Sylfaen" w:hAnsi="Sylfaen" w:cs="Sylfaen"/>
            <w:lang w:val="ka-GE"/>
          </w:rPr>
          <w:t>=</w:t>
        </w:r>
        <w:proofErr w:type="spellStart"/>
        <w:r w:rsidRPr="000E5E1C">
          <w:rPr>
            <w:rStyle w:val="Hyperlink"/>
            <w:rFonts w:ascii="Sylfaen" w:eastAsia="Sylfaen" w:hAnsi="Sylfaen" w:cs="Sylfaen"/>
            <w:lang w:val="ka-GE"/>
          </w:rPr>
          <w:t>7147&amp;lang</w:t>
        </w:r>
        <w:proofErr w:type="spellEnd"/>
        <w:r w:rsidRPr="000E5E1C">
          <w:rPr>
            <w:rStyle w:val="Hyperlink"/>
            <w:rFonts w:ascii="Sylfaen" w:eastAsia="Sylfaen" w:hAnsi="Sylfaen" w:cs="Sylfaen"/>
            <w:lang w:val="ka-GE"/>
          </w:rPr>
          <w:t>=</w:t>
        </w:r>
        <w:proofErr w:type="spellStart"/>
        <w:r w:rsidRPr="000E5E1C">
          <w:rPr>
            <w:rStyle w:val="Hyperlink"/>
            <w:rFonts w:ascii="Sylfaen" w:eastAsia="Sylfaen" w:hAnsi="Sylfaen" w:cs="Sylfaen"/>
            <w:lang w:val="ka-GE"/>
          </w:rPr>
          <w:t>geo</w:t>
        </w:r>
        <w:proofErr w:type="spellEnd"/>
      </w:hyperlink>
      <w:r w:rsidR="79CBFBA0" w:rsidRPr="000E5E1C">
        <w:rPr>
          <w:rFonts w:ascii="Sylfaen" w:eastAsia="Sylfaen" w:hAnsi="Sylfaen" w:cs="Sylfaen"/>
          <w:lang w:val="ka-GE"/>
        </w:rPr>
        <w:t>);</w:t>
      </w:r>
    </w:p>
    <w:p w14:paraId="3B00BE4B" w14:textId="77777777" w:rsidR="352A56EF" w:rsidRPr="000E5E1C" w:rsidRDefault="0450B90D" w:rsidP="004041DE">
      <w:pPr>
        <w:pStyle w:val="ListParagraph"/>
        <w:numPr>
          <w:ilvl w:val="0"/>
          <w:numId w:val="7"/>
        </w:numPr>
        <w:shd w:val="clear" w:color="auto" w:fill="FFFFFF" w:themeFill="background1"/>
        <w:spacing w:line="276" w:lineRule="auto"/>
        <w:jc w:val="both"/>
        <w:rPr>
          <w:rFonts w:ascii="Sylfaen" w:eastAsia="Sylfaen" w:hAnsi="Sylfaen" w:cs="Sylfaen"/>
          <w:color w:val="000000" w:themeColor="text1"/>
          <w:lang w:val="ka-GE"/>
        </w:rPr>
      </w:pPr>
      <w:r w:rsidRPr="000E5E1C">
        <w:rPr>
          <w:rFonts w:ascii="Sylfaen" w:eastAsia="Sylfaen" w:hAnsi="Sylfaen" w:cs="Sylfaen"/>
          <w:color w:val="000000" w:themeColor="text1"/>
          <w:lang w:val="ka-GE"/>
        </w:rPr>
        <w:t>დამტკიცდა „სახელმძღვანელოს საქართველოს განათლებისა და მეცნიერების სამინისტროსთან შეთანხმების წესი და ვადები“. სახელმძღვანელოების რეცენზირების პროცესი ჩატარდა განახლებული კრიტერიუმების/მოთხოვნების შესაბამისად.</w:t>
      </w:r>
    </w:p>
    <w:p w14:paraId="26912448" w14:textId="77777777" w:rsidR="7F3A0012" w:rsidRPr="000E5E1C" w:rsidRDefault="7F3A0012" w:rsidP="26D515AE">
      <w:pPr>
        <w:shd w:val="clear" w:color="auto" w:fill="FFFFFF" w:themeFill="background1"/>
        <w:spacing w:line="276" w:lineRule="auto"/>
        <w:jc w:val="both"/>
        <w:rPr>
          <w:rFonts w:ascii="Sylfaen" w:eastAsia="Sylfaen" w:hAnsi="Sylfaen" w:cs="Sylfaen"/>
          <w:lang w:val="ka-GE"/>
        </w:rPr>
      </w:pPr>
      <w:r w:rsidRPr="000E5E1C">
        <w:rPr>
          <w:rFonts w:ascii="Sylfaen" w:eastAsia="Sylfaen" w:hAnsi="Sylfaen" w:cs="Sylfaen"/>
          <w:lang w:val="ka-GE"/>
        </w:rPr>
        <w:t xml:space="preserve">2022-2023 სასწავლო წელს პროგრამა „მოსწავლეებისა და მასწავლებლების სახელმძღვანელოებით უზრუნველყოფის“ ფარგლებში განხორციელდა 2022 წელს </w:t>
      </w:r>
      <w:proofErr w:type="spellStart"/>
      <w:r w:rsidRPr="000E5E1C">
        <w:rPr>
          <w:rFonts w:ascii="Sylfaen" w:eastAsia="Sylfaen" w:hAnsi="Sylfaen" w:cs="Sylfaen"/>
          <w:lang w:val="ka-GE"/>
        </w:rPr>
        <w:t>გრიფირებული</w:t>
      </w:r>
      <w:proofErr w:type="spellEnd"/>
      <w:r w:rsidRPr="000E5E1C">
        <w:rPr>
          <w:rFonts w:ascii="Sylfaen" w:eastAsia="Sylfaen" w:hAnsi="Sylfaen" w:cs="Sylfaen"/>
          <w:lang w:val="ka-GE"/>
        </w:rPr>
        <w:t> საშუალო საფეხურის</w:t>
      </w:r>
      <w:r w:rsidR="75A87600" w:rsidRPr="000E5E1C">
        <w:rPr>
          <w:rFonts w:ascii="Sylfaen" w:eastAsia="Sylfaen" w:hAnsi="Sylfaen" w:cs="Sylfaen"/>
          <w:lang w:val="ka-GE"/>
        </w:rPr>
        <w:t xml:space="preserve"> </w:t>
      </w:r>
      <w:r w:rsidRPr="000E5E1C">
        <w:rPr>
          <w:rFonts w:ascii="Sylfaen" w:eastAsia="Sylfaen" w:hAnsi="Sylfaen" w:cs="Sylfaen"/>
          <w:lang w:val="ka-GE"/>
        </w:rPr>
        <w:t> </w:t>
      </w:r>
      <w:proofErr w:type="spellStart"/>
      <w:r w:rsidRPr="000E5E1C">
        <w:rPr>
          <w:rFonts w:ascii="Sylfaen" w:eastAsia="Sylfaen" w:hAnsi="Sylfaen" w:cs="Sylfaen"/>
          <w:lang w:val="ka-GE"/>
        </w:rPr>
        <w:t>IX</w:t>
      </w:r>
      <w:proofErr w:type="spellEnd"/>
      <w:r w:rsidRPr="000E5E1C">
        <w:rPr>
          <w:rFonts w:ascii="Sylfaen" w:eastAsia="Sylfaen" w:hAnsi="Sylfaen" w:cs="Sylfaen"/>
          <w:lang w:val="ka-GE"/>
        </w:rPr>
        <w:t> </w:t>
      </w:r>
      <w:r w:rsidR="66D45D37" w:rsidRPr="000E5E1C">
        <w:rPr>
          <w:rFonts w:ascii="Sylfaen" w:eastAsia="Sylfaen" w:hAnsi="Sylfaen" w:cs="Sylfaen"/>
          <w:lang w:val="ka-GE"/>
        </w:rPr>
        <w:t xml:space="preserve"> </w:t>
      </w:r>
      <w:r w:rsidRPr="000E5E1C">
        <w:rPr>
          <w:rFonts w:ascii="Sylfaen" w:eastAsia="Sylfaen" w:hAnsi="Sylfaen" w:cs="Sylfaen"/>
          <w:lang w:val="ka-GE"/>
        </w:rPr>
        <w:t>კლასის ზოგიერთი საგნისა და </w:t>
      </w:r>
      <w:r w:rsidR="7EBAA3F5" w:rsidRPr="000E5E1C">
        <w:rPr>
          <w:rFonts w:ascii="Sylfaen" w:eastAsia="Sylfaen" w:hAnsi="Sylfaen" w:cs="Sylfaen"/>
          <w:lang w:val="ka-GE"/>
        </w:rPr>
        <w:t xml:space="preserve"> </w:t>
      </w:r>
      <w:r w:rsidRPr="000E5E1C">
        <w:rPr>
          <w:rFonts w:ascii="Sylfaen" w:eastAsia="Sylfaen" w:hAnsi="Sylfaen" w:cs="Sylfaen"/>
          <w:lang w:val="ka-GE"/>
        </w:rPr>
        <w:t>X </w:t>
      </w:r>
      <w:r w:rsidR="7EBAA3F5" w:rsidRPr="000E5E1C">
        <w:rPr>
          <w:rFonts w:ascii="Sylfaen" w:eastAsia="Sylfaen" w:hAnsi="Sylfaen" w:cs="Sylfaen"/>
          <w:lang w:val="ka-GE"/>
        </w:rPr>
        <w:t xml:space="preserve"> </w:t>
      </w:r>
      <w:r w:rsidRPr="000E5E1C">
        <w:rPr>
          <w:rFonts w:ascii="Sylfaen" w:eastAsia="Sylfaen" w:hAnsi="Sylfaen" w:cs="Sylfaen"/>
          <w:lang w:val="ka-GE"/>
        </w:rPr>
        <w:t>კლასის სასკოლო </w:t>
      </w:r>
      <w:r w:rsidR="59B56101" w:rsidRPr="000E5E1C">
        <w:rPr>
          <w:rFonts w:ascii="Sylfaen" w:eastAsia="Sylfaen" w:hAnsi="Sylfaen" w:cs="Sylfaen"/>
          <w:lang w:val="ka-GE"/>
        </w:rPr>
        <w:t xml:space="preserve"> </w:t>
      </w:r>
      <w:r w:rsidRPr="000E5E1C">
        <w:rPr>
          <w:rFonts w:ascii="Sylfaen" w:eastAsia="Sylfaen" w:hAnsi="Sylfaen" w:cs="Sylfaen"/>
          <w:lang w:val="ka-GE"/>
        </w:rPr>
        <w:t>სახელმძღვანელოების  ბეჭდვა/დისტრიბუცია.</w:t>
      </w:r>
    </w:p>
    <w:p w14:paraId="29299A40" w14:textId="77777777" w:rsidR="003D45F7" w:rsidRPr="000E5E1C" w:rsidRDefault="003D45F7" w:rsidP="26D515AE">
      <w:pPr>
        <w:shd w:val="clear" w:color="auto" w:fill="FFFFFF" w:themeFill="background1"/>
        <w:spacing w:line="276" w:lineRule="auto"/>
        <w:jc w:val="both"/>
        <w:rPr>
          <w:rFonts w:ascii="Sylfaen" w:hAnsi="Sylfaen"/>
          <w:lang w:val="ka-GE" w:bidi="en-US"/>
        </w:rPr>
      </w:pPr>
      <w:r w:rsidRPr="000E5E1C">
        <w:rPr>
          <w:rFonts w:ascii="Sylfaen" w:hAnsi="Sylfaen"/>
          <w:lang w:val="ka-GE" w:bidi="en-US"/>
        </w:rPr>
        <w:lastRenderedPageBreak/>
        <w:t>2022 წელს საქართველოს მასშტაბით ყველა საჯარო სკოლა უზრუნველყოფილი</w:t>
      </w:r>
      <w:r w:rsidR="009E0D58" w:rsidRPr="000E5E1C">
        <w:rPr>
          <w:rFonts w:ascii="Sylfaen" w:hAnsi="Sylfaen"/>
          <w:lang w:val="ka-GE" w:bidi="en-US"/>
        </w:rPr>
        <w:t xml:space="preserve"> </w:t>
      </w:r>
      <w:r w:rsidRPr="000E5E1C">
        <w:rPr>
          <w:rFonts w:ascii="Sylfaen" w:hAnsi="Sylfaen"/>
          <w:lang w:val="ka-GE" w:bidi="en-US"/>
        </w:rPr>
        <w:t xml:space="preserve">იყო </w:t>
      </w:r>
      <w:proofErr w:type="spellStart"/>
      <w:r w:rsidRPr="000E5E1C">
        <w:rPr>
          <w:rFonts w:ascii="Sylfaen" w:hAnsi="Sylfaen"/>
          <w:lang w:val="ka-GE" w:bidi="en-US"/>
        </w:rPr>
        <w:t>გრიფირებული</w:t>
      </w:r>
      <w:proofErr w:type="spellEnd"/>
      <w:r w:rsidRPr="000E5E1C">
        <w:rPr>
          <w:rFonts w:ascii="Sylfaen" w:hAnsi="Sylfaen"/>
          <w:lang w:val="ka-GE" w:bidi="en-US"/>
        </w:rPr>
        <w:t xml:space="preserve">  სახელმძღვანელოებით.  ბეჭდვა/დისტრიბუციის ღირებულებამ შეადგინა 6021775,89 ლარი. 2023-2024 სასწავლო წელს პროგრამა „მოსწავლეებისა და მასწავლებლების სახელმძღვანელოებით უზრუნველყოფის“ ფარგლებში განხორციელდა 2023 წელს </w:t>
      </w:r>
      <w:proofErr w:type="spellStart"/>
      <w:r w:rsidRPr="000E5E1C">
        <w:rPr>
          <w:rFonts w:ascii="Sylfaen" w:hAnsi="Sylfaen"/>
          <w:lang w:val="ka-GE" w:bidi="en-US"/>
        </w:rPr>
        <w:t>გრიფირებული</w:t>
      </w:r>
      <w:proofErr w:type="spellEnd"/>
      <w:r w:rsidRPr="000E5E1C">
        <w:rPr>
          <w:rFonts w:ascii="Sylfaen" w:hAnsi="Sylfaen"/>
          <w:lang w:val="ka-GE" w:bidi="en-US"/>
        </w:rPr>
        <w:t xml:space="preserve"> დაწყებითი საფეხურის ზოგიერთი საგნის (I-</w:t>
      </w:r>
      <w:proofErr w:type="spellStart"/>
      <w:r w:rsidRPr="000E5E1C">
        <w:rPr>
          <w:rFonts w:ascii="Sylfaen" w:hAnsi="Sylfaen"/>
          <w:lang w:val="ka-GE" w:bidi="en-US"/>
        </w:rPr>
        <w:t>II</w:t>
      </w:r>
      <w:proofErr w:type="spellEnd"/>
      <w:r w:rsidRPr="000E5E1C">
        <w:rPr>
          <w:rFonts w:ascii="Sylfaen" w:hAnsi="Sylfaen"/>
          <w:lang w:val="ka-GE" w:bidi="en-US"/>
        </w:rPr>
        <w:t xml:space="preserve"> კლ, ხოლო მუსიკა და ფიზიკური აღზრდის საგნების შემთხვევაში I-</w:t>
      </w:r>
      <w:proofErr w:type="spellStart"/>
      <w:r w:rsidRPr="000E5E1C">
        <w:rPr>
          <w:rFonts w:ascii="Sylfaen" w:hAnsi="Sylfaen"/>
          <w:lang w:val="ka-GE" w:bidi="en-US"/>
        </w:rPr>
        <w:t>IV</w:t>
      </w:r>
      <w:proofErr w:type="spellEnd"/>
      <w:r w:rsidRPr="000E5E1C">
        <w:rPr>
          <w:rFonts w:ascii="Sylfaen" w:hAnsi="Sylfaen"/>
          <w:lang w:val="ka-GE" w:bidi="en-US"/>
        </w:rPr>
        <w:t xml:space="preserve"> კლ) და</w:t>
      </w:r>
      <w:r w:rsidR="009E0D58" w:rsidRPr="000E5E1C">
        <w:rPr>
          <w:rFonts w:ascii="Sylfaen" w:hAnsi="Sylfaen"/>
          <w:lang w:val="ka-GE" w:bidi="en-US"/>
        </w:rPr>
        <w:t xml:space="preserve"> </w:t>
      </w:r>
      <w:r w:rsidRPr="000E5E1C">
        <w:rPr>
          <w:rFonts w:ascii="Sylfaen" w:hAnsi="Sylfaen"/>
          <w:lang w:val="ka-GE" w:bidi="en-US"/>
        </w:rPr>
        <w:t xml:space="preserve">საშუალო საფეხურის X კლასის ზოგიერთი საგნისა და </w:t>
      </w:r>
      <w:proofErr w:type="spellStart"/>
      <w:r w:rsidRPr="000E5E1C">
        <w:rPr>
          <w:rFonts w:ascii="Sylfaen" w:hAnsi="Sylfaen"/>
          <w:lang w:val="ka-GE" w:bidi="en-US"/>
        </w:rPr>
        <w:t>XI</w:t>
      </w:r>
      <w:proofErr w:type="spellEnd"/>
      <w:r w:rsidRPr="000E5E1C">
        <w:rPr>
          <w:rFonts w:ascii="Sylfaen" w:hAnsi="Sylfaen"/>
          <w:lang w:val="ka-GE" w:bidi="en-US"/>
        </w:rPr>
        <w:t xml:space="preserve"> კლასის სასკოლო სახელმძღვანელოების ბეჭდვა/დისტრიბუცია. საქართველოს მასშტაბით ყველა საჯარო სკოლა უზრუნველყოფილი იყო 2023 წელს </w:t>
      </w:r>
      <w:proofErr w:type="spellStart"/>
      <w:r w:rsidRPr="000E5E1C">
        <w:rPr>
          <w:rFonts w:ascii="Sylfaen" w:hAnsi="Sylfaen"/>
          <w:lang w:val="ka-GE" w:bidi="en-US"/>
        </w:rPr>
        <w:t>გრიფირებული</w:t>
      </w:r>
      <w:proofErr w:type="spellEnd"/>
      <w:r w:rsidRPr="000E5E1C">
        <w:rPr>
          <w:rFonts w:ascii="Sylfaen" w:hAnsi="Sylfaen"/>
          <w:lang w:val="ka-GE" w:bidi="en-US"/>
        </w:rPr>
        <w:t xml:space="preserve">  სახელმძღვანელოებით.  ბეჭდვა/დისტრიბუციის ღირებულებამ შეადგინა 10297726,72 ლარი. 2024-2025 სასწავლო წელს პროგრამა „მოსწავლეებისა და მასწავლებლების სახელმძღვანელოებით უზრუნველყოფის“ ფარგლებში განხორციელდა ნათარგმნი დაწყებითი საფეხურის ზოგიერთი საგნის (I-</w:t>
      </w:r>
      <w:proofErr w:type="spellStart"/>
      <w:r w:rsidRPr="000E5E1C">
        <w:rPr>
          <w:rFonts w:ascii="Sylfaen" w:hAnsi="Sylfaen"/>
          <w:lang w:val="ka-GE" w:bidi="en-US"/>
        </w:rPr>
        <w:t>II</w:t>
      </w:r>
      <w:proofErr w:type="spellEnd"/>
      <w:r w:rsidRPr="000E5E1C">
        <w:rPr>
          <w:rFonts w:ascii="Sylfaen" w:hAnsi="Sylfaen"/>
          <w:lang w:val="ka-GE" w:bidi="en-US"/>
        </w:rPr>
        <w:t xml:space="preserve"> კლ, ხოლო მუსიკა და ფიზიკური აღზრდის საგნების შემთხვევაში I-</w:t>
      </w:r>
      <w:proofErr w:type="spellStart"/>
      <w:r w:rsidRPr="000E5E1C">
        <w:rPr>
          <w:rFonts w:ascii="Sylfaen" w:hAnsi="Sylfaen"/>
          <w:lang w:val="ka-GE" w:bidi="en-US"/>
        </w:rPr>
        <w:t>IV</w:t>
      </w:r>
      <w:proofErr w:type="spellEnd"/>
      <w:r w:rsidRPr="000E5E1C">
        <w:rPr>
          <w:rFonts w:ascii="Sylfaen" w:hAnsi="Sylfaen"/>
          <w:lang w:val="ka-GE" w:bidi="en-US"/>
        </w:rPr>
        <w:t xml:space="preserve"> კლ) და </w:t>
      </w:r>
      <w:proofErr w:type="spellStart"/>
      <w:r w:rsidRPr="000E5E1C">
        <w:rPr>
          <w:rFonts w:ascii="Sylfaen" w:hAnsi="Sylfaen"/>
          <w:lang w:val="ka-GE" w:bidi="en-US"/>
        </w:rPr>
        <w:t>XI</w:t>
      </w:r>
      <w:proofErr w:type="spellEnd"/>
      <w:r w:rsidRPr="000E5E1C">
        <w:rPr>
          <w:rFonts w:ascii="Sylfaen" w:hAnsi="Sylfaen"/>
          <w:lang w:val="ka-GE" w:bidi="en-US"/>
        </w:rPr>
        <w:t xml:space="preserve"> კლასის სასკოლო სახელმძღვანელოების და </w:t>
      </w:r>
      <w:proofErr w:type="spellStart"/>
      <w:r w:rsidRPr="000E5E1C">
        <w:rPr>
          <w:rFonts w:ascii="Sylfaen" w:hAnsi="Sylfaen"/>
          <w:lang w:val="ka-GE" w:bidi="en-US"/>
        </w:rPr>
        <w:t>XII</w:t>
      </w:r>
      <w:proofErr w:type="spellEnd"/>
      <w:r w:rsidRPr="000E5E1C">
        <w:rPr>
          <w:rFonts w:ascii="Sylfaen" w:hAnsi="Sylfaen"/>
          <w:lang w:val="ka-GE" w:bidi="en-US"/>
        </w:rPr>
        <w:t xml:space="preserve"> კლასის სამინისტროსთან შეთანხმებული სახელმძღვანელოების ბეჭდვა-დისტრიბუცია ღირებულებით 2585058.33 ლარი. ყველა საჯარო სკოლა უზრუნველყოფილია სახელმძღვანელოებით.</w:t>
      </w:r>
    </w:p>
    <w:p w14:paraId="3C0F56A7" w14:textId="77777777" w:rsidR="6CA9D56B" w:rsidRPr="000E5E1C" w:rsidRDefault="007B31D5" w:rsidP="26D515AE">
      <w:pPr>
        <w:shd w:val="clear" w:color="auto" w:fill="FFFFFF" w:themeFill="background1"/>
        <w:spacing w:line="276" w:lineRule="auto"/>
        <w:jc w:val="both"/>
        <w:rPr>
          <w:rFonts w:ascii="Sylfaen" w:hAnsi="Sylfaen"/>
          <w:lang w:val="ka-GE" w:bidi="en-US"/>
        </w:rPr>
      </w:pPr>
      <w:r w:rsidRPr="000E5E1C">
        <w:rPr>
          <w:rFonts w:ascii="Sylfaen" w:hAnsi="Sylfaen"/>
          <w:noProof/>
          <w:lang w:val="ka-GE" w:bidi="en-US"/>
        </w:rPr>
        <mc:AlternateContent>
          <mc:Choice Requires="wps">
            <w:drawing>
              <wp:anchor distT="45720" distB="45720" distL="114300" distR="114300" simplePos="0" relativeHeight="251680794" behindDoc="0" locked="0" layoutInCell="1" allowOverlap="1" wp14:anchorId="7AB81BFC" wp14:editId="33169526">
                <wp:simplePos x="0" y="0"/>
                <wp:positionH relativeFrom="margin">
                  <wp:align>right</wp:align>
                </wp:positionH>
                <wp:positionV relativeFrom="paragraph">
                  <wp:posOffset>433070</wp:posOffset>
                </wp:positionV>
                <wp:extent cx="2897505" cy="1495425"/>
                <wp:effectExtent l="38100" t="38100" r="112395" b="123825"/>
                <wp:wrapSquare wrapText="bothSides"/>
                <wp:docPr id="4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7505" cy="1495425"/>
                        </a:xfrm>
                        <a:prstGeom prst="rect">
                          <a:avLst/>
                        </a:prstGeom>
                        <a:solidFill>
                          <a:schemeClr val="accent2">
                            <a:lumMod val="20000"/>
                            <a:lumOff val="80000"/>
                          </a:schemeClr>
                        </a:solidFill>
                        <a:ln w="9525">
                          <a:solidFill>
                            <a:srgbClr val="000000"/>
                          </a:solidFill>
                          <a:miter lim="800000"/>
                          <a:headEnd/>
                          <a:tailEnd/>
                        </a:ln>
                        <a:effectLst>
                          <a:outerShdw blurRad="50800" dist="38100" dir="2700000" algn="tl" rotWithShape="0">
                            <a:prstClr val="black">
                              <a:alpha val="40000"/>
                            </a:prstClr>
                          </a:outerShdw>
                        </a:effectLst>
                      </wps:spPr>
                      <wps:txbx>
                        <w:txbxContent>
                          <w:p w14:paraId="37F0CD9B" w14:textId="0ACC8CB7" w:rsidR="007B31D5" w:rsidRPr="0021603F" w:rsidRDefault="007B31D5" w:rsidP="007B31D5">
                            <w:pPr>
                              <w:jc w:val="both"/>
                            </w:pPr>
                            <w:r w:rsidRPr="007B31D5">
                              <w:rPr>
                                <w:rFonts w:ascii="Sylfaen" w:hAnsi="Sylfaen"/>
                                <w:lang w:val="ka-GE" w:bidi="en-US"/>
                              </w:rPr>
                              <w:t>სსიპ საგანმანათლებლო დაწესებულების მანდატურის სამსახური 720 საჯარო სკოლაშია წარმოდგენილი, ასევე, 2 კერძო სკოლასა და 1 კოლეჯში. უსაფრთხოების სეგმენტით, მანდატურის სამსახური უკვე ფარავს საჯარო სკოლების მოსწავლეთა 90%-ზე მეტს</w:t>
                            </w:r>
                            <w:r w:rsidR="0021603F">
                              <w:rPr>
                                <w:rFonts w:ascii="Sylfaen" w:hAnsi="Sylfaen"/>
                                <w:lang w:bidi="en-US"/>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B81BFC" id="_x0000_s1064" type="#_x0000_t202" style="position:absolute;left:0;text-align:left;margin-left:176.95pt;margin-top:34.1pt;width:228.15pt;height:117.75pt;z-index:25168079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" fillcolor="#dfebf5 [661]">
                <v:shadow on="t" color="black" opacity="26214f" origin="-.5,-.5" offset=".74836mm,.74836mm"/>
                <v:textbox>
                  <w:txbxContent>
                    <w:p w14:paraId="37F0CD9B" w14:textId="0ACC8CB7" w:rsidR="007B31D5" w:rsidRPr="0021603F" w:rsidRDefault="007B31D5" w:rsidP="007B31D5">
                      <w:pPr>
                        <w:jc w:val="both"/>
                      </w:pPr>
                      <w:r w:rsidRPr="007B31D5">
                        <w:rPr>
                          <w:rFonts w:ascii="Sylfaen" w:hAnsi="Sylfaen"/>
                          <w:lang w:val="ka-GE" w:bidi="en-US"/>
                        </w:rPr>
                        <w:t>სსიპ საგანმანათლებლო დაწესებულების მანდატურის სამსახური 720 საჯარო სკოლაშია წარმოდგენილი, ასევე, 2 კერძო სკოლასა და 1 კოლეჯში. უსაფრთხოების სეგმენტით, მანდატურის სამსახური უკვე ფარავს საჯარო სკოლების მოსწავლეთა 90%-ზე მეტს</w:t>
                      </w:r>
                      <w:r w:rsidR="0021603F">
                        <w:rPr>
                          <w:rFonts w:ascii="Sylfaen" w:hAnsi="Sylfaen"/>
                          <w:lang w:bidi="en-US"/>
                        </w:rPr>
                        <w:t>.</w:t>
                      </w:r>
                    </w:p>
                  </w:txbxContent>
                </v:textbox>
                <w10:wrap type="square" anchorx="margin"/>
              </v:shape>
            </w:pict>
          </mc:Fallback>
        </mc:AlternateContent>
      </w:r>
      <w:r w:rsidR="6CA9D56B" w:rsidRPr="000E5E1C">
        <w:rPr>
          <w:rFonts w:ascii="Sylfaen" w:hAnsi="Sylfaen"/>
          <w:lang w:val="ka-GE" w:bidi="en-US"/>
        </w:rPr>
        <w:t>ამ ეტაპზე, სსიპ საგანმანათლებლო დაწესებულების მანდატურის სამსახური 720 საჯარო სკოლაშია წარმოდგენილი, ასევე, 2 კერძო სკოლასა და 1 კოლეჯში. უსაფრთხოების სეგმენტით, მანდატურის სამსახური უკვე ფარავს საჯარო სკოლების მოსწავლეთა 90</w:t>
      </w:r>
      <w:r w:rsidR="106E4FF0" w:rsidRPr="000E5E1C">
        <w:rPr>
          <w:rFonts w:ascii="Sylfaen" w:hAnsi="Sylfaen"/>
          <w:lang w:val="ka-GE" w:bidi="en-US"/>
        </w:rPr>
        <w:t>%-ზე</w:t>
      </w:r>
      <w:r w:rsidR="47F25815" w:rsidRPr="000E5E1C">
        <w:rPr>
          <w:rFonts w:ascii="Sylfaen" w:hAnsi="Sylfaen"/>
          <w:lang w:val="ka-GE" w:bidi="en-US"/>
        </w:rPr>
        <w:t xml:space="preserve"> მეტს</w:t>
      </w:r>
      <w:r w:rsidR="44D92C16" w:rsidRPr="000E5E1C">
        <w:rPr>
          <w:rFonts w:ascii="Sylfaen" w:hAnsi="Sylfaen"/>
          <w:lang w:val="ka-GE" w:bidi="en-US"/>
        </w:rPr>
        <w:t xml:space="preserve">, </w:t>
      </w:r>
      <w:r w:rsidR="47F25815" w:rsidRPr="000E5E1C">
        <w:rPr>
          <w:rFonts w:ascii="Sylfaen" w:hAnsi="Sylfaen"/>
          <w:lang w:val="ka-GE" w:bidi="en-US"/>
        </w:rPr>
        <w:t>ხოლო იმ მცირეკონტიგენტიან სკოლებში, სადაც ამჟამად</w:t>
      </w:r>
      <w:r w:rsidR="6CA9D56B" w:rsidRPr="000E5E1C">
        <w:rPr>
          <w:rFonts w:ascii="Sylfaen" w:hAnsi="Sylfaen"/>
          <w:lang w:val="ka-GE" w:bidi="en-US"/>
        </w:rPr>
        <w:t xml:space="preserve"> მანდატურის სამსახური წარმოდგენილი არ არის, უსაფრთხოებას და საზოგადოებრივ წესრიგს უზრუნველყოფენ, სკოლის მიერ განსაზღვრული უფლებამოსილი პირები, რომლებიც ჩვენი სამსახურის მიერ არიან </w:t>
      </w:r>
      <w:proofErr w:type="spellStart"/>
      <w:r w:rsidR="6CA9D56B" w:rsidRPr="000E5E1C">
        <w:rPr>
          <w:rFonts w:ascii="Sylfaen" w:hAnsi="Sylfaen"/>
          <w:lang w:val="ka-GE" w:bidi="en-US"/>
        </w:rPr>
        <w:t>გადამზადებულნი</w:t>
      </w:r>
      <w:proofErr w:type="spellEnd"/>
      <w:r w:rsidR="6CA9D56B" w:rsidRPr="000E5E1C">
        <w:rPr>
          <w:rFonts w:ascii="Sylfaen" w:hAnsi="Sylfaen"/>
          <w:lang w:val="ka-GE" w:bidi="en-US"/>
        </w:rPr>
        <w:t>. 2024 წლის დასაწყისიდან დღემდე გადამზადდა 54 უფლებამოსილი პირი.</w:t>
      </w:r>
    </w:p>
    <w:p w14:paraId="337C107F" w14:textId="77777777" w:rsidR="6CA9D56B" w:rsidRPr="000E5E1C" w:rsidRDefault="6CA9D56B" w:rsidP="26D515AE">
      <w:pPr>
        <w:shd w:val="clear" w:color="auto" w:fill="FFFFFF" w:themeFill="background1"/>
        <w:spacing w:line="276" w:lineRule="auto"/>
        <w:jc w:val="both"/>
        <w:rPr>
          <w:rFonts w:ascii="Sylfaen" w:hAnsi="Sylfaen"/>
          <w:lang w:val="ka-GE" w:bidi="en-US"/>
        </w:rPr>
      </w:pPr>
      <w:r w:rsidRPr="000E5E1C">
        <w:rPr>
          <w:rFonts w:ascii="Sylfaen" w:hAnsi="Sylfaen"/>
          <w:lang w:val="ka-GE" w:bidi="en-US"/>
        </w:rPr>
        <w:t>იუსტიციის სამინისტროსთან თანამშრომლობით მომზადდა დანაშაულის პრევენციის ონლაინ კურსი სკოლის მასწავლებლებისათვის. აღნიშნული კურსი შესაძლებლობას აძლევს მასწავლებლებსა და სკოლის სხვა პერსონალს, განივითარონ შესაბამისი უნარ-ჩვევები, რომ დროულად შეძლო 18 წლამდე ასაკის პირთა დანაშაულის პრევენცია, რაც, ერთი მხრივ, დაიცავს მოზარდებს შესაძლო შეცდომების დაშვებისა და კანონთან კონფლიქტისაგან, მეორე მხრივ, კი – იზრუნებს საზოგადოების უსაფრთხოებაზე. გადამზადებას საჯარო და კერძო სკოლების ყველა მასწავლებელი და შესაბამისი პერსონალი გაივლის, რითაც მნიშვნელოვნად გაიზრდება მათი როლი დანაშაულის ადრეული პრევენციის პროცესში და გაძლიერდება სააგენტოსთან კოორდინაციით არასრულწლოვნების შესაბამის შემთხვევებზე რეაგირება.</w:t>
      </w:r>
    </w:p>
    <w:p w14:paraId="3991AB15" w14:textId="77777777" w:rsidR="008A5EA7" w:rsidRPr="000E5E1C" w:rsidRDefault="008A5EA7" w:rsidP="26D515AE">
      <w:pPr>
        <w:shd w:val="clear" w:color="auto" w:fill="FFFFFF" w:themeFill="background1"/>
        <w:spacing w:line="276" w:lineRule="auto"/>
        <w:jc w:val="both"/>
        <w:rPr>
          <w:rFonts w:ascii="Sylfaen" w:hAnsi="Sylfaen"/>
          <w:lang w:val="ka-GE" w:bidi="en-US"/>
        </w:rPr>
      </w:pPr>
      <w:r w:rsidRPr="000E5E1C">
        <w:rPr>
          <w:rFonts w:ascii="Sylfaen" w:hAnsi="Sylfaen"/>
          <w:lang w:val="ka-GE" w:bidi="en-US"/>
        </w:rPr>
        <w:lastRenderedPageBreak/>
        <w:t>შეიქმნა და განათლების E სახლის პორტალზე (</w:t>
      </w:r>
      <w:proofErr w:type="spellStart"/>
      <w:r w:rsidR="004A312A" w:rsidRPr="000E5E1C">
        <w:rPr>
          <w:lang w:val="ka-GE"/>
        </w:rPr>
        <w:fldChar w:fldCharType="begin"/>
      </w:r>
      <w:r w:rsidR="004A312A" w:rsidRPr="000E5E1C">
        <w:rPr>
          <w:lang w:val="ka-GE"/>
        </w:rPr>
        <w:instrText xml:space="preserve"> HYPERLINK "https://educationhouse.ge/" \h </w:instrText>
      </w:r>
      <w:r w:rsidR="004A312A" w:rsidRPr="000E5E1C">
        <w:rPr>
          <w:lang w:val="ka-GE"/>
        </w:rPr>
        <w:fldChar w:fldCharType="separate"/>
      </w:r>
      <w:r w:rsidRPr="000E5E1C">
        <w:rPr>
          <w:rStyle w:val="Hyperlink"/>
          <w:rFonts w:ascii="Sylfaen" w:hAnsi="Sylfaen"/>
          <w:lang w:val="ka-GE" w:bidi="en-US"/>
        </w:rPr>
        <w:t>https</w:t>
      </w:r>
      <w:proofErr w:type="spellEnd"/>
      <w:r w:rsidRPr="000E5E1C">
        <w:rPr>
          <w:rStyle w:val="Hyperlink"/>
          <w:rFonts w:ascii="Sylfaen" w:hAnsi="Sylfaen"/>
          <w:lang w:val="ka-GE" w:bidi="en-US"/>
        </w:rPr>
        <w:t>://</w:t>
      </w:r>
      <w:proofErr w:type="spellStart"/>
      <w:r w:rsidRPr="000E5E1C">
        <w:rPr>
          <w:rStyle w:val="Hyperlink"/>
          <w:rFonts w:ascii="Sylfaen" w:hAnsi="Sylfaen"/>
          <w:lang w:val="ka-GE" w:bidi="en-US"/>
        </w:rPr>
        <w:t>educationhouse.ge</w:t>
      </w:r>
      <w:proofErr w:type="spellEnd"/>
      <w:r w:rsidR="004A312A" w:rsidRPr="000E5E1C">
        <w:rPr>
          <w:rStyle w:val="Hyperlink"/>
          <w:rFonts w:ascii="Sylfaen" w:hAnsi="Sylfaen"/>
          <w:lang w:val="ka-GE" w:bidi="en-US"/>
        </w:rPr>
        <w:fldChar w:fldCharType="end"/>
      </w:r>
      <w:r w:rsidRPr="000E5E1C">
        <w:rPr>
          <w:rFonts w:ascii="Sylfaen" w:hAnsi="Sylfaen"/>
          <w:lang w:val="ka-GE" w:bidi="en-US"/>
        </w:rPr>
        <w:t>) განთავსდა როგორც საგნობრივი</w:t>
      </w:r>
      <w:r w:rsidR="0093262D" w:rsidRPr="000E5E1C">
        <w:rPr>
          <w:rFonts w:ascii="Sylfaen" w:hAnsi="Sylfaen"/>
          <w:lang w:val="ka-GE" w:bidi="en-US"/>
        </w:rPr>
        <w:t xml:space="preserve"> </w:t>
      </w:r>
      <w:r w:rsidRPr="000E5E1C">
        <w:rPr>
          <w:rFonts w:ascii="Sylfaen" w:hAnsi="Sylfaen"/>
          <w:lang w:val="ka-GE" w:bidi="en-US"/>
        </w:rPr>
        <w:t>სასწავლო-საგანმანათლებლო რესურსები, ისე რესურსები ზოგადსაგანმანათლებლო დანიშნულებით (სტატია, წიგნი, სახელმძღვანელო, გზამკვლევი, ვიდეომასალა, სავარჯიშოები)</w:t>
      </w:r>
      <w:r w:rsidR="0093262D" w:rsidRPr="000E5E1C">
        <w:rPr>
          <w:rFonts w:ascii="Sylfaen" w:hAnsi="Sylfaen"/>
          <w:lang w:val="ka-GE" w:bidi="en-US"/>
        </w:rPr>
        <w:t>.</w:t>
      </w:r>
      <w:r w:rsidRPr="000E5E1C">
        <w:rPr>
          <w:rFonts w:ascii="Sylfaen" w:hAnsi="Sylfaen"/>
          <w:lang w:val="ka-GE" w:bidi="en-US"/>
        </w:rPr>
        <w:t xml:space="preserve"> სულ 2024 წელს </w:t>
      </w:r>
      <w:proofErr w:type="spellStart"/>
      <w:r w:rsidRPr="000E5E1C">
        <w:rPr>
          <w:rFonts w:ascii="Sylfaen" w:hAnsi="Sylfaen"/>
          <w:lang w:val="ka-GE" w:bidi="en-US"/>
        </w:rPr>
        <w:t>აიტვირთა</w:t>
      </w:r>
      <w:proofErr w:type="spellEnd"/>
      <w:r w:rsidRPr="000E5E1C">
        <w:rPr>
          <w:rFonts w:ascii="Sylfaen" w:hAnsi="Sylfaen"/>
          <w:lang w:val="ka-GE" w:bidi="en-US"/>
        </w:rPr>
        <w:t xml:space="preserve"> 635-მდე სხვადასხვა ტიპის საგანმანათლებლო რესურსი.</w:t>
      </w:r>
    </w:p>
    <w:p w14:paraId="245D2164" w14:textId="77777777" w:rsidR="1F654AD7" w:rsidRPr="000E5E1C" w:rsidRDefault="00B81E4D" w:rsidP="26D515AE">
      <w:pPr>
        <w:shd w:val="clear" w:color="auto" w:fill="FFFFFF" w:themeFill="background1"/>
        <w:spacing w:line="276" w:lineRule="auto"/>
        <w:jc w:val="both"/>
        <w:rPr>
          <w:rFonts w:ascii="Sylfaen" w:hAnsi="Sylfaen"/>
          <w:lang w:val="ka-GE" w:bidi="en-US"/>
        </w:rPr>
      </w:pPr>
      <w:r w:rsidRPr="000E5E1C">
        <w:rPr>
          <w:rFonts w:ascii="Sylfaen" w:hAnsi="Sylfaen"/>
          <w:noProof/>
          <w:lang w:val="ka-GE" w:bidi="en-US"/>
        </w:rPr>
        <mc:AlternateContent>
          <mc:Choice Requires="wps">
            <w:drawing>
              <wp:anchor distT="45720" distB="45720" distL="114300" distR="114300" simplePos="0" relativeHeight="251682842" behindDoc="0" locked="0" layoutInCell="1" allowOverlap="1" wp14:anchorId="70F1A287" wp14:editId="2E203C4B">
                <wp:simplePos x="0" y="0"/>
                <wp:positionH relativeFrom="margin">
                  <wp:align>left</wp:align>
                </wp:positionH>
                <wp:positionV relativeFrom="paragraph">
                  <wp:posOffset>49530</wp:posOffset>
                </wp:positionV>
                <wp:extent cx="3162300" cy="1171575"/>
                <wp:effectExtent l="38100" t="38100" r="114300" b="123825"/>
                <wp:wrapSquare wrapText="bothSides"/>
                <wp:docPr id="4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2300" cy="1171575"/>
                        </a:xfrm>
                        <a:prstGeom prst="rect">
                          <a:avLst/>
                        </a:prstGeom>
                        <a:solidFill>
                          <a:schemeClr val="accent2">
                            <a:lumMod val="20000"/>
                            <a:lumOff val="80000"/>
                          </a:schemeClr>
                        </a:solidFill>
                        <a:ln w="9525">
                          <a:solidFill>
                            <a:srgbClr val="000000"/>
                          </a:solidFill>
                          <a:miter lim="800000"/>
                          <a:headEnd/>
                          <a:tailEnd/>
                        </a:ln>
                        <a:effectLst>
                          <a:outerShdw blurRad="50800" dist="38100" dir="2700000" algn="tl" rotWithShape="0">
                            <a:prstClr val="black">
                              <a:alpha val="40000"/>
                            </a:prstClr>
                          </a:outerShdw>
                        </a:effectLst>
                      </wps:spPr>
                      <wps:txbx>
                        <w:txbxContent>
                          <w:p w14:paraId="74796B8C" w14:textId="25B5DC45" w:rsidR="00D7620D" w:rsidRPr="0021603F" w:rsidRDefault="00D7620D" w:rsidP="004224EF">
                            <w:pPr>
                              <w:jc w:val="both"/>
                            </w:pPr>
                            <w:r w:rsidRPr="004224EF">
                              <w:rPr>
                                <w:rFonts w:ascii="Sylfaen" w:hAnsi="Sylfaen"/>
                                <w:lang w:val="ka-GE" w:bidi="en-US"/>
                              </w:rPr>
                              <w:t>შეიქმნა და განათლების E სახლის პორტალზე (</w:t>
                            </w:r>
                            <w:proofErr w:type="spellStart"/>
                            <w:r w:rsidR="004A312A">
                              <w:fldChar w:fldCharType="begin"/>
                            </w:r>
                            <w:r w:rsidR="004A312A">
                              <w:instrText xml:space="preserve"> HYPERLINK "https://e</w:instrText>
                            </w:r>
                            <w:r w:rsidR="004A312A">
                              <w:instrText xml:space="preserve">ducationhouse.ge/" \h </w:instrText>
                            </w:r>
                            <w:r w:rsidR="004A312A">
                              <w:fldChar w:fldCharType="separate"/>
                            </w:r>
                            <w:r w:rsidRPr="004224EF">
                              <w:rPr>
                                <w:rStyle w:val="Hyperlink"/>
                                <w:rFonts w:ascii="Sylfaen" w:hAnsi="Sylfaen"/>
                                <w:lang w:val="ka-GE" w:bidi="en-US"/>
                              </w:rPr>
                              <w:t>https</w:t>
                            </w:r>
                            <w:proofErr w:type="spellEnd"/>
                            <w:r w:rsidRPr="004224EF">
                              <w:rPr>
                                <w:rStyle w:val="Hyperlink"/>
                                <w:rFonts w:ascii="Sylfaen" w:hAnsi="Sylfaen"/>
                                <w:lang w:val="ka-GE" w:bidi="en-US"/>
                              </w:rPr>
                              <w:t>://</w:t>
                            </w:r>
                            <w:proofErr w:type="spellStart"/>
                            <w:r w:rsidRPr="004224EF">
                              <w:rPr>
                                <w:rStyle w:val="Hyperlink"/>
                                <w:rFonts w:ascii="Sylfaen" w:hAnsi="Sylfaen"/>
                                <w:lang w:val="ka-GE" w:bidi="en-US"/>
                              </w:rPr>
                              <w:t>educationhouse.ge</w:t>
                            </w:r>
                            <w:proofErr w:type="spellEnd"/>
                            <w:r w:rsidR="004A312A">
                              <w:rPr>
                                <w:rStyle w:val="Hyperlink"/>
                                <w:rFonts w:ascii="Sylfaen" w:hAnsi="Sylfaen"/>
                                <w:lang w:val="ka-GE" w:bidi="en-US"/>
                              </w:rPr>
                              <w:fldChar w:fldCharType="end"/>
                            </w:r>
                            <w:r w:rsidRPr="004224EF">
                              <w:rPr>
                                <w:rFonts w:ascii="Sylfaen" w:hAnsi="Sylfaen"/>
                                <w:lang w:val="ka-GE" w:bidi="en-US"/>
                              </w:rPr>
                              <w:t>) განთავსდა როგორც საგნობრივი სასწავლო-საგანმანათლებლო რესურსები, ისე რესურსები ზოგადსაგანმანათლებლო დანიშნულებით</w:t>
                            </w:r>
                            <w:r w:rsidR="0021603F">
                              <w:rPr>
                                <w:rFonts w:ascii="Sylfaen" w:hAnsi="Sylfaen"/>
                                <w:lang w:bidi="en-US"/>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0F1A287" id="_x0000_s1065" type="#_x0000_t202" style="position:absolute;left:0;text-align:left;margin-left:0;margin-top:3.9pt;width:249pt;height:92.25pt;z-index:25168284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" fillcolor="#dfebf5 [661]">
                <v:shadow on="t" color="black" opacity="26214f" origin="-.5,-.5" offset=".74836mm,.74836mm"/>
                <v:textbox>
                  <w:txbxContent>
                    <w:p w14:paraId="74796B8C" w14:textId="25B5DC45" w:rsidR="00D7620D" w:rsidRPr="0021603F" w:rsidRDefault="00D7620D" w:rsidP="004224EF">
                      <w:pPr>
                        <w:jc w:val="both"/>
                      </w:pPr>
                      <w:r w:rsidRPr="004224EF">
                        <w:rPr>
                          <w:rFonts w:ascii="Sylfaen" w:hAnsi="Sylfaen"/>
                          <w:lang w:val="ka-GE" w:bidi="en-US"/>
                        </w:rPr>
                        <w:t>შეიქმნა და განათლების E სახლის პორტალზე (</w:t>
                      </w:r>
                      <w:proofErr w:type="spellStart"/>
                      <w:r w:rsidR="004A312A">
                        <w:fldChar w:fldCharType="begin"/>
                      </w:r>
                      <w:r w:rsidR="004A312A">
                        <w:instrText xml:space="preserve"> HYPERLINK "https://e</w:instrText>
                      </w:r>
                      <w:r w:rsidR="004A312A">
                        <w:instrText xml:space="preserve">ducationhouse.ge/" \h </w:instrText>
                      </w:r>
                      <w:r w:rsidR="004A312A">
                        <w:fldChar w:fldCharType="separate"/>
                      </w:r>
                      <w:r w:rsidRPr="004224EF">
                        <w:rPr>
                          <w:rStyle w:val="Hyperlink"/>
                          <w:rFonts w:ascii="Sylfaen" w:hAnsi="Sylfaen"/>
                          <w:lang w:val="ka-GE" w:bidi="en-US"/>
                        </w:rPr>
                        <w:t>https</w:t>
                      </w:r>
                      <w:proofErr w:type="spellEnd"/>
                      <w:r w:rsidRPr="004224EF">
                        <w:rPr>
                          <w:rStyle w:val="Hyperlink"/>
                          <w:rFonts w:ascii="Sylfaen" w:hAnsi="Sylfaen"/>
                          <w:lang w:val="ka-GE" w:bidi="en-US"/>
                        </w:rPr>
                        <w:t>://</w:t>
                      </w:r>
                      <w:proofErr w:type="spellStart"/>
                      <w:r w:rsidRPr="004224EF">
                        <w:rPr>
                          <w:rStyle w:val="Hyperlink"/>
                          <w:rFonts w:ascii="Sylfaen" w:hAnsi="Sylfaen"/>
                          <w:lang w:val="ka-GE" w:bidi="en-US"/>
                        </w:rPr>
                        <w:t>educationhouse.ge</w:t>
                      </w:r>
                      <w:proofErr w:type="spellEnd"/>
                      <w:r w:rsidR="004A312A">
                        <w:rPr>
                          <w:rStyle w:val="Hyperlink"/>
                          <w:rFonts w:ascii="Sylfaen" w:hAnsi="Sylfaen"/>
                          <w:lang w:val="ka-GE" w:bidi="en-US"/>
                        </w:rPr>
                        <w:fldChar w:fldCharType="end"/>
                      </w:r>
                      <w:r w:rsidRPr="004224EF">
                        <w:rPr>
                          <w:rFonts w:ascii="Sylfaen" w:hAnsi="Sylfaen"/>
                          <w:lang w:val="ka-GE" w:bidi="en-US"/>
                        </w:rPr>
                        <w:t>) განთავსდა როგორც საგნობრივი სასწავლო-საგანმანათლებლო რესურსები, ისე რესურსები ზოგადსაგანმანათლებლო დანიშნულებით</w:t>
                      </w:r>
                      <w:r w:rsidR="0021603F">
                        <w:rPr>
                          <w:rFonts w:ascii="Sylfaen" w:hAnsi="Sylfaen"/>
                          <w:lang w:bidi="en-US"/>
                        </w:rPr>
                        <w:t>.</w:t>
                      </w:r>
                    </w:p>
                  </w:txbxContent>
                </v:textbox>
                <w10:wrap type="square" anchorx="margin"/>
              </v:shape>
            </w:pict>
          </mc:Fallback>
        </mc:AlternateContent>
      </w:r>
      <w:r w:rsidR="1F654AD7" w:rsidRPr="000E5E1C">
        <w:rPr>
          <w:rFonts w:ascii="Sylfaen" w:hAnsi="Sylfaen"/>
          <w:lang w:val="ka-GE" w:bidi="en-US"/>
        </w:rPr>
        <w:t xml:space="preserve">მიმდინარეობს და გაგრძელდება საერთაშორისო სტანდარტების მქონე, ულტრათანამედროვე, რეგიონის საგანმანათლებლო </w:t>
      </w:r>
      <w:proofErr w:type="spellStart"/>
      <w:r w:rsidR="1F654AD7" w:rsidRPr="000E5E1C">
        <w:rPr>
          <w:rFonts w:ascii="Sylfaen" w:hAnsi="Sylfaen"/>
          <w:lang w:val="ka-GE" w:bidi="en-US"/>
        </w:rPr>
        <w:t>ჰაბი</w:t>
      </w:r>
      <w:proofErr w:type="spellEnd"/>
      <w:r w:rsidR="1F654AD7" w:rsidRPr="000E5E1C">
        <w:rPr>
          <w:rFonts w:ascii="Sylfaen" w:hAnsi="Sylfaen"/>
          <w:lang w:val="ka-GE" w:bidi="en-US"/>
        </w:rPr>
        <w:t xml:space="preserve"> "ევროპული სკოლა - თბილისი"-ს მშენებლობა. </w:t>
      </w:r>
    </w:p>
    <w:p w14:paraId="23D6CE39" w14:textId="77777777" w:rsidR="1F654AD7" w:rsidRPr="000E5E1C" w:rsidRDefault="1F654AD7" w:rsidP="26D515AE">
      <w:pPr>
        <w:shd w:val="clear" w:color="auto" w:fill="FFFFFF" w:themeFill="background1"/>
        <w:spacing w:line="276" w:lineRule="auto"/>
        <w:jc w:val="both"/>
        <w:rPr>
          <w:rFonts w:ascii="Sylfaen" w:hAnsi="Sylfaen"/>
          <w:lang w:val="ka-GE" w:bidi="en-US"/>
        </w:rPr>
      </w:pPr>
      <w:r w:rsidRPr="000E5E1C">
        <w:rPr>
          <w:rFonts w:ascii="Sylfaen" w:hAnsi="Sylfaen"/>
          <w:lang w:val="ka-GE" w:bidi="en-US"/>
        </w:rPr>
        <w:t xml:space="preserve">პარალელურად პროექტის პარტნიორ </w:t>
      </w:r>
      <w:proofErr w:type="spellStart"/>
      <w:r w:rsidRPr="000E5E1C">
        <w:rPr>
          <w:rFonts w:ascii="Sylfaen" w:hAnsi="Sylfaen"/>
          <w:lang w:val="ka-GE" w:bidi="en-US"/>
        </w:rPr>
        <w:t>UNOPS</w:t>
      </w:r>
      <w:proofErr w:type="spellEnd"/>
      <w:r w:rsidRPr="000E5E1C">
        <w:rPr>
          <w:rFonts w:ascii="Sylfaen" w:hAnsi="Sylfaen"/>
          <w:lang w:val="ka-GE" w:bidi="en-US"/>
        </w:rPr>
        <w:t>-თან ერთად მიმდინარეობს პროცედურები სკოლის აღჭურვისათვის საჭირო სხვადასხვა სახის ავეჯის, მერხების, სკამების, დაფების, ჟალუზების, სპორტული ინვენტარის, ელ. მოწყობილობების, მუსიკალური მოწყობილობების, სამზარეულო და ლაბორატორიული მოწყობილობების  შესასყიდად.</w:t>
      </w:r>
    </w:p>
    <w:p w14:paraId="02B232D5" w14:textId="77777777" w:rsidR="1F654AD7" w:rsidRPr="000E5E1C" w:rsidRDefault="1F654AD7" w:rsidP="26D515AE">
      <w:pPr>
        <w:shd w:val="clear" w:color="auto" w:fill="FFFFFF" w:themeFill="background1"/>
        <w:spacing w:line="276" w:lineRule="auto"/>
        <w:jc w:val="both"/>
        <w:rPr>
          <w:rFonts w:ascii="Sylfaen" w:hAnsi="Sylfaen"/>
          <w:lang w:val="ka-GE" w:bidi="en-US"/>
        </w:rPr>
      </w:pPr>
      <w:r w:rsidRPr="000E5E1C">
        <w:rPr>
          <w:rFonts w:ascii="Sylfaen" w:hAnsi="Sylfaen"/>
          <w:lang w:val="ka-GE" w:bidi="en-US"/>
        </w:rPr>
        <w:t xml:space="preserve">მომზადდა სავალდებულო დოკუმენტაცია ადგილობრივი ავტორიზაციის მიღების მიზნით. მიმდინარეობს მზადება საერთაშორისო ბაკალავრიატის, </w:t>
      </w:r>
      <w:proofErr w:type="spellStart"/>
      <w:r w:rsidRPr="000E5E1C">
        <w:rPr>
          <w:rFonts w:ascii="Sylfaen" w:hAnsi="Sylfaen"/>
          <w:lang w:val="ka-GE" w:bidi="en-US"/>
        </w:rPr>
        <w:t>სადიპლომო</w:t>
      </w:r>
      <w:proofErr w:type="spellEnd"/>
      <w:r w:rsidRPr="000E5E1C">
        <w:rPr>
          <w:rFonts w:ascii="Sylfaen" w:hAnsi="Sylfaen"/>
          <w:lang w:val="ka-GE" w:bidi="en-US"/>
        </w:rPr>
        <w:t xml:space="preserve"> პროგრამის (</w:t>
      </w:r>
      <w:proofErr w:type="spellStart"/>
      <w:r w:rsidRPr="000E5E1C">
        <w:rPr>
          <w:rFonts w:ascii="Sylfaen" w:hAnsi="Sylfaen"/>
          <w:lang w:val="ka-GE" w:bidi="en-US"/>
        </w:rPr>
        <w:t>IBDP</w:t>
      </w:r>
      <w:proofErr w:type="spellEnd"/>
      <w:r w:rsidRPr="000E5E1C">
        <w:rPr>
          <w:rFonts w:ascii="Sylfaen" w:hAnsi="Sylfaen"/>
          <w:lang w:val="ka-GE" w:bidi="en-US"/>
        </w:rPr>
        <w:t>) ავტორიზაციის მისაღებად. შემუშავდა სტრატეგიული დოკუმენტი, სადაც ჩამოყალიბდა სკოლის მისია, ხედვა და ღირებულებები (პატივისცემა, თანასწორობა და თავისუფლება/</w:t>
      </w:r>
      <w:proofErr w:type="spellStart"/>
      <w:r w:rsidRPr="000E5E1C">
        <w:rPr>
          <w:rFonts w:ascii="Sylfaen" w:hAnsi="Sylfaen"/>
          <w:lang w:val="ka-GE" w:bidi="en-US"/>
        </w:rPr>
        <w:t>Respect</w:t>
      </w:r>
      <w:proofErr w:type="spellEnd"/>
      <w:r w:rsidRPr="000E5E1C">
        <w:rPr>
          <w:rFonts w:ascii="Sylfaen" w:hAnsi="Sylfaen"/>
          <w:lang w:val="ka-GE" w:bidi="en-US"/>
        </w:rPr>
        <w:t xml:space="preserve">, </w:t>
      </w:r>
      <w:proofErr w:type="spellStart"/>
      <w:r w:rsidRPr="000E5E1C">
        <w:rPr>
          <w:rFonts w:ascii="Sylfaen" w:hAnsi="Sylfaen"/>
          <w:lang w:val="ka-GE" w:bidi="en-US"/>
        </w:rPr>
        <w:t>Equity</w:t>
      </w:r>
      <w:proofErr w:type="spellEnd"/>
      <w:r w:rsidRPr="000E5E1C">
        <w:rPr>
          <w:rFonts w:ascii="Sylfaen" w:hAnsi="Sylfaen"/>
          <w:lang w:val="ka-GE" w:bidi="en-US"/>
        </w:rPr>
        <w:t xml:space="preserve">, </w:t>
      </w:r>
      <w:proofErr w:type="spellStart"/>
      <w:r w:rsidRPr="000E5E1C">
        <w:rPr>
          <w:rFonts w:ascii="Sylfaen" w:hAnsi="Sylfaen"/>
          <w:lang w:val="ka-GE" w:bidi="en-US"/>
        </w:rPr>
        <w:t>Freedom</w:t>
      </w:r>
      <w:proofErr w:type="spellEnd"/>
      <w:r w:rsidRPr="000E5E1C">
        <w:rPr>
          <w:rFonts w:ascii="Sylfaen" w:hAnsi="Sylfaen"/>
          <w:lang w:val="ka-GE" w:bidi="en-US"/>
        </w:rPr>
        <w:t>);</w:t>
      </w:r>
    </w:p>
    <w:p w14:paraId="0954CBDB" w14:textId="77777777" w:rsidR="1F654AD7" w:rsidRPr="000E5E1C" w:rsidRDefault="1F654AD7" w:rsidP="26D515AE">
      <w:pPr>
        <w:shd w:val="clear" w:color="auto" w:fill="FFFFFF" w:themeFill="background1"/>
        <w:spacing w:line="276" w:lineRule="auto"/>
        <w:jc w:val="both"/>
        <w:rPr>
          <w:rFonts w:ascii="Sylfaen" w:hAnsi="Sylfaen"/>
          <w:lang w:val="ka-GE" w:bidi="en-US"/>
        </w:rPr>
      </w:pPr>
      <w:r w:rsidRPr="000E5E1C">
        <w:rPr>
          <w:rFonts w:ascii="Sylfaen" w:hAnsi="Sylfaen"/>
          <w:lang w:val="ka-GE" w:bidi="en-US"/>
        </w:rPr>
        <w:t xml:space="preserve">შემუშავდა სკოლის ერთწლიანი და გრძელვადიანი სამოქმედო გეგმები, ასევე, საერთაშორისო ექსპერტის მიერ იქმნება სკოლის შვიდწლიანი ბიზნეს გეგმა. სკოლის გამორჩეული კონცეფციიდან გამომდინარე, შეიქმნა საუკეთესო გამოცდილებაზე დაფუძნებული სასწავლო გეგმა თავისი უნიკალური შეფასების სისტემით და  ჰორიზონტალური,  ვერტიკალური და </w:t>
      </w:r>
      <w:proofErr w:type="spellStart"/>
      <w:r w:rsidRPr="000E5E1C">
        <w:rPr>
          <w:rFonts w:ascii="Sylfaen" w:hAnsi="Sylfaen"/>
          <w:lang w:val="ka-GE" w:bidi="en-US"/>
        </w:rPr>
        <w:t>ინტერდისციპლინური</w:t>
      </w:r>
      <w:proofErr w:type="spellEnd"/>
      <w:r w:rsidRPr="000E5E1C">
        <w:rPr>
          <w:rFonts w:ascii="Sylfaen" w:hAnsi="Sylfaen"/>
          <w:lang w:val="ka-GE" w:bidi="en-US"/>
        </w:rPr>
        <w:t xml:space="preserve"> </w:t>
      </w:r>
      <w:proofErr w:type="spellStart"/>
      <w:r w:rsidRPr="000E5E1C">
        <w:rPr>
          <w:rFonts w:ascii="Sylfaen" w:hAnsi="Sylfaen"/>
          <w:lang w:val="ka-GE" w:bidi="en-US"/>
        </w:rPr>
        <w:t>კურიკულუმით</w:t>
      </w:r>
      <w:proofErr w:type="spellEnd"/>
      <w:r w:rsidRPr="000E5E1C">
        <w:rPr>
          <w:rFonts w:ascii="Sylfaen" w:hAnsi="Sylfaen"/>
          <w:lang w:val="ka-GE" w:bidi="en-US"/>
        </w:rPr>
        <w:t>.</w:t>
      </w:r>
    </w:p>
    <w:p w14:paraId="151D4610" w14:textId="77777777" w:rsidR="1F654AD7" w:rsidRPr="000E5E1C" w:rsidRDefault="1F654AD7" w:rsidP="26D515AE">
      <w:pPr>
        <w:shd w:val="clear" w:color="auto" w:fill="FFFFFF" w:themeFill="background1"/>
        <w:spacing w:line="276" w:lineRule="auto"/>
        <w:jc w:val="both"/>
        <w:rPr>
          <w:rFonts w:ascii="Sylfaen" w:hAnsi="Sylfaen"/>
          <w:lang w:val="ka-GE" w:bidi="en-US"/>
        </w:rPr>
      </w:pPr>
      <w:r w:rsidRPr="000E5E1C">
        <w:rPr>
          <w:rFonts w:ascii="Sylfaen" w:hAnsi="Sylfaen"/>
          <w:lang w:val="ka-GE" w:bidi="en-US"/>
        </w:rPr>
        <w:t>სკოლის ერთ-ერთი პრიორიტეტია მეცნიერების, ტექნოლოგიების, ინჟინერიის, ხელოვნებისა და მათემატიკის (</w:t>
      </w:r>
      <w:proofErr w:type="spellStart"/>
      <w:r w:rsidRPr="000E5E1C">
        <w:rPr>
          <w:rFonts w:ascii="Sylfaen" w:hAnsi="Sylfaen"/>
          <w:lang w:val="ka-GE" w:bidi="en-US"/>
        </w:rPr>
        <w:t>STEAM</w:t>
      </w:r>
      <w:proofErr w:type="spellEnd"/>
      <w:r w:rsidRPr="000E5E1C">
        <w:rPr>
          <w:rFonts w:ascii="Sylfaen" w:hAnsi="Sylfaen"/>
          <w:lang w:val="ka-GE" w:bidi="en-US"/>
        </w:rPr>
        <w:t>) თანამედროვე ტექნიკით და ტექნოლოგიებით აღჭურვილი ლაბორატორიის შექმნა, რაზეც მიმდინარეობს მუშაობა.</w:t>
      </w:r>
    </w:p>
    <w:p w14:paraId="1F159272" w14:textId="77777777" w:rsidR="1F654AD7" w:rsidRPr="000E5E1C" w:rsidRDefault="1F654AD7" w:rsidP="26D515AE">
      <w:pPr>
        <w:shd w:val="clear" w:color="auto" w:fill="FFFFFF" w:themeFill="background1"/>
        <w:spacing w:line="276" w:lineRule="auto"/>
        <w:jc w:val="both"/>
        <w:rPr>
          <w:rFonts w:ascii="Sylfaen" w:hAnsi="Sylfaen"/>
          <w:lang w:val="ka-GE" w:bidi="en-US"/>
        </w:rPr>
      </w:pPr>
      <w:r w:rsidRPr="000E5E1C">
        <w:rPr>
          <w:rFonts w:ascii="Sylfaen" w:hAnsi="Sylfaen"/>
          <w:lang w:val="ka-GE" w:bidi="en-US"/>
        </w:rPr>
        <w:t>სკოლის ბაზაზე ჩამოყალიბდა „სასწავლო აკადემია“(</w:t>
      </w:r>
      <w:proofErr w:type="spellStart"/>
      <w:r w:rsidRPr="000E5E1C">
        <w:rPr>
          <w:rFonts w:ascii="Sylfaen" w:hAnsi="Sylfaen"/>
          <w:lang w:val="ka-GE" w:bidi="en-US"/>
        </w:rPr>
        <w:t>Learning</w:t>
      </w:r>
      <w:proofErr w:type="spellEnd"/>
      <w:r w:rsidRPr="000E5E1C">
        <w:rPr>
          <w:rFonts w:ascii="Sylfaen" w:hAnsi="Sylfaen"/>
          <w:lang w:val="ka-GE" w:bidi="en-US"/>
        </w:rPr>
        <w:t xml:space="preserve"> </w:t>
      </w:r>
      <w:proofErr w:type="spellStart"/>
      <w:r w:rsidRPr="000E5E1C">
        <w:rPr>
          <w:rFonts w:ascii="Sylfaen" w:hAnsi="Sylfaen"/>
          <w:lang w:val="ka-GE" w:bidi="en-US"/>
        </w:rPr>
        <w:t>Academy</w:t>
      </w:r>
      <w:proofErr w:type="spellEnd"/>
      <w:r w:rsidRPr="000E5E1C">
        <w:rPr>
          <w:rFonts w:ascii="Sylfaen" w:hAnsi="Sylfaen"/>
          <w:lang w:val="ka-GE" w:bidi="en-US"/>
        </w:rPr>
        <w:t xml:space="preserve">), რომლის მიზანია საერთაშორისო ექსპერტებთან თანამშრომლობით, უახლეს </w:t>
      </w:r>
      <w:r w:rsidR="483561AE" w:rsidRPr="000E5E1C">
        <w:rPr>
          <w:rFonts w:ascii="Sylfaen" w:hAnsi="Sylfaen"/>
          <w:lang w:val="ka-GE" w:bidi="en-US"/>
        </w:rPr>
        <w:t>კვლევებ</w:t>
      </w:r>
      <w:r w:rsidR="09EAC971" w:rsidRPr="000E5E1C">
        <w:rPr>
          <w:rFonts w:ascii="Sylfaen" w:hAnsi="Sylfaen"/>
          <w:lang w:val="ka-GE" w:bidi="en-US"/>
        </w:rPr>
        <w:t>სა</w:t>
      </w:r>
      <w:r w:rsidR="483561AE" w:rsidRPr="000E5E1C">
        <w:rPr>
          <w:rFonts w:ascii="Sylfaen" w:hAnsi="Sylfaen"/>
          <w:lang w:val="ka-GE" w:bidi="en-US"/>
        </w:rPr>
        <w:t xml:space="preserve"> და პრაქტიკაზე დაფუძნებული გამოცდილების გაზიარებით,  მასწავლებლების პროფესიული გადამზადება.</w:t>
      </w:r>
    </w:p>
    <w:p w14:paraId="199FE450" w14:textId="77777777" w:rsidR="496DABBB" w:rsidRPr="000E5E1C" w:rsidRDefault="496DABBB" w:rsidP="26D515AE">
      <w:pPr>
        <w:shd w:val="clear" w:color="auto" w:fill="FFFFFF" w:themeFill="background1"/>
        <w:spacing w:line="276" w:lineRule="auto"/>
        <w:jc w:val="both"/>
        <w:rPr>
          <w:rFonts w:ascii="Sylfaen" w:hAnsi="Sylfaen"/>
          <w:lang w:val="ka-GE" w:bidi="en-US"/>
        </w:rPr>
      </w:pPr>
    </w:p>
    <w:p w14:paraId="2606986F" w14:textId="77777777" w:rsidR="0079244F" w:rsidRPr="000E5E1C" w:rsidRDefault="0079244F" w:rsidP="26D515AE">
      <w:pPr>
        <w:shd w:val="clear" w:color="auto" w:fill="FFFFFF" w:themeFill="background1"/>
        <w:spacing w:line="276" w:lineRule="auto"/>
        <w:jc w:val="both"/>
        <w:rPr>
          <w:rFonts w:ascii="Sylfaen" w:hAnsi="Sylfaen"/>
          <w:b/>
          <w:bCs/>
          <w:lang w:val="ka-GE" w:bidi="en-US"/>
        </w:rPr>
      </w:pPr>
      <w:r w:rsidRPr="000E5E1C">
        <w:rPr>
          <w:rFonts w:ascii="Sylfaen" w:hAnsi="Sylfaen"/>
          <w:b/>
          <w:bCs/>
          <w:lang w:val="ka-GE" w:bidi="en-US"/>
        </w:rPr>
        <w:t>მიზანი 2.2</w:t>
      </w:r>
      <w:r w:rsidR="65EB4EB7" w:rsidRPr="000E5E1C">
        <w:rPr>
          <w:rFonts w:ascii="Sylfaen" w:hAnsi="Sylfaen"/>
          <w:b/>
          <w:bCs/>
          <w:lang w:val="ka-GE" w:bidi="en-US"/>
        </w:rPr>
        <w:t>: ზოგადი განათლების ყველა საფეხურზე თითოეული მოსწავლისთვის სწავლისა და განვითარების თანაბარი შესაძლებლობების შექმნა.</w:t>
      </w:r>
    </w:p>
    <w:p w14:paraId="6612A177" w14:textId="77777777" w:rsidR="007D0A05" w:rsidRPr="000E5E1C" w:rsidRDefault="007D0A05" w:rsidP="26D515AE">
      <w:pPr>
        <w:shd w:val="clear" w:color="auto" w:fill="FFFFFF" w:themeFill="background1"/>
        <w:spacing w:line="276" w:lineRule="auto"/>
        <w:jc w:val="both"/>
        <w:rPr>
          <w:rFonts w:ascii="Sylfaen" w:hAnsi="Sylfaen"/>
          <w:b/>
          <w:bCs/>
          <w:lang w:val="ka-GE" w:bidi="en-US"/>
        </w:rPr>
      </w:pPr>
      <w:r w:rsidRPr="000E5E1C">
        <w:rPr>
          <w:rFonts w:ascii="Sylfaen" w:hAnsi="Sylfaen"/>
          <w:b/>
          <w:bCs/>
          <w:lang w:val="ka-GE" w:bidi="en-US"/>
        </w:rPr>
        <w:t>ამოცანა 2.2.1</w:t>
      </w:r>
      <w:r w:rsidR="0F56F5C2" w:rsidRPr="000E5E1C">
        <w:rPr>
          <w:rFonts w:ascii="Sylfaen" w:hAnsi="Sylfaen"/>
          <w:b/>
          <w:bCs/>
          <w:lang w:val="ka-GE" w:bidi="en-US"/>
        </w:rPr>
        <w:t>: სპეციალური მასწავლებლებისა და დამხმარე პერსონალის კვალიფიკაციის ამაღლება და ინკლუზიური სწავლების კომპეტენციების განვითარება.</w:t>
      </w:r>
    </w:p>
    <w:p w14:paraId="73C95132" w14:textId="77777777" w:rsidR="78EA397B" w:rsidRPr="000E5E1C" w:rsidRDefault="78EA397B" w:rsidP="26D515AE">
      <w:pPr>
        <w:shd w:val="clear" w:color="auto" w:fill="FFFFFF" w:themeFill="background1"/>
        <w:spacing w:line="276" w:lineRule="auto"/>
        <w:jc w:val="both"/>
        <w:rPr>
          <w:rFonts w:ascii="Sylfaen" w:hAnsi="Sylfaen"/>
          <w:lang w:val="ka-GE" w:bidi="en-US"/>
        </w:rPr>
      </w:pPr>
      <w:r w:rsidRPr="000E5E1C">
        <w:rPr>
          <w:rFonts w:ascii="Sylfaen" w:hAnsi="Sylfaen"/>
          <w:lang w:val="ka-GE" w:bidi="en-US"/>
        </w:rPr>
        <w:lastRenderedPageBreak/>
        <w:t>11758 კურსდამთავრებული/აქტიური სტუდენტიდან, რომლებიც სწავლობენ პედაგოგობას, 318-ს ნასწავლი აქვს მინიმუმ ერთი წელი ინკლუზიური განათლების მიმართულებით, რაც შეადგენს 2.7%-ს.</w:t>
      </w:r>
    </w:p>
    <w:p w14:paraId="0D3CD02C" w14:textId="77777777" w:rsidR="78EA397B" w:rsidRPr="000E5E1C" w:rsidRDefault="78EA397B" w:rsidP="26D515AE">
      <w:pPr>
        <w:shd w:val="clear" w:color="auto" w:fill="FFFFFF" w:themeFill="background1"/>
        <w:spacing w:line="276" w:lineRule="auto"/>
        <w:jc w:val="both"/>
        <w:rPr>
          <w:rFonts w:ascii="Sylfaen" w:hAnsi="Sylfaen"/>
          <w:lang w:val="ka-GE" w:bidi="en-US"/>
        </w:rPr>
      </w:pPr>
      <w:r w:rsidRPr="000E5E1C">
        <w:rPr>
          <w:rFonts w:ascii="Sylfaen" w:hAnsi="Sylfaen"/>
          <w:lang w:val="ka-GE" w:bidi="en-US"/>
        </w:rPr>
        <w:t>ამ ეტაპზე ქვეყანაში არის 2283 სპეციალური მასწავლებელი. აქედან 88 სწავლობს მასწავლებლობას სხვადასხვა საფეხურებზე:</w:t>
      </w:r>
    </w:p>
    <w:p w14:paraId="710AD5C3" w14:textId="77777777" w:rsidR="78EA397B" w:rsidRPr="000E5E1C" w:rsidRDefault="78EA397B" w:rsidP="26D515AE">
      <w:pPr>
        <w:pStyle w:val="ListParagraph"/>
        <w:numPr>
          <w:ilvl w:val="0"/>
          <w:numId w:val="5"/>
        </w:numPr>
        <w:shd w:val="clear" w:color="auto" w:fill="FFFFFF" w:themeFill="background1"/>
        <w:spacing w:line="276" w:lineRule="auto"/>
        <w:jc w:val="both"/>
        <w:rPr>
          <w:rFonts w:ascii="Sylfaen" w:hAnsi="Sylfaen"/>
          <w:lang w:val="ka-GE" w:bidi="en-US"/>
        </w:rPr>
      </w:pPr>
      <w:r w:rsidRPr="000E5E1C">
        <w:rPr>
          <w:rFonts w:ascii="Sylfaen" w:hAnsi="Sylfaen"/>
          <w:lang w:val="ka-GE" w:bidi="en-US"/>
        </w:rPr>
        <w:t>ბაკალავრიატი - 2;</w:t>
      </w:r>
    </w:p>
    <w:p w14:paraId="47B7995E" w14:textId="77777777" w:rsidR="78EA397B" w:rsidRPr="000E5E1C" w:rsidRDefault="78EA397B" w:rsidP="26D515AE">
      <w:pPr>
        <w:pStyle w:val="ListParagraph"/>
        <w:numPr>
          <w:ilvl w:val="0"/>
          <w:numId w:val="5"/>
        </w:numPr>
        <w:shd w:val="clear" w:color="auto" w:fill="FFFFFF" w:themeFill="background1"/>
        <w:spacing w:line="276" w:lineRule="auto"/>
        <w:jc w:val="both"/>
        <w:rPr>
          <w:rFonts w:ascii="Sylfaen" w:hAnsi="Sylfaen"/>
          <w:lang w:val="ka-GE" w:bidi="en-US"/>
        </w:rPr>
      </w:pPr>
      <w:r w:rsidRPr="000E5E1C">
        <w:rPr>
          <w:rFonts w:ascii="Sylfaen" w:hAnsi="Sylfaen"/>
          <w:lang w:val="ka-GE" w:bidi="en-US"/>
        </w:rPr>
        <w:t>მაგისტრატურა -  43;</w:t>
      </w:r>
    </w:p>
    <w:p w14:paraId="69838AFB" w14:textId="77777777" w:rsidR="78EA397B" w:rsidRPr="000E5E1C" w:rsidRDefault="78EA397B" w:rsidP="26D515AE">
      <w:pPr>
        <w:pStyle w:val="ListParagraph"/>
        <w:numPr>
          <w:ilvl w:val="0"/>
          <w:numId w:val="5"/>
        </w:numPr>
        <w:shd w:val="clear" w:color="auto" w:fill="FFFFFF" w:themeFill="background1"/>
        <w:spacing w:line="276" w:lineRule="auto"/>
        <w:jc w:val="both"/>
        <w:rPr>
          <w:rFonts w:ascii="Sylfaen" w:hAnsi="Sylfaen"/>
          <w:lang w:val="ka-GE" w:bidi="en-US"/>
        </w:rPr>
      </w:pPr>
      <w:r w:rsidRPr="000E5E1C">
        <w:rPr>
          <w:rFonts w:ascii="Sylfaen" w:hAnsi="Sylfaen"/>
          <w:lang w:val="ka-GE" w:bidi="en-US"/>
        </w:rPr>
        <w:t>მასწავლებელთა მომზადების საგანმანათლებლო პროგრამა - 37;</w:t>
      </w:r>
    </w:p>
    <w:p w14:paraId="7677A53C" w14:textId="77777777" w:rsidR="78EA397B" w:rsidRPr="000E5E1C" w:rsidRDefault="78EA397B" w:rsidP="26D515AE">
      <w:pPr>
        <w:pStyle w:val="ListParagraph"/>
        <w:numPr>
          <w:ilvl w:val="0"/>
          <w:numId w:val="5"/>
        </w:numPr>
        <w:shd w:val="clear" w:color="auto" w:fill="FFFFFF" w:themeFill="background1"/>
        <w:spacing w:line="276" w:lineRule="auto"/>
        <w:jc w:val="both"/>
        <w:rPr>
          <w:rFonts w:ascii="Sylfaen" w:hAnsi="Sylfaen"/>
          <w:lang w:val="ka-GE" w:bidi="en-US"/>
        </w:rPr>
      </w:pPr>
      <w:r w:rsidRPr="000E5E1C">
        <w:rPr>
          <w:rFonts w:ascii="Sylfaen" w:hAnsi="Sylfaen"/>
          <w:lang w:val="ka-GE" w:bidi="en-US"/>
        </w:rPr>
        <w:t>მასწავლებლის მომზადების ინტეგრირებული საბაკალავრო-სამაგისტრო - 6.</w:t>
      </w:r>
    </w:p>
    <w:p w14:paraId="670AD7C5" w14:textId="77777777" w:rsidR="007D0A05" w:rsidRPr="000E5E1C" w:rsidRDefault="007C0B5B" w:rsidP="26D515AE">
      <w:pPr>
        <w:shd w:val="clear" w:color="auto" w:fill="FFFFFF" w:themeFill="background1"/>
        <w:spacing w:line="276" w:lineRule="auto"/>
        <w:jc w:val="both"/>
        <w:rPr>
          <w:rFonts w:ascii="Sylfaen" w:hAnsi="Sylfaen"/>
          <w:lang w:val="ka-GE" w:bidi="en-US"/>
        </w:rPr>
      </w:pPr>
      <w:r w:rsidRPr="000E5E1C">
        <w:rPr>
          <w:rFonts w:ascii="Sylfaen" w:hAnsi="Sylfaen"/>
          <w:noProof/>
          <w:lang w:val="ka-GE" w:bidi="en-US"/>
        </w:rPr>
        <mc:AlternateContent>
          <mc:Choice Requires="wps">
            <w:drawing>
              <wp:anchor distT="45720" distB="45720" distL="114300" distR="114300" simplePos="0" relativeHeight="251684890" behindDoc="0" locked="0" layoutInCell="1" allowOverlap="1" wp14:anchorId="556801C4" wp14:editId="55532324">
                <wp:simplePos x="0" y="0"/>
                <wp:positionH relativeFrom="margin">
                  <wp:posOffset>2790825</wp:posOffset>
                </wp:positionH>
                <wp:positionV relativeFrom="paragraph">
                  <wp:posOffset>656590</wp:posOffset>
                </wp:positionV>
                <wp:extent cx="3038475" cy="1404620"/>
                <wp:effectExtent l="38100" t="38100" r="123825" b="106045"/>
                <wp:wrapSquare wrapText="bothSides"/>
                <wp:docPr id="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38475" cy="1404620"/>
                        </a:xfrm>
                        <a:prstGeom prst="rect">
                          <a:avLst/>
                        </a:prstGeom>
                        <a:solidFill>
                          <a:schemeClr val="accent2">
                            <a:lumMod val="20000"/>
                            <a:lumOff val="80000"/>
                          </a:schemeClr>
                        </a:solidFill>
                        <a:ln w="9525">
                          <a:solidFill>
                            <a:srgbClr val="000000"/>
                          </a:solidFill>
                          <a:miter lim="800000"/>
                          <a:headEnd/>
                          <a:tailEnd/>
                        </a:ln>
                        <a:effectLst>
                          <a:outerShdw blurRad="50800" dist="38100" dir="2700000" algn="tl" rotWithShape="0">
                            <a:prstClr val="black">
                              <a:alpha val="40000"/>
                            </a:prstClr>
                          </a:outerShdw>
                        </a:effectLst>
                      </wps:spPr>
                      <wps:txbx>
                        <w:txbxContent>
                          <w:p w14:paraId="6E81A39C" w14:textId="19F9B788" w:rsidR="007C0B5B" w:rsidRDefault="007C0B5B" w:rsidP="007C0B5B">
                            <w:pPr>
                              <w:jc w:val="both"/>
                            </w:pPr>
                            <w:r w:rsidRPr="007C0B5B">
                              <w:rPr>
                                <w:rFonts w:ascii="Sylfaen" w:hAnsi="Sylfaen"/>
                                <w:lang w:val="ka-GE" w:bidi="en-US"/>
                              </w:rPr>
                              <w:t xml:space="preserve">ამ ეტაპზე ქვეყანაში </w:t>
                            </w:r>
                            <w:r w:rsidR="00DA0B4C">
                              <w:rPr>
                                <w:rFonts w:ascii="Sylfaen" w:hAnsi="Sylfaen"/>
                                <w:lang w:val="ka-GE" w:bidi="en-US"/>
                              </w:rPr>
                              <w:t xml:space="preserve">მოქმედი </w:t>
                            </w:r>
                            <w:r w:rsidRPr="007C0B5B">
                              <w:rPr>
                                <w:rFonts w:ascii="Sylfaen" w:hAnsi="Sylfaen"/>
                                <w:lang w:val="ka-GE" w:bidi="en-US"/>
                              </w:rPr>
                              <w:t>2283 სპეციალური მასწავლებელი</w:t>
                            </w:r>
                            <w:r w:rsidR="00A8419E">
                              <w:rPr>
                                <w:rFonts w:ascii="Sylfaen" w:hAnsi="Sylfaen"/>
                                <w:lang w:val="ka-GE" w:bidi="en-US"/>
                              </w:rPr>
                              <w:t>ა</w:t>
                            </w:r>
                            <w:r w:rsidRPr="007C0B5B">
                              <w:rPr>
                                <w:rFonts w:ascii="Sylfaen" w:hAnsi="Sylfaen"/>
                                <w:lang w:val="ka-GE" w:bidi="en-US"/>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56801C4" id="_x0000_s1066" type="#_x0000_t202" style="position:absolute;left:0;text-align:left;margin-left:219.75pt;margin-top:51.7pt;width:239.25pt;height:110.6pt;z-index:25168489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" fillcolor="#dfebf5 [661]">
                <v:shadow on="t" color="black" opacity="26214f" origin="-.5,-.5" offset=".74836mm,.74836mm"/>
                <v:textbox style="mso-fit-shape-to-text:t">
                  <w:txbxContent>
                    <w:p w14:paraId="6E81A39C" w14:textId="19F9B788" w:rsidR="007C0B5B" w:rsidRDefault="007C0B5B" w:rsidP="007C0B5B">
                      <w:pPr>
                        <w:jc w:val="both"/>
                      </w:pPr>
                      <w:r w:rsidRPr="007C0B5B">
                        <w:rPr>
                          <w:rFonts w:ascii="Sylfaen" w:hAnsi="Sylfaen"/>
                          <w:lang w:val="ka-GE" w:bidi="en-US"/>
                        </w:rPr>
                        <w:t xml:space="preserve">ამ ეტაპზე ქვეყანაში </w:t>
                      </w:r>
                      <w:r w:rsidR="00DA0B4C">
                        <w:rPr>
                          <w:rFonts w:ascii="Sylfaen" w:hAnsi="Sylfaen"/>
                          <w:lang w:val="ka-GE" w:bidi="en-US"/>
                        </w:rPr>
                        <w:t xml:space="preserve">მოქმედი </w:t>
                      </w:r>
                      <w:r w:rsidRPr="007C0B5B">
                        <w:rPr>
                          <w:rFonts w:ascii="Sylfaen" w:hAnsi="Sylfaen"/>
                          <w:lang w:val="ka-GE" w:bidi="en-US"/>
                        </w:rPr>
                        <w:t>2283 სპეციალური მასწავლებელი</w:t>
                      </w:r>
                      <w:r w:rsidR="00A8419E">
                        <w:rPr>
                          <w:rFonts w:ascii="Sylfaen" w:hAnsi="Sylfaen"/>
                          <w:lang w:val="ka-GE" w:bidi="en-US"/>
                        </w:rPr>
                        <w:t>ა</w:t>
                      </w:r>
                      <w:r w:rsidRPr="007C0B5B">
                        <w:rPr>
                          <w:rFonts w:ascii="Sylfaen" w:hAnsi="Sylfaen"/>
                          <w:lang w:val="ka-GE" w:bidi="en-US"/>
                        </w:rPr>
                        <w:t>.</w:t>
                      </w:r>
                    </w:p>
                  </w:txbxContent>
                </v:textbox>
                <w10:wrap type="square" anchorx="margin"/>
              </v:shape>
            </w:pict>
          </mc:Fallback>
        </mc:AlternateContent>
      </w:r>
      <w:r w:rsidR="007D0A05" w:rsidRPr="000E5E1C">
        <w:rPr>
          <w:rFonts w:ascii="Sylfaen" w:hAnsi="Sylfaen"/>
          <w:lang w:val="ka-GE" w:bidi="en-US"/>
        </w:rPr>
        <w:t xml:space="preserve">ინკლუზიური განათლების ხელშეწყობის პროგრამა სრულად უზრუნველყოფს ინკლუზიური საკითხებით შედგენილი მოდულების შემუშავებასა და ამ მოდულებით მასწავლებლების გადამზადებას. </w:t>
      </w:r>
      <w:proofErr w:type="spellStart"/>
      <w:r w:rsidR="007D0A05" w:rsidRPr="000E5E1C">
        <w:rPr>
          <w:rFonts w:ascii="Sylfaen" w:hAnsi="Sylfaen"/>
          <w:lang w:val="ka-GE" w:bidi="en-US"/>
        </w:rPr>
        <w:t>ტრენინგმოდულებში</w:t>
      </w:r>
      <w:proofErr w:type="spellEnd"/>
      <w:r w:rsidR="007D0A05" w:rsidRPr="000E5E1C">
        <w:rPr>
          <w:rFonts w:ascii="Sylfaen" w:hAnsi="Sylfaen"/>
          <w:lang w:val="ka-GE" w:bidi="en-US"/>
        </w:rPr>
        <w:t xml:space="preserve"> გათვალისწინებულია  სწავლა-სწავლების  სტრატეგიები კონკრეტული სირთულის მქონე მოსწავლეებთან, ასევე სწავლა-სწავლების ზოგადი </w:t>
      </w:r>
      <w:proofErr w:type="spellStart"/>
      <w:r w:rsidR="007D0A05" w:rsidRPr="000E5E1C">
        <w:rPr>
          <w:rFonts w:ascii="Sylfaen" w:hAnsi="Sylfaen"/>
          <w:lang w:val="ka-GE" w:bidi="en-US"/>
        </w:rPr>
        <w:t>კოცენფციები</w:t>
      </w:r>
      <w:proofErr w:type="spellEnd"/>
      <w:r w:rsidR="007D0A05" w:rsidRPr="000E5E1C">
        <w:rPr>
          <w:rFonts w:ascii="Sylfaen" w:hAnsi="Sylfaen"/>
          <w:lang w:val="ka-GE" w:bidi="en-US"/>
        </w:rPr>
        <w:t xml:space="preserve"> და სტრატეგიები.  </w:t>
      </w:r>
    </w:p>
    <w:p w14:paraId="26048CD7" w14:textId="77777777" w:rsidR="00845EF3" w:rsidRPr="000E5E1C" w:rsidRDefault="00BC1CAD" w:rsidP="26D515AE">
      <w:pPr>
        <w:shd w:val="clear" w:color="auto" w:fill="FFFFFF" w:themeFill="background1"/>
        <w:spacing w:line="276" w:lineRule="auto"/>
        <w:jc w:val="both"/>
        <w:rPr>
          <w:rFonts w:ascii="Sylfaen" w:hAnsi="Sylfaen"/>
          <w:lang w:val="ka-GE" w:bidi="en-US"/>
        </w:rPr>
      </w:pPr>
      <w:r w:rsidRPr="000E5E1C">
        <w:rPr>
          <w:rFonts w:ascii="Sylfaen" w:hAnsi="Sylfaen"/>
          <w:lang w:val="ka-GE" w:bidi="en-US"/>
        </w:rPr>
        <w:t xml:space="preserve">ტრენინგების ჩატარების  პრინციპის ცვლილების შესაბამისად, ინკლუზიური განათლების ხელშეწყობის პროგრამის ფარგლებში სკოლების </w:t>
      </w:r>
      <w:proofErr w:type="spellStart"/>
      <w:r w:rsidRPr="000E5E1C">
        <w:rPr>
          <w:rFonts w:ascii="Sylfaen" w:hAnsi="Sylfaen"/>
          <w:lang w:val="ka-GE" w:bidi="en-US"/>
        </w:rPr>
        <w:t>მომართვიანობის</w:t>
      </w:r>
      <w:proofErr w:type="spellEnd"/>
      <w:r w:rsidRPr="000E5E1C">
        <w:rPr>
          <w:rFonts w:ascii="Sylfaen" w:hAnsi="Sylfaen"/>
          <w:lang w:val="ka-GE" w:bidi="en-US"/>
        </w:rPr>
        <w:t xml:space="preserve"> საფუძველზე ჩატარდა ეროვნული სასწავლო გეგმით გათვალისწინებული საგნის მასწავლებლების გადამზადება შემდეგ მოდულებში: კლასის მართვა, კრიზისული ქცევის მართვა, ინდივიდუალური სასწავლო გეგმა, პრაქტიკოსი სპეციალური მასწავლებლის პროფესიული მხარდაჭერა. ინკლუზიური განათლების ხელშეწყობის პროგრამის ფარგლებში განხორციელდა სპეციალური მასწავლებლის პროფესიული განვითარების შესავალი კურსი, </w:t>
      </w:r>
      <w:proofErr w:type="spellStart"/>
      <w:r w:rsidRPr="000E5E1C">
        <w:rPr>
          <w:rFonts w:ascii="Sylfaen" w:hAnsi="Sylfaen"/>
          <w:lang w:val="ka-GE" w:bidi="en-US"/>
        </w:rPr>
        <w:t>სსსმ</w:t>
      </w:r>
      <w:proofErr w:type="spellEnd"/>
      <w:r w:rsidRPr="000E5E1C">
        <w:rPr>
          <w:rFonts w:ascii="Sylfaen" w:hAnsi="Sylfaen"/>
          <w:lang w:val="ka-GE" w:bidi="en-US"/>
        </w:rPr>
        <w:t xml:space="preserve"> მოსწავლის ინდივიდუალური ასისტენტის მომზადება, სენსორული მიმართულებით - მცირემხედველ მოსწავლეთა სწავლება და სწავლების თეორიები, </w:t>
      </w:r>
      <w:proofErr w:type="spellStart"/>
      <w:r w:rsidRPr="000E5E1C">
        <w:rPr>
          <w:rFonts w:ascii="Sylfaen" w:hAnsi="Sylfaen"/>
          <w:lang w:val="ka-GE" w:bidi="en-US"/>
        </w:rPr>
        <w:t>ჟესტური</w:t>
      </w:r>
      <w:proofErr w:type="spellEnd"/>
      <w:r w:rsidRPr="000E5E1C">
        <w:rPr>
          <w:rFonts w:ascii="Sylfaen" w:hAnsi="Sylfaen"/>
          <w:lang w:val="ka-GE" w:bidi="en-US"/>
        </w:rPr>
        <w:t xml:space="preserve"> ენის კურსი. სპეციალური მასწავლებლის პროფესიის ხელშეწყობის მიზნით ჩატარდა რეგიონული სასწავლო ტური სამ ეტაპად.</w:t>
      </w:r>
    </w:p>
    <w:p w14:paraId="179BD9A4" w14:textId="77777777" w:rsidR="00BC1CAD" w:rsidRPr="000E5E1C" w:rsidRDefault="00BC1CAD" w:rsidP="26D515AE">
      <w:pPr>
        <w:shd w:val="clear" w:color="auto" w:fill="FFFFFF" w:themeFill="background1"/>
        <w:spacing w:line="276" w:lineRule="auto"/>
        <w:jc w:val="both"/>
        <w:rPr>
          <w:rFonts w:ascii="Sylfaen" w:hAnsi="Sylfaen"/>
          <w:lang w:val="ka-GE" w:bidi="en-US"/>
        </w:rPr>
      </w:pPr>
    </w:p>
    <w:p w14:paraId="50F931A2" w14:textId="77777777" w:rsidR="00BC1CAD" w:rsidRPr="000E5E1C" w:rsidRDefault="00BC1CAD" w:rsidP="26D515AE">
      <w:pPr>
        <w:shd w:val="clear" w:color="auto" w:fill="FFFFFF" w:themeFill="background1"/>
        <w:spacing w:line="276" w:lineRule="auto"/>
        <w:jc w:val="both"/>
        <w:rPr>
          <w:rFonts w:ascii="Sylfaen" w:hAnsi="Sylfaen"/>
          <w:b/>
          <w:bCs/>
          <w:lang w:val="ka-GE" w:bidi="en-US"/>
        </w:rPr>
      </w:pPr>
      <w:r w:rsidRPr="000E5E1C">
        <w:rPr>
          <w:rFonts w:ascii="Sylfaen" w:hAnsi="Sylfaen"/>
          <w:b/>
          <w:bCs/>
          <w:lang w:val="ka-GE" w:bidi="en-US"/>
        </w:rPr>
        <w:t>ამოცანა 2.2.2</w:t>
      </w:r>
      <w:r w:rsidR="2F21AC37" w:rsidRPr="000E5E1C">
        <w:rPr>
          <w:rFonts w:ascii="Sylfaen" w:hAnsi="Sylfaen"/>
          <w:b/>
          <w:bCs/>
          <w:lang w:val="ka-GE" w:bidi="en-US"/>
        </w:rPr>
        <w:t>: ზოგადსაგანმანათლებლო დაწესებულებში სპეციალური საგანმანათლებლო საჭიროებების შესაბამისი სასწავლო გარემოს შექმნა და ხარისხიანი სასწავლო რესურსების ხელმისაწვდომობა თითოეული მოსწავლისთვის.</w:t>
      </w:r>
    </w:p>
    <w:p w14:paraId="02F1F184" w14:textId="77777777" w:rsidR="757F5E6C" w:rsidRPr="000E5E1C" w:rsidRDefault="6F0852D1" w:rsidP="26D515AE">
      <w:pPr>
        <w:shd w:val="clear" w:color="auto" w:fill="FFFFFF" w:themeFill="background1"/>
        <w:spacing w:line="276" w:lineRule="auto"/>
        <w:jc w:val="both"/>
        <w:rPr>
          <w:rFonts w:ascii="Sylfaen" w:eastAsia="Sylfaen" w:hAnsi="Sylfaen" w:cs="Sylfaen"/>
          <w:lang w:val="ka-GE"/>
        </w:rPr>
      </w:pPr>
      <w:r w:rsidRPr="000E5E1C">
        <w:rPr>
          <w:rFonts w:ascii="Arial" w:eastAsia="Arial" w:hAnsi="Arial" w:cs="Arial"/>
          <w:color w:val="000000" w:themeColor="text1"/>
          <w:lang w:val="ka-GE"/>
        </w:rPr>
        <w:t xml:space="preserve">დაწევისა და დაჩქარებული სწავლების </w:t>
      </w:r>
      <w:proofErr w:type="spellStart"/>
      <w:r w:rsidRPr="000E5E1C">
        <w:rPr>
          <w:rFonts w:ascii="Arial" w:eastAsia="Arial" w:hAnsi="Arial" w:cs="Arial"/>
          <w:color w:val="000000" w:themeColor="text1"/>
          <w:lang w:val="ka-GE"/>
        </w:rPr>
        <w:t>კურიკულუმი</w:t>
      </w:r>
      <w:proofErr w:type="spellEnd"/>
      <w:r w:rsidRPr="000E5E1C">
        <w:rPr>
          <w:rFonts w:ascii="Arial" w:eastAsia="Arial" w:hAnsi="Arial" w:cs="Arial"/>
          <w:color w:val="000000" w:themeColor="text1"/>
          <w:lang w:val="ka-GE"/>
        </w:rPr>
        <w:t xml:space="preserve">, როგორც </w:t>
      </w:r>
      <w:proofErr w:type="spellStart"/>
      <w:r w:rsidRPr="000E5E1C">
        <w:rPr>
          <w:rFonts w:ascii="Arial" w:eastAsia="Arial" w:hAnsi="Arial" w:cs="Arial"/>
          <w:color w:val="000000" w:themeColor="text1"/>
          <w:lang w:val="ka-GE"/>
        </w:rPr>
        <w:t>რემედიაციის</w:t>
      </w:r>
      <w:proofErr w:type="spellEnd"/>
      <w:r w:rsidRPr="000E5E1C">
        <w:rPr>
          <w:rFonts w:ascii="Arial" w:eastAsia="Arial" w:hAnsi="Arial" w:cs="Arial"/>
          <w:color w:val="000000" w:themeColor="text1"/>
          <w:lang w:val="ka-GE"/>
        </w:rPr>
        <w:t xml:space="preserve"> პროგრამა განისაზღვრა ეროვნული სასწავლო გეგმის მე-8 მუხლით.</w:t>
      </w:r>
    </w:p>
    <w:p w14:paraId="16CB0A61" w14:textId="77777777" w:rsidR="6F0852D1" w:rsidRPr="000E5E1C" w:rsidRDefault="31B584B7" w:rsidP="26D515AE">
      <w:pPr>
        <w:shd w:val="clear" w:color="auto" w:fill="FFFFFF" w:themeFill="background1"/>
        <w:spacing w:line="276" w:lineRule="auto"/>
        <w:jc w:val="both"/>
        <w:rPr>
          <w:rFonts w:ascii="Sylfaen" w:eastAsia="Sylfaen" w:hAnsi="Sylfaen" w:cs="Sylfaen"/>
          <w:lang w:val="ka-GE"/>
        </w:rPr>
      </w:pPr>
      <w:r w:rsidRPr="000E5E1C">
        <w:rPr>
          <w:rFonts w:ascii="Arial" w:eastAsia="Arial" w:hAnsi="Arial" w:cs="Arial"/>
          <w:color w:val="000000" w:themeColor="text1"/>
          <w:lang w:val="ka-GE"/>
        </w:rPr>
        <w:t>ზოგადი განათლების მართვის საინფორმაციო სისტემაში (</w:t>
      </w:r>
      <w:proofErr w:type="spellStart"/>
      <w:r w:rsidRPr="000E5E1C">
        <w:rPr>
          <w:rFonts w:ascii="Arial" w:eastAsia="Arial" w:hAnsi="Arial" w:cs="Arial"/>
          <w:color w:val="000000" w:themeColor="text1"/>
          <w:lang w:val="ka-GE"/>
        </w:rPr>
        <w:t>eSchool</w:t>
      </w:r>
      <w:proofErr w:type="spellEnd"/>
      <w:r w:rsidRPr="000E5E1C">
        <w:rPr>
          <w:rFonts w:ascii="Arial" w:eastAsia="Arial" w:hAnsi="Arial" w:cs="Arial"/>
          <w:color w:val="000000" w:themeColor="text1"/>
          <w:lang w:val="ka-GE"/>
        </w:rPr>
        <w:t xml:space="preserve">) შექმნილია შესაბამისი მოდული, სადაც უნდა აისახოს ინფორმაცია </w:t>
      </w:r>
      <w:proofErr w:type="spellStart"/>
      <w:r w:rsidRPr="000E5E1C">
        <w:rPr>
          <w:rFonts w:ascii="Arial" w:eastAsia="Arial" w:hAnsi="Arial" w:cs="Arial"/>
          <w:color w:val="000000" w:themeColor="text1"/>
          <w:lang w:val="ka-GE"/>
        </w:rPr>
        <w:t>სსსმ</w:t>
      </w:r>
      <w:proofErr w:type="spellEnd"/>
      <w:r w:rsidRPr="000E5E1C">
        <w:rPr>
          <w:rFonts w:ascii="Arial" w:eastAsia="Arial" w:hAnsi="Arial" w:cs="Arial"/>
          <w:color w:val="000000" w:themeColor="text1"/>
          <w:lang w:val="ka-GE"/>
        </w:rPr>
        <w:t xml:space="preserve"> მოსწავლის შესახებ.</w:t>
      </w:r>
    </w:p>
    <w:p w14:paraId="0659F247" w14:textId="77777777" w:rsidR="00BC1CAD" w:rsidRPr="000E5E1C" w:rsidRDefault="00BC1CAD" w:rsidP="26D515AE">
      <w:pPr>
        <w:shd w:val="clear" w:color="auto" w:fill="FFFFFF" w:themeFill="background1"/>
        <w:spacing w:line="276" w:lineRule="auto"/>
        <w:jc w:val="both"/>
        <w:rPr>
          <w:rFonts w:ascii="Sylfaen" w:hAnsi="Sylfaen"/>
          <w:lang w:val="ka-GE" w:bidi="en-US"/>
        </w:rPr>
      </w:pPr>
      <w:r w:rsidRPr="000E5E1C">
        <w:rPr>
          <w:rFonts w:ascii="Sylfaen" w:hAnsi="Sylfaen"/>
          <w:lang w:val="ka-GE" w:bidi="en-US"/>
        </w:rPr>
        <w:t xml:space="preserve">არაქართულ სკოლებში ორენოვანი განათლების პროგრამაში 2024-2025 სასწავლო წლისთვის ჩართულია 184 საჯარო სკოლა, სადაც: </w:t>
      </w:r>
    </w:p>
    <w:p w14:paraId="43B03967" w14:textId="77777777" w:rsidR="00BC1CAD" w:rsidRPr="000E5E1C" w:rsidRDefault="007B5E7A" w:rsidP="26D515AE">
      <w:pPr>
        <w:pStyle w:val="ListParagraph"/>
        <w:numPr>
          <w:ilvl w:val="0"/>
          <w:numId w:val="10"/>
        </w:numPr>
        <w:shd w:val="clear" w:color="auto" w:fill="FFFFFF" w:themeFill="background1"/>
        <w:spacing w:line="276" w:lineRule="auto"/>
        <w:jc w:val="both"/>
        <w:rPr>
          <w:rFonts w:ascii="Sylfaen" w:hAnsi="Sylfaen"/>
          <w:lang w:val="ka-GE" w:bidi="en-US"/>
        </w:rPr>
      </w:pPr>
      <w:r w:rsidRPr="000E5E1C">
        <w:rPr>
          <w:rFonts w:ascii="Sylfaen" w:hAnsi="Sylfaen"/>
          <w:noProof/>
          <w:lang w:val="ka-GE" w:bidi="en-US"/>
        </w:rPr>
        <w:lastRenderedPageBreak/>
        <mc:AlternateContent>
          <mc:Choice Requires="wps">
            <w:drawing>
              <wp:anchor distT="45720" distB="45720" distL="114300" distR="114300" simplePos="0" relativeHeight="251686938" behindDoc="0" locked="0" layoutInCell="1" allowOverlap="1" wp14:anchorId="5882701E" wp14:editId="7B9E0B15">
                <wp:simplePos x="0" y="0"/>
                <wp:positionH relativeFrom="margin">
                  <wp:posOffset>2695575</wp:posOffset>
                </wp:positionH>
                <wp:positionV relativeFrom="paragraph">
                  <wp:posOffset>588645</wp:posOffset>
                </wp:positionV>
                <wp:extent cx="3259455" cy="1404620"/>
                <wp:effectExtent l="38100" t="38100" r="112395" b="116840"/>
                <wp:wrapSquare wrapText="bothSides"/>
                <wp:docPr id="4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9455" cy="1404620"/>
                        </a:xfrm>
                        <a:prstGeom prst="rect">
                          <a:avLst/>
                        </a:prstGeom>
                        <a:solidFill>
                          <a:schemeClr val="accent2">
                            <a:lumMod val="20000"/>
                            <a:lumOff val="80000"/>
                          </a:schemeClr>
                        </a:solidFill>
                        <a:ln w="9525">
                          <a:solidFill>
                            <a:srgbClr val="000000"/>
                          </a:solidFill>
                          <a:miter lim="800000"/>
                          <a:headEnd/>
                          <a:tailEnd/>
                        </a:ln>
                        <a:effectLst>
                          <a:outerShdw blurRad="50800" dist="38100" dir="2700000" algn="tl" rotWithShape="0">
                            <a:prstClr val="black">
                              <a:alpha val="40000"/>
                            </a:prstClr>
                          </a:outerShdw>
                        </a:effectLst>
                      </wps:spPr>
                      <wps:txbx>
                        <w:txbxContent>
                          <w:p w14:paraId="6F58B113" w14:textId="791C28CD" w:rsidR="007C0B5B" w:rsidRPr="00261BF5" w:rsidRDefault="007B5E7A" w:rsidP="007B5E7A">
                            <w:pPr>
                              <w:jc w:val="both"/>
                            </w:pPr>
                            <w:r w:rsidRPr="007B5E7A">
                              <w:rPr>
                                <w:rFonts w:ascii="Sylfaen" w:hAnsi="Sylfaen"/>
                                <w:lang w:val="ka-GE" w:bidi="en-US"/>
                              </w:rPr>
                              <w:t>არაქართულ სკოლებში ორენოვანი განათლების პროგრამაში 2024-2025 სასწავლო წლისთვის ჩართულია 184 საჯარო სკოლა</w:t>
                            </w:r>
                            <w:r w:rsidR="00261BF5">
                              <w:rPr>
                                <w:rFonts w:ascii="Sylfaen" w:hAnsi="Sylfaen"/>
                                <w:lang w:bidi="en-US"/>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882701E" id="_x0000_s1067" type="#_x0000_t202" style="position:absolute;left:0;text-align:left;margin-left:212.25pt;margin-top:46.35pt;width:256.65pt;height:110.6pt;z-index:25168693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" fillcolor="#dfebf5 [661]">
                <v:shadow on="t" color="black" opacity="26214f" origin="-.5,-.5" offset=".74836mm,.74836mm"/>
                <v:textbox style="mso-fit-shape-to-text:t">
                  <w:txbxContent>
                    <w:p w14:paraId="6F58B113" w14:textId="791C28CD" w:rsidR="007C0B5B" w:rsidRPr="00261BF5" w:rsidRDefault="007B5E7A" w:rsidP="007B5E7A">
                      <w:pPr>
                        <w:jc w:val="both"/>
                      </w:pPr>
                      <w:r w:rsidRPr="007B5E7A">
                        <w:rPr>
                          <w:rFonts w:ascii="Sylfaen" w:hAnsi="Sylfaen"/>
                          <w:lang w:val="ka-GE" w:bidi="en-US"/>
                        </w:rPr>
                        <w:t>არაქართულ სკოლებში ორენოვანი განათლების პროგრამაში 2024-2025 სასწავლო წლისთვის ჩართულია 184 საჯარო სკოლა</w:t>
                      </w:r>
                      <w:r w:rsidR="00261BF5">
                        <w:rPr>
                          <w:rFonts w:ascii="Sylfaen" w:hAnsi="Sylfaen"/>
                          <w:lang w:bidi="en-US"/>
                        </w:rPr>
                        <w:t>.</w:t>
                      </w:r>
                    </w:p>
                  </w:txbxContent>
                </v:textbox>
                <w10:wrap type="square" anchorx="margin"/>
              </v:shape>
            </w:pict>
          </mc:Fallback>
        </mc:AlternateContent>
      </w:r>
      <w:r w:rsidR="00BC1CAD" w:rsidRPr="000E5E1C">
        <w:rPr>
          <w:rFonts w:ascii="Sylfaen" w:hAnsi="Sylfaen"/>
          <w:lang w:val="ka-GE" w:bidi="en-US"/>
        </w:rPr>
        <w:t xml:space="preserve">დაწყებით საფეხურზე შემუშავებულ რესურსებზე დაყრდნობით 5 საგანში (მათემატიკა, ბუნებისმეტყველება, სახვითი ხელოვნება, მე და საზოგადოება, ჩვენი საქართველო) გადამზადდა 400-მდე </w:t>
      </w:r>
      <w:proofErr w:type="spellStart"/>
      <w:r w:rsidR="00BC1CAD" w:rsidRPr="000E5E1C">
        <w:rPr>
          <w:rFonts w:ascii="Sylfaen" w:hAnsi="Sylfaen"/>
          <w:lang w:val="ka-GE" w:bidi="en-US"/>
        </w:rPr>
        <w:t>ბილინგვური</w:t>
      </w:r>
      <w:proofErr w:type="spellEnd"/>
      <w:r w:rsidR="00BC1CAD" w:rsidRPr="000E5E1C">
        <w:rPr>
          <w:rFonts w:ascii="Sylfaen" w:hAnsi="Sylfaen"/>
          <w:lang w:val="ka-GE" w:bidi="en-US"/>
        </w:rPr>
        <w:t xml:space="preserve"> განათლების სპეციალისტი;</w:t>
      </w:r>
    </w:p>
    <w:p w14:paraId="5A96F351" w14:textId="77777777" w:rsidR="00BC1CAD" w:rsidRPr="000E5E1C" w:rsidRDefault="00BC1CAD" w:rsidP="26D515AE">
      <w:pPr>
        <w:pStyle w:val="ListParagraph"/>
        <w:numPr>
          <w:ilvl w:val="0"/>
          <w:numId w:val="10"/>
        </w:numPr>
        <w:shd w:val="clear" w:color="auto" w:fill="FFFFFF" w:themeFill="background1"/>
        <w:spacing w:line="276" w:lineRule="auto"/>
        <w:jc w:val="both"/>
        <w:rPr>
          <w:rFonts w:ascii="Sylfaen" w:hAnsi="Sylfaen"/>
          <w:lang w:val="ka-GE" w:bidi="en-US"/>
        </w:rPr>
      </w:pPr>
      <w:r w:rsidRPr="000E5E1C">
        <w:rPr>
          <w:rFonts w:ascii="Sylfaen" w:hAnsi="Sylfaen"/>
          <w:lang w:val="ka-GE" w:bidi="en-US"/>
        </w:rPr>
        <w:t xml:space="preserve">დაიბეჭდა და დარიგდა სახელმძღვანელოები (მე და საზოგადოება, </w:t>
      </w:r>
      <w:proofErr w:type="spellStart"/>
      <w:r w:rsidRPr="000E5E1C">
        <w:rPr>
          <w:rFonts w:ascii="Sylfaen" w:hAnsi="Sylfaen"/>
          <w:lang w:val="ka-GE" w:bidi="en-US"/>
        </w:rPr>
        <w:t>III</w:t>
      </w:r>
      <w:proofErr w:type="spellEnd"/>
      <w:r w:rsidRPr="000E5E1C">
        <w:rPr>
          <w:rFonts w:ascii="Sylfaen" w:hAnsi="Sylfaen"/>
          <w:lang w:val="ka-GE" w:bidi="en-US"/>
        </w:rPr>
        <w:t xml:space="preserve"> კლასი, I ნაწილი; სახვითი ხელოვნება, </w:t>
      </w:r>
      <w:proofErr w:type="spellStart"/>
      <w:r w:rsidRPr="000E5E1C">
        <w:rPr>
          <w:rFonts w:ascii="Sylfaen" w:hAnsi="Sylfaen"/>
          <w:lang w:val="ka-GE" w:bidi="en-US"/>
        </w:rPr>
        <w:t>II</w:t>
      </w:r>
      <w:proofErr w:type="spellEnd"/>
      <w:r w:rsidRPr="000E5E1C">
        <w:rPr>
          <w:rFonts w:ascii="Sylfaen" w:hAnsi="Sylfaen"/>
          <w:lang w:val="ka-GE" w:bidi="en-US"/>
        </w:rPr>
        <w:t xml:space="preserve"> კლასი, I ნაწილი; ბუნებისმეტყველება, </w:t>
      </w:r>
      <w:proofErr w:type="spellStart"/>
      <w:r w:rsidRPr="000E5E1C">
        <w:rPr>
          <w:rFonts w:ascii="Sylfaen" w:hAnsi="Sylfaen"/>
          <w:lang w:val="ka-GE" w:bidi="en-US"/>
        </w:rPr>
        <w:t>III</w:t>
      </w:r>
      <w:proofErr w:type="spellEnd"/>
      <w:r w:rsidRPr="000E5E1C">
        <w:rPr>
          <w:rFonts w:ascii="Sylfaen" w:hAnsi="Sylfaen"/>
          <w:lang w:val="ka-GE" w:bidi="en-US"/>
        </w:rPr>
        <w:t xml:space="preserve"> კლასი, I ნაწილი), დამხმარე რესურსები - მასწავლებლის გზამკვლევი, მოსწავლის სამუშაო ფურცლები (მე და საზოგადოება, </w:t>
      </w:r>
      <w:proofErr w:type="spellStart"/>
      <w:r w:rsidRPr="000E5E1C">
        <w:rPr>
          <w:rFonts w:ascii="Sylfaen" w:hAnsi="Sylfaen"/>
          <w:lang w:val="ka-GE" w:bidi="en-US"/>
        </w:rPr>
        <w:t>IV</w:t>
      </w:r>
      <w:proofErr w:type="spellEnd"/>
      <w:r w:rsidRPr="000E5E1C">
        <w:rPr>
          <w:rFonts w:ascii="Sylfaen" w:hAnsi="Sylfaen"/>
          <w:lang w:val="ka-GE" w:bidi="en-US"/>
        </w:rPr>
        <w:t xml:space="preserve"> კლ., I ნაწილი; სახვითი ხელოვნება, </w:t>
      </w:r>
      <w:proofErr w:type="spellStart"/>
      <w:r w:rsidRPr="000E5E1C">
        <w:rPr>
          <w:rFonts w:ascii="Sylfaen" w:hAnsi="Sylfaen"/>
          <w:lang w:val="ka-GE" w:bidi="en-US"/>
        </w:rPr>
        <w:t>III</w:t>
      </w:r>
      <w:proofErr w:type="spellEnd"/>
      <w:r w:rsidRPr="000E5E1C">
        <w:rPr>
          <w:rFonts w:ascii="Sylfaen" w:hAnsi="Sylfaen"/>
          <w:lang w:val="ka-GE" w:bidi="en-US"/>
        </w:rPr>
        <w:t xml:space="preserve"> - </w:t>
      </w:r>
      <w:proofErr w:type="spellStart"/>
      <w:r w:rsidRPr="000E5E1C">
        <w:rPr>
          <w:rFonts w:ascii="Sylfaen" w:hAnsi="Sylfaen"/>
          <w:lang w:val="ka-GE" w:bidi="en-US"/>
        </w:rPr>
        <w:t>IV</w:t>
      </w:r>
      <w:proofErr w:type="spellEnd"/>
      <w:r w:rsidRPr="000E5E1C">
        <w:rPr>
          <w:rFonts w:ascii="Sylfaen" w:hAnsi="Sylfaen"/>
          <w:lang w:val="ka-GE" w:bidi="en-US"/>
        </w:rPr>
        <w:t xml:space="preserve"> კლ., I ნაწილი; ჩვენი საქართველო, V - </w:t>
      </w:r>
      <w:proofErr w:type="spellStart"/>
      <w:r w:rsidRPr="000E5E1C">
        <w:rPr>
          <w:rFonts w:ascii="Sylfaen" w:hAnsi="Sylfaen"/>
          <w:lang w:val="ka-GE" w:bidi="en-US"/>
        </w:rPr>
        <w:t>VI</w:t>
      </w:r>
      <w:proofErr w:type="spellEnd"/>
      <w:r w:rsidRPr="000E5E1C">
        <w:rPr>
          <w:rFonts w:ascii="Sylfaen" w:hAnsi="Sylfaen"/>
          <w:lang w:val="ka-GE" w:bidi="en-US"/>
        </w:rPr>
        <w:t xml:space="preserve"> კლ. I და </w:t>
      </w:r>
      <w:proofErr w:type="spellStart"/>
      <w:r w:rsidRPr="000E5E1C">
        <w:rPr>
          <w:rFonts w:ascii="Sylfaen" w:hAnsi="Sylfaen"/>
          <w:lang w:val="ka-GE" w:bidi="en-US"/>
        </w:rPr>
        <w:t>II</w:t>
      </w:r>
      <w:proofErr w:type="spellEnd"/>
      <w:r w:rsidRPr="000E5E1C">
        <w:rPr>
          <w:rFonts w:ascii="Sylfaen" w:hAnsi="Sylfaen"/>
          <w:lang w:val="ka-GE" w:bidi="en-US"/>
        </w:rPr>
        <w:t xml:space="preserve"> სემესტრებისთვის; მათემატიკა, </w:t>
      </w:r>
      <w:proofErr w:type="spellStart"/>
      <w:r w:rsidRPr="000E5E1C">
        <w:rPr>
          <w:rFonts w:ascii="Sylfaen" w:hAnsi="Sylfaen"/>
          <w:lang w:val="ka-GE" w:bidi="en-US"/>
        </w:rPr>
        <w:t>II</w:t>
      </w:r>
      <w:proofErr w:type="spellEnd"/>
      <w:r w:rsidRPr="000E5E1C">
        <w:rPr>
          <w:rFonts w:ascii="Sylfaen" w:hAnsi="Sylfaen"/>
          <w:lang w:val="ka-GE" w:bidi="en-US"/>
        </w:rPr>
        <w:t xml:space="preserve"> - </w:t>
      </w:r>
      <w:proofErr w:type="spellStart"/>
      <w:r w:rsidRPr="000E5E1C">
        <w:rPr>
          <w:rFonts w:ascii="Sylfaen" w:hAnsi="Sylfaen"/>
          <w:lang w:val="ka-GE" w:bidi="en-US"/>
        </w:rPr>
        <w:t>IV</w:t>
      </w:r>
      <w:proofErr w:type="spellEnd"/>
      <w:r w:rsidRPr="000E5E1C">
        <w:rPr>
          <w:rFonts w:ascii="Sylfaen" w:hAnsi="Sylfaen"/>
          <w:lang w:val="ka-GE" w:bidi="en-US"/>
        </w:rPr>
        <w:t xml:space="preserve"> კლ., I ნაწილი; ბუნებისმეტყველება,  </w:t>
      </w:r>
      <w:proofErr w:type="spellStart"/>
      <w:r w:rsidRPr="000E5E1C">
        <w:rPr>
          <w:rFonts w:ascii="Sylfaen" w:hAnsi="Sylfaen"/>
          <w:lang w:val="ka-GE" w:bidi="en-US"/>
        </w:rPr>
        <w:t>IV</w:t>
      </w:r>
      <w:proofErr w:type="spellEnd"/>
      <w:r w:rsidRPr="000E5E1C">
        <w:rPr>
          <w:rFonts w:ascii="Sylfaen" w:hAnsi="Sylfaen"/>
          <w:lang w:val="ka-GE" w:bidi="en-US"/>
        </w:rPr>
        <w:t xml:space="preserve"> კლ., I ნაწილი).</w:t>
      </w:r>
    </w:p>
    <w:p w14:paraId="6C014E87" w14:textId="77777777" w:rsidR="00BC1CAD" w:rsidRPr="000E5E1C" w:rsidRDefault="00BC1CAD" w:rsidP="26D515AE">
      <w:pPr>
        <w:shd w:val="clear" w:color="auto" w:fill="FFFFFF" w:themeFill="background1"/>
        <w:spacing w:line="276" w:lineRule="auto"/>
        <w:jc w:val="both"/>
        <w:rPr>
          <w:rFonts w:ascii="Sylfaen" w:hAnsi="Sylfaen"/>
          <w:lang w:val="ka-GE" w:bidi="en-US"/>
        </w:rPr>
      </w:pPr>
      <w:r w:rsidRPr="000E5E1C">
        <w:rPr>
          <w:rFonts w:ascii="Sylfaen" w:hAnsi="Sylfaen"/>
          <w:lang w:val="ka-GE" w:bidi="en-US"/>
        </w:rPr>
        <w:t xml:space="preserve">მიმდინარეობს მუშაობა აღნიშნული სახელმძღვანელოების </w:t>
      </w:r>
      <w:proofErr w:type="spellStart"/>
      <w:r w:rsidRPr="000E5E1C">
        <w:rPr>
          <w:rFonts w:ascii="Sylfaen" w:hAnsi="Sylfaen"/>
          <w:lang w:val="ka-GE" w:bidi="en-US"/>
        </w:rPr>
        <w:t>II</w:t>
      </w:r>
      <w:proofErr w:type="spellEnd"/>
      <w:r w:rsidRPr="000E5E1C">
        <w:rPr>
          <w:rFonts w:ascii="Sylfaen" w:hAnsi="Sylfaen"/>
          <w:lang w:val="ka-GE" w:bidi="en-US"/>
        </w:rPr>
        <w:t xml:space="preserve"> ნაწილებისა და სხვა სახელმძღვანელოების მოსამზადებლად.</w:t>
      </w:r>
    </w:p>
    <w:p w14:paraId="092E84A9" w14:textId="77777777" w:rsidR="00BC1CAD" w:rsidRPr="000E5E1C" w:rsidRDefault="00BC1CAD" w:rsidP="26D515AE">
      <w:pPr>
        <w:shd w:val="clear" w:color="auto" w:fill="FFFFFF" w:themeFill="background1"/>
        <w:spacing w:line="276" w:lineRule="auto"/>
        <w:jc w:val="both"/>
        <w:rPr>
          <w:rFonts w:ascii="Sylfaen" w:hAnsi="Sylfaen"/>
          <w:lang w:val="ka-GE" w:bidi="en-US"/>
        </w:rPr>
      </w:pPr>
      <w:r w:rsidRPr="000E5E1C">
        <w:rPr>
          <w:rFonts w:ascii="Sylfaen" w:hAnsi="Sylfaen"/>
          <w:lang w:val="ka-GE" w:bidi="en-US"/>
        </w:rPr>
        <w:t xml:space="preserve">გრძელდება  არაფორმალური განათლების დანერგვა-გაძლიერება და შემუშავებული </w:t>
      </w:r>
      <w:proofErr w:type="spellStart"/>
      <w:r w:rsidRPr="000E5E1C">
        <w:rPr>
          <w:rFonts w:ascii="Sylfaen" w:hAnsi="Sylfaen"/>
          <w:lang w:val="ka-GE" w:bidi="en-US"/>
        </w:rPr>
        <w:t>ბილინგვური</w:t>
      </w:r>
      <w:proofErr w:type="spellEnd"/>
      <w:r w:rsidRPr="000E5E1C">
        <w:rPr>
          <w:rFonts w:ascii="Sylfaen" w:hAnsi="Sylfaen"/>
          <w:lang w:val="ka-GE" w:bidi="en-US"/>
        </w:rPr>
        <w:t xml:space="preserve"> პროექტების განხორციელება.</w:t>
      </w:r>
    </w:p>
    <w:p w14:paraId="58A4055C" w14:textId="77777777" w:rsidR="27DBC5DD" w:rsidRPr="000E5E1C" w:rsidRDefault="27DBC5DD" w:rsidP="26D515AE">
      <w:pPr>
        <w:shd w:val="clear" w:color="auto" w:fill="FFFFFF" w:themeFill="background1"/>
        <w:spacing w:line="276" w:lineRule="auto"/>
        <w:jc w:val="both"/>
        <w:rPr>
          <w:rFonts w:ascii="Sylfaen" w:hAnsi="Sylfaen"/>
          <w:lang w:val="ka-GE" w:bidi="en-US"/>
        </w:rPr>
      </w:pPr>
      <w:r w:rsidRPr="000E5E1C">
        <w:rPr>
          <w:rFonts w:ascii="Sylfaen" w:hAnsi="Sylfaen"/>
          <w:lang w:val="ka-GE" w:bidi="en-US"/>
        </w:rPr>
        <w:t xml:space="preserve">სპეციალური საგანმანათლებლო საჭიროების დადგენის მიზნით, </w:t>
      </w:r>
      <w:proofErr w:type="spellStart"/>
      <w:r w:rsidRPr="000E5E1C">
        <w:rPr>
          <w:rFonts w:ascii="Sylfaen" w:hAnsi="Sylfaen"/>
          <w:lang w:val="ka-GE" w:bidi="en-US"/>
        </w:rPr>
        <w:t>მულტიდისციპლინური</w:t>
      </w:r>
      <w:proofErr w:type="spellEnd"/>
      <w:r w:rsidRPr="000E5E1C">
        <w:rPr>
          <w:rFonts w:ascii="Sylfaen" w:hAnsi="Sylfaen"/>
          <w:lang w:val="ka-GE" w:bidi="en-US"/>
        </w:rPr>
        <w:t xml:space="preserve"> გუნდის/</w:t>
      </w:r>
      <w:proofErr w:type="spellStart"/>
      <w:r w:rsidRPr="000E5E1C">
        <w:rPr>
          <w:rFonts w:ascii="Sylfaen" w:hAnsi="Sylfaen"/>
          <w:lang w:val="ka-GE" w:bidi="en-US"/>
        </w:rPr>
        <w:t>ფსიქოსაგანმანათლებლო</w:t>
      </w:r>
      <w:proofErr w:type="spellEnd"/>
      <w:r w:rsidRPr="000E5E1C">
        <w:rPr>
          <w:rFonts w:ascii="Sylfaen" w:hAnsi="Sylfaen"/>
          <w:lang w:val="ka-GE" w:bidi="en-US"/>
        </w:rPr>
        <w:t xml:space="preserve"> შეფასებისა და კონსულტირების სპეციალისტის მიერ განხორციელდა 2500-მდე მოსწავლის შეფასება.</w:t>
      </w:r>
    </w:p>
    <w:p w14:paraId="276E7C94" w14:textId="77777777" w:rsidR="27DBC5DD" w:rsidRPr="000E5E1C" w:rsidRDefault="007B5E7A" w:rsidP="26D515AE">
      <w:pPr>
        <w:shd w:val="clear" w:color="auto" w:fill="FFFFFF" w:themeFill="background1"/>
        <w:spacing w:line="276" w:lineRule="auto"/>
        <w:jc w:val="both"/>
        <w:rPr>
          <w:rFonts w:ascii="Sylfaen" w:hAnsi="Sylfaen"/>
          <w:lang w:val="ka-GE" w:bidi="en-US"/>
        </w:rPr>
      </w:pPr>
      <w:r w:rsidRPr="000E5E1C">
        <w:rPr>
          <w:rFonts w:ascii="Sylfaen" w:hAnsi="Sylfaen"/>
          <w:noProof/>
          <w:lang w:val="ka-GE" w:bidi="en-US"/>
        </w:rPr>
        <mc:AlternateContent>
          <mc:Choice Requires="wps">
            <w:drawing>
              <wp:anchor distT="45720" distB="45720" distL="114300" distR="114300" simplePos="0" relativeHeight="251688986" behindDoc="0" locked="0" layoutInCell="1" allowOverlap="1" wp14:anchorId="5F01C7EF" wp14:editId="45B4A471">
                <wp:simplePos x="0" y="0"/>
                <wp:positionH relativeFrom="margin">
                  <wp:align>left</wp:align>
                </wp:positionH>
                <wp:positionV relativeFrom="paragraph">
                  <wp:posOffset>523240</wp:posOffset>
                </wp:positionV>
                <wp:extent cx="3211830" cy="1404620"/>
                <wp:effectExtent l="38100" t="38100" r="121920" b="111760"/>
                <wp:wrapSquare wrapText="bothSides"/>
                <wp:docPr id="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1830" cy="1404620"/>
                        </a:xfrm>
                        <a:prstGeom prst="rect">
                          <a:avLst/>
                        </a:prstGeom>
                        <a:solidFill>
                          <a:schemeClr val="accent2">
                            <a:lumMod val="20000"/>
                            <a:lumOff val="80000"/>
                          </a:schemeClr>
                        </a:solidFill>
                        <a:ln w="9525">
                          <a:solidFill>
                            <a:srgbClr val="000000"/>
                          </a:solidFill>
                          <a:miter lim="800000"/>
                          <a:headEnd/>
                          <a:tailEnd/>
                        </a:ln>
                        <a:effectLst>
                          <a:outerShdw blurRad="50800" dist="38100" dir="2700000" algn="tl" rotWithShape="0">
                            <a:prstClr val="black">
                              <a:alpha val="40000"/>
                            </a:prstClr>
                          </a:outerShdw>
                        </a:effectLst>
                      </wps:spPr>
                      <wps:txbx>
                        <w:txbxContent>
                          <w:p w14:paraId="3D730CEC" w14:textId="77777777" w:rsidR="007B5E7A" w:rsidRPr="007B5E7A" w:rsidRDefault="007B5E7A" w:rsidP="007B5E7A">
                            <w:pPr>
                              <w:shd w:val="clear" w:color="auto" w:fill="FFFFFF" w:themeFill="background1"/>
                              <w:spacing w:line="276" w:lineRule="auto"/>
                              <w:jc w:val="both"/>
                              <w:rPr>
                                <w:rFonts w:ascii="Sylfaen" w:hAnsi="Sylfaen"/>
                                <w:lang w:val="ka-GE" w:bidi="en-US"/>
                              </w:rPr>
                            </w:pPr>
                            <w:r w:rsidRPr="007B5E7A">
                              <w:rPr>
                                <w:rFonts w:ascii="Sylfaen" w:hAnsi="Sylfaen"/>
                                <w:lang w:val="ka-GE" w:bidi="en-US"/>
                              </w:rPr>
                              <w:t xml:space="preserve">სპეციალური საგანმანათლებლო საჭიროების დადგენის მიზნით, </w:t>
                            </w:r>
                            <w:proofErr w:type="spellStart"/>
                            <w:r w:rsidRPr="007B5E7A">
                              <w:rPr>
                                <w:rFonts w:ascii="Sylfaen" w:hAnsi="Sylfaen"/>
                                <w:lang w:val="ka-GE" w:bidi="en-US"/>
                              </w:rPr>
                              <w:t>მულტიდისციპლინური</w:t>
                            </w:r>
                            <w:proofErr w:type="spellEnd"/>
                            <w:r w:rsidRPr="007B5E7A">
                              <w:rPr>
                                <w:rFonts w:ascii="Sylfaen" w:hAnsi="Sylfaen"/>
                                <w:lang w:val="ka-GE" w:bidi="en-US"/>
                              </w:rPr>
                              <w:t xml:space="preserve"> გუნდის/</w:t>
                            </w:r>
                            <w:proofErr w:type="spellStart"/>
                            <w:r w:rsidRPr="007B5E7A">
                              <w:rPr>
                                <w:rFonts w:ascii="Sylfaen" w:hAnsi="Sylfaen"/>
                                <w:lang w:val="ka-GE" w:bidi="en-US"/>
                              </w:rPr>
                              <w:t>ფსიქოსაგანმანათლებლო</w:t>
                            </w:r>
                            <w:proofErr w:type="spellEnd"/>
                            <w:r w:rsidRPr="007B5E7A">
                              <w:rPr>
                                <w:rFonts w:ascii="Sylfaen" w:hAnsi="Sylfaen"/>
                                <w:lang w:val="ka-GE" w:bidi="en-US"/>
                              </w:rPr>
                              <w:t xml:space="preserve"> შეფასებისა და კონსულტირების სპეციალისტის მიერ განხორციელდა 2500-მდე მოსწავლის შეფასება.</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F01C7EF" id="_x0000_s1068" type="#_x0000_t202" style="position:absolute;left:0;text-align:left;margin-left:0;margin-top:41.2pt;width:252.9pt;height:110.6pt;z-index:251688986;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" fillcolor="#dfebf5 [661]">
                <v:shadow on="t" color="black" opacity="26214f" origin="-.5,-.5" offset=".74836mm,.74836mm"/>
                <v:textbox style="mso-fit-shape-to-text:t">
                  <w:txbxContent>
                    <w:p w14:paraId="3D730CEC" w14:textId="77777777" w:rsidR="007B5E7A" w:rsidRPr="007B5E7A" w:rsidRDefault="007B5E7A" w:rsidP="007B5E7A">
                      <w:pPr>
                        <w:shd w:val="clear" w:color="auto" w:fill="FFFFFF" w:themeFill="background1"/>
                        <w:spacing w:line="276" w:lineRule="auto"/>
                        <w:jc w:val="both"/>
                        <w:rPr>
                          <w:rFonts w:ascii="Sylfaen" w:hAnsi="Sylfaen"/>
                          <w:lang w:val="ka-GE" w:bidi="en-US"/>
                        </w:rPr>
                      </w:pPr>
                      <w:r w:rsidRPr="007B5E7A">
                        <w:rPr>
                          <w:rFonts w:ascii="Sylfaen" w:hAnsi="Sylfaen"/>
                          <w:lang w:val="ka-GE" w:bidi="en-US"/>
                        </w:rPr>
                        <w:t xml:space="preserve">სპეციალური საგანმანათლებლო საჭიროების დადგენის მიზნით, </w:t>
                      </w:r>
                      <w:proofErr w:type="spellStart"/>
                      <w:r w:rsidRPr="007B5E7A">
                        <w:rPr>
                          <w:rFonts w:ascii="Sylfaen" w:hAnsi="Sylfaen"/>
                          <w:lang w:val="ka-GE" w:bidi="en-US"/>
                        </w:rPr>
                        <w:t>მულტიდისციპლინური</w:t>
                      </w:r>
                      <w:proofErr w:type="spellEnd"/>
                      <w:r w:rsidRPr="007B5E7A">
                        <w:rPr>
                          <w:rFonts w:ascii="Sylfaen" w:hAnsi="Sylfaen"/>
                          <w:lang w:val="ka-GE" w:bidi="en-US"/>
                        </w:rPr>
                        <w:t xml:space="preserve"> გუნდის/</w:t>
                      </w:r>
                      <w:proofErr w:type="spellStart"/>
                      <w:r w:rsidRPr="007B5E7A">
                        <w:rPr>
                          <w:rFonts w:ascii="Sylfaen" w:hAnsi="Sylfaen"/>
                          <w:lang w:val="ka-GE" w:bidi="en-US"/>
                        </w:rPr>
                        <w:t>ფსიქოსაგანმანათლებლო</w:t>
                      </w:r>
                      <w:proofErr w:type="spellEnd"/>
                      <w:r w:rsidRPr="007B5E7A">
                        <w:rPr>
                          <w:rFonts w:ascii="Sylfaen" w:hAnsi="Sylfaen"/>
                          <w:lang w:val="ka-GE" w:bidi="en-US"/>
                        </w:rPr>
                        <w:t xml:space="preserve"> შეფასებისა და კონსულტირების სპეციალისტის მიერ განხორციელდა 2500-მდე მოსწავლის შეფასება.</w:t>
                      </w:r>
                    </w:p>
                  </w:txbxContent>
                </v:textbox>
                <w10:wrap type="square" anchorx="margin"/>
              </v:shape>
            </w:pict>
          </mc:Fallback>
        </mc:AlternateContent>
      </w:r>
      <w:r w:rsidR="27DBC5DD" w:rsidRPr="000E5E1C">
        <w:rPr>
          <w:rFonts w:ascii="Sylfaen" w:hAnsi="Sylfaen"/>
          <w:lang w:val="ka-GE" w:bidi="en-US"/>
        </w:rPr>
        <w:t xml:space="preserve">სენსორული (სმენა), </w:t>
      </w:r>
      <w:proofErr w:type="spellStart"/>
      <w:r w:rsidR="27DBC5DD" w:rsidRPr="000E5E1C">
        <w:rPr>
          <w:rFonts w:ascii="Sylfaen" w:hAnsi="Sylfaen"/>
          <w:lang w:val="ka-GE" w:bidi="en-US"/>
        </w:rPr>
        <w:t>აუტიზმის</w:t>
      </w:r>
      <w:proofErr w:type="spellEnd"/>
      <w:r w:rsidR="27DBC5DD" w:rsidRPr="000E5E1C">
        <w:rPr>
          <w:rFonts w:ascii="Sylfaen" w:hAnsi="Sylfaen"/>
          <w:lang w:val="ka-GE" w:bidi="en-US"/>
        </w:rPr>
        <w:t xml:space="preserve"> სპექტრის მქონე, მძიმე ინტელექტუალური და მრავლობითი დარღვევების მქონე მოსწავლეებისათვის ფუნქციონირებს 12 ინტეგრირებული კლასი, რომლის ფარგლებშიც საგაკვეთილო პროცესში ინტეგრაციის ხელშესაწყობად მოსწავლეებთან ჯგუფურად და ინდივიდუალურად მუშაობენ დამატებითი სპეციალისტები. </w:t>
      </w:r>
    </w:p>
    <w:p w14:paraId="54AE11A8" w14:textId="77777777" w:rsidR="27DBC5DD" w:rsidRPr="000E5E1C" w:rsidRDefault="71D78FE4" w:rsidP="26D515AE">
      <w:pPr>
        <w:shd w:val="clear" w:color="auto" w:fill="FFFFFF" w:themeFill="background1"/>
        <w:spacing w:line="276" w:lineRule="auto"/>
        <w:jc w:val="both"/>
        <w:rPr>
          <w:rFonts w:ascii="Sylfaen" w:hAnsi="Sylfaen"/>
          <w:lang w:val="ka-GE" w:bidi="en-US"/>
        </w:rPr>
      </w:pPr>
      <w:r w:rsidRPr="000E5E1C">
        <w:rPr>
          <w:rFonts w:ascii="Sylfaen" w:hAnsi="Sylfaen"/>
          <w:lang w:val="ka-GE" w:bidi="en-US"/>
        </w:rPr>
        <w:t>მომზადდა „ინკლუზიური განათლების გზამკვლევი“. გზამკვლევი შეიქმნა სპეციალური მასწავლებლების, მასწავლებლების, ინკლუზიური განათლების სფეროს სპეციალისტებისა და დაინტერესებული პირებისათვის, როგორც დამხმარე რესურსი, რომელშიც განხილულია ინკლუზიური განათლების თანამედროვე მიდგომები და პრინციპები, მისი ძირითადი მახასიათებლები და ის ღირებულებები, რომელსაც ეფუძნება ეს დარგი. გზამკვლევი ასევე საინტერესო იქნება იმ ადამიანებისათვის, ვინც აპირებს თავისი პროფესიული საქმიანობა დაუკავშიროს ინკლუზიური განათლების სფეროს.</w:t>
      </w:r>
    </w:p>
    <w:p w14:paraId="34E83658" w14:textId="77777777" w:rsidR="00BC1CAD" w:rsidRPr="000E5E1C" w:rsidRDefault="00BC1CAD" w:rsidP="26D515AE">
      <w:pPr>
        <w:shd w:val="clear" w:color="auto" w:fill="FFFFFF" w:themeFill="background1"/>
        <w:spacing w:line="276" w:lineRule="auto"/>
        <w:jc w:val="both"/>
        <w:rPr>
          <w:rFonts w:ascii="Sylfaen" w:hAnsi="Sylfaen"/>
          <w:lang w:val="ka-GE" w:bidi="en-US"/>
        </w:rPr>
      </w:pPr>
      <w:r w:rsidRPr="000E5E1C">
        <w:rPr>
          <w:rFonts w:ascii="Sylfaen" w:hAnsi="Sylfaen"/>
          <w:lang w:val="ka-GE" w:bidi="en-US"/>
        </w:rPr>
        <w:lastRenderedPageBreak/>
        <w:t xml:space="preserve">დასრულებულია 2023 წელს </w:t>
      </w:r>
      <w:proofErr w:type="spellStart"/>
      <w:r w:rsidRPr="000E5E1C">
        <w:rPr>
          <w:rFonts w:ascii="Sylfaen" w:hAnsi="Sylfaen"/>
          <w:lang w:val="ka-GE" w:bidi="en-US"/>
        </w:rPr>
        <w:t>გრიფირებული</w:t>
      </w:r>
      <w:proofErr w:type="spellEnd"/>
      <w:r w:rsidRPr="000E5E1C">
        <w:rPr>
          <w:rFonts w:ascii="Sylfaen" w:hAnsi="Sylfaen"/>
          <w:lang w:val="ka-GE" w:bidi="en-US"/>
        </w:rPr>
        <w:t xml:space="preserve"> დაწყებითი საფეხურის ზოგიერთი საგნის (I-</w:t>
      </w:r>
      <w:proofErr w:type="spellStart"/>
      <w:r w:rsidRPr="000E5E1C">
        <w:rPr>
          <w:rFonts w:ascii="Sylfaen" w:hAnsi="Sylfaen"/>
          <w:lang w:val="ka-GE" w:bidi="en-US"/>
        </w:rPr>
        <w:t>II</w:t>
      </w:r>
      <w:proofErr w:type="spellEnd"/>
      <w:r w:rsidRPr="000E5E1C">
        <w:rPr>
          <w:rFonts w:ascii="Sylfaen" w:hAnsi="Sylfaen"/>
          <w:lang w:val="ka-GE" w:bidi="en-US"/>
        </w:rPr>
        <w:t xml:space="preserve"> კლ., ხოლო მუსიკისა და ფიზიკური აღზრდის საგნების შემთხვევაში I-</w:t>
      </w:r>
      <w:proofErr w:type="spellStart"/>
      <w:r w:rsidRPr="000E5E1C">
        <w:rPr>
          <w:rFonts w:ascii="Sylfaen" w:hAnsi="Sylfaen"/>
          <w:lang w:val="ka-GE" w:bidi="en-US"/>
        </w:rPr>
        <w:t>IV</w:t>
      </w:r>
      <w:proofErr w:type="spellEnd"/>
      <w:r w:rsidRPr="000E5E1C">
        <w:rPr>
          <w:rFonts w:ascii="Sylfaen" w:hAnsi="Sylfaen"/>
          <w:lang w:val="ka-GE" w:bidi="en-US"/>
        </w:rPr>
        <w:t xml:space="preserve"> კლ.) და  </w:t>
      </w:r>
      <w:proofErr w:type="spellStart"/>
      <w:r w:rsidRPr="000E5E1C">
        <w:rPr>
          <w:rFonts w:ascii="Sylfaen" w:hAnsi="Sylfaen"/>
          <w:lang w:val="ka-GE" w:bidi="en-US"/>
        </w:rPr>
        <w:t>XI</w:t>
      </w:r>
      <w:proofErr w:type="spellEnd"/>
      <w:r w:rsidRPr="000E5E1C">
        <w:rPr>
          <w:rFonts w:ascii="Sylfaen" w:hAnsi="Sylfaen"/>
          <w:lang w:val="ka-GE" w:bidi="en-US"/>
        </w:rPr>
        <w:t> კლასის სასკოლო სახელმძღვანელოები თარგმნა. არაქართულენოვანი სკოლებისთვის/სექტორებისთვის ნათარგმნი და მიწოდებულია I-</w:t>
      </w:r>
      <w:proofErr w:type="spellStart"/>
      <w:r w:rsidRPr="000E5E1C">
        <w:rPr>
          <w:rFonts w:ascii="Sylfaen" w:hAnsi="Sylfaen"/>
          <w:lang w:val="ka-GE" w:bidi="en-US"/>
        </w:rPr>
        <w:t>XI</w:t>
      </w:r>
      <w:proofErr w:type="spellEnd"/>
      <w:r w:rsidRPr="000E5E1C">
        <w:rPr>
          <w:rFonts w:ascii="Sylfaen" w:hAnsi="Sylfaen"/>
          <w:lang w:val="ka-GE" w:bidi="en-US"/>
        </w:rPr>
        <w:t xml:space="preserve"> კლასების ახლად </w:t>
      </w:r>
      <w:proofErr w:type="spellStart"/>
      <w:r w:rsidRPr="000E5E1C">
        <w:rPr>
          <w:rFonts w:ascii="Sylfaen" w:hAnsi="Sylfaen"/>
          <w:lang w:val="ka-GE" w:bidi="en-US"/>
        </w:rPr>
        <w:t>გრიფირებული</w:t>
      </w:r>
      <w:proofErr w:type="spellEnd"/>
      <w:r w:rsidRPr="000E5E1C">
        <w:rPr>
          <w:rFonts w:ascii="Sylfaen" w:hAnsi="Sylfaen"/>
          <w:lang w:val="ka-GE" w:bidi="en-US"/>
        </w:rPr>
        <w:t xml:space="preserve"> სასკოლო სახელმძღვანელოები.</w:t>
      </w:r>
    </w:p>
    <w:p w14:paraId="4B799F6A" w14:textId="77777777" w:rsidR="496DABBB" w:rsidRPr="000E5E1C" w:rsidRDefault="496DABBB" w:rsidP="26D515AE">
      <w:pPr>
        <w:shd w:val="clear" w:color="auto" w:fill="FFFFFF" w:themeFill="background1"/>
        <w:spacing w:line="276" w:lineRule="auto"/>
        <w:jc w:val="both"/>
        <w:rPr>
          <w:rFonts w:ascii="Sylfaen" w:hAnsi="Sylfaen"/>
          <w:lang w:val="ka-GE" w:bidi="en-US"/>
        </w:rPr>
      </w:pPr>
    </w:p>
    <w:p w14:paraId="13E5905C" w14:textId="77777777" w:rsidR="00BC1CAD" w:rsidRPr="000E5E1C" w:rsidRDefault="00BC1CAD" w:rsidP="26D515AE">
      <w:pPr>
        <w:shd w:val="clear" w:color="auto" w:fill="FFFFFF" w:themeFill="background1"/>
        <w:spacing w:line="276" w:lineRule="auto"/>
        <w:jc w:val="both"/>
        <w:rPr>
          <w:rFonts w:ascii="Sylfaen" w:hAnsi="Sylfaen"/>
          <w:b/>
          <w:bCs/>
          <w:lang w:val="ka-GE" w:bidi="en-US"/>
        </w:rPr>
      </w:pPr>
      <w:r w:rsidRPr="000E5E1C">
        <w:rPr>
          <w:rFonts w:ascii="Sylfaen" w:hAnsi="Sylfaen"/>
          <w:b/>
          <w:bCs/>
          <w:lang w:val="ka-GE" w:bidi="en-US"/>
        </w:rPr>
        <w:t>მიზანი 3.2</w:t>
      </w:r>
      <w:r w:rsidR="7664E7EA" w:rsidRPr="000E5E1C">
        <w:rPr>
          <w:rFonts w:ascii="Sylfaen" w:hAnsi="Sylfaen"/>
          <w:b/>
          <w:bCs/>
          <w:lang w:val="ka-GE" w:bidi="en-US"/>
        </w:rPr>
        <w:t>: ზოგადსაგანმანათლებლო დაწესებულების მართვის ეფექტიანობისა და მდგრადობის გაუმჯობესება.</w:t>
      </w:r>
    </w:p>
    <w:p w14:paraId="68DFCDA5" w14:textId="77777777" w:rsidR="2D4F6453" w:rsidRPr="000E5E1C" w:rsidRDefault="47667774" w:rsidP="26D515AE">
      <w:pPr>
        <w:shd w:val="clear" w:color="auto" w:fill="FFFFFF" w:themeFill="background1"/>
        <w:spacing w:line="276" w:lineRule="auto"/>
        <w:jc w:val="both"/>
        <w:rPr>
          <w:rFonts w:ascii="Sylfaen" w:hAnsi="Sylfaen"/>
          <w:lang w:val="ka-GE" w:bidi="en-US"/>
        </w:rPr>
      </w:pPr>
      <w:r w:rsidRPr="000E5E1C">
        <w:rPr>
          <w:rFonts w:ascii="Sylfaen" w:hAnsi="Sylfaen"/>
          <w:lang w:val="ka-GE" w:bidi="en-US"/>
        </w:rPr>
        <w:t xml:space="preserve">2024 წელს </w:t>
      </w:r>
      <w:r w:rsidRPr="000E5E1C">
        <w:rPr>
          <w:rFonts w:ascii="Sylfaen" w:hAnsi="Sylfaen" w:cs="Sylfaen"/>
          <w:color w:val="000000" w:themeColor="text1"/>
          <w:lang w:val="ka-GE"/>
        </w:rPr>
        <w:t>სსიპ</w:t>
      </w:r>
      <w:r w:rsidRPr="000E5E1C">
        <w:rPr>
          <w:rFonts w:ascii="Sylfaen" w:hAnsi="Sylfaen"/>
          <w:color w:val="000000" w:themeColor="text1"/>
          <w:lang w:val="ka-GE"/>
        </w:rPr>
        <w:t xml:space="preserve"> - </w:t>
      </w:r>
      <w:r w:rsidRPr="000E5E1C">
        <w:rPr>
          <w:rFonts w:ascii="Sylfaen" w:hAnsi="Sylfaen" w:cs="Sylfaen"/>
          <w:color w:val="000000" w:themeColor="text1"/>
          <w:lang w:val="ka-GE"/>
        </w:rPr>
        <w:t>განათლების</w:t>
      </w:r>
      <w:r w:rsidRPr="000E5E1C">
        <w:rPr>
          <w:rFonts w:ascii="Sylfaen" w:hAnsi="Sylfaen"/>
          <w:color w:val="000000" w:themeColor="text1"/>
          <w:lang w:val="ka-GE"/>
        </w:rPr>
        <w:t xml:space="preserve"> </w:t>
      </w:r>
      <w:r w:rsidRPr="000E5E1C">
        <w:rPr>
          <w:rFonts w:ascii="Sylfaen" w:hAnsi="Sylfaen" w:cs="Sylfaen"/>
          <w:color w:val="000000" w:themeColor="text1"/>
          <w:lang w:val="ka-GE"/>
        </w:rPr>
        <w:t>ხარისხის</w:t>
      </w:r>
      <w:r w:rsidRPr="000E5E1C">
        <w:rPr>
          <w:rFonts w:ascii="Sylfaen" w:hAnsi="Sylfaen"/>
          <w:color w:val="000000" w:themeColor="text1"/>
          <w:lang w:val="ka-GE"/>
        </w:rPr>
        <w:t xml:space="preserve"> </w:t>
      </w:r>
      <w:r w:rsidRPr="000E5E1C">
        <w:rPr>
          <w:rFonts w:ascii="Sylfaen" w:hAnsi="Sylfaen" w:cs="Sylfaen"/>
          <w:color w:val="000000" w:themeColor="text1"/>
          <w:lang w:val="ka-GE"/>
        </w:rPr>
        <w:t>განვითარების</w:t>
      </w:r>
      <w:r w:rsidRPr="000E5E1C">
        <w:rPr>
          <w:rFonts w:ascii="Sylfaen" w:hAnsi="Sylfaen"/>
          <w:color w:val="000000" w:themeColor="text1"/>
          <w:lang w:val="ka-GE"/>
        </w:rPr>
        <w:t xml:space="preserve"> </w:t>
      </w:r>
      <w:r w:rsidRPr="000E5E1C">
        <w:rPr>
          <w:rFonts w:ascii="Sylfaen" w:hAnsi="Sylfaen" w:cs="Sylfaen"/>
          <w:color w:val="000000" w:themeColor="text1"/>
          <w:lang w:val="ka-GE"/>
        </w:rPr>
        <w:t>ეროვნულ</w:t>
      </w:r>
      <w:r w:rsidRPr="000E5E1C">
        <w:rPr>
          <w:rFonts w:ascii="Verdana" w:hAnsi="Verdana"/>
          <w:color w:val="000000" w:themeColor="text1"/>
          <w:sz w:val="21"/>
          <w:szCs w:val="21"/>
          <w:lang w:val="ka-GE"/>
        </w:rPr>
        <w:t> </w:t>
      </w:r>
      <w:r w:rsidRPr="000E5E1C">
        <w:rPr>
          <w:rFonts w:ascii="Sylfaen" w:hAnsi="Sylfaen"/>
          <w:lang w:val="ka-GE" w:bidi="en-US"/>
        </w:rPr>
        <w:t xml:space="preserve">ცენტრში წარდგენილ იქნა 121 საჯარო სკოლის </w:t>
      </w:r>
      <w:proofErr w:type="spellStart"/>
      <w:r w:rsidRPr="000E5E1C">
        <w:rPr>
          <w:rFonts w:ascii="Sylfaen" w:hAnsi="Sylfaen"/>
          <w:lang w:val="ka-GE" w:bidi="en-US"/>
        </w:rPr>
        <w:t>საავტორიზაციო</w:t>
      </w:r>
      <w:proofErr w:type="spellEnd"/>
      <w:r w:rsidRPr="000E5E1C">
        <w:rPr>
          <w:rFonts w:ascii="Sylfaen" w:hAnsi="Sylfaen"/>
          <w:lang w:val="ka-GE" w:bidi="en-US"/>
        </w:rPr>
        <w:t xml:space="preserve"> განაცხადი. ამავე წელს დასრულდა 128 საჯარო სკოლის ავტორიზაციის ადმინისტრაციული წარმოება (მათ შორის, 9 წარმოება დაიწყო 2023 წელს და საბჭოს გადაწყვეტილება გამოიცა 2024 წელს). ყველა სკოლის ავტორიზაციის შესახებ გადაწყვეტილება, შესაბამის დასკვნასთან და თანდართულ ოქმთან ერთად გამოქვეყნებულია ცენტრის ვებგვერდზე (იხ. ბმული: </w:t>
      </w:r>
      <w:hyperlink r:id="rId25">
        <w:proofErr w:type="spellStart"/>
        <w:r w:rsidRPr="000E5E1C">
          <w:rPr>
            <w:rStyle w:val="Hyperlink"/>
            <w:rFonts w:ascii="Sylfaen" w:hAnsi="Sylfaen"/>
            <w:lang w:val="ka-GE" w:bidi="en-US"/>
          </w:rPr>
          <w:t>https</w:t>
        </w:r>
        <w:proofErr w:type="spellEnd"/>
        <w:r w:rsidRPr="000E5E1C">
          <w:rPr>
            <w:rStyle w:val="Hyperlink"/>
            <w:rFonts w:ascii="Sylfaen" w:hAnsi="Sylfaen"/>
            <w:lang w:val="ka-GE" w:bidi="en-US"/>
          </w:rPr>
          <w:t>://</w:t>
        </w:r>
        <w:proofErr w:type="spellStart"/>
        <w:r w:rsidRPr="000E5E1C">
          <w:rPr>
            <w:rStyle w:val="Hyperlink"/>
            <w:rFonts w:ascii="Sylfaen" w:hAnsi="Sylfaen"/>
            <w:lang w:val="ka-GE" w:bidi="en-US"/>
          </w:rPr>
          <w:t>eqe.ge</w:t>
        </w:r>
        <w:proofErr w:type="spellEnd"/>
        <w:r w:rsidRPr="000E5E1C">
          <w:rPr>
            <w:rStyle w:val="Hyperlink"/>
            <w:rFonts w:ascii="Sylfaen" w:hAnsi="Sylfaen"/>
            <w:lang w:val="ka-GE" w:bidi="en-US"/>
          </w:rPr>
          <w:t>/</w:t>
        </w:r>
        <w:proofErr w:type="spellStart"/>
        <w:r w:rsidRPr="000E5E1C">
          <w:rPr>
            <w:rStyle w:val="Hyperlink"/>
            <w:rFonts w:ascii="Sylfaen" w:hAnsi="Sylfaen"/>
            <w:lang w:val="ka-GE" w:bidi="en-US"/>
          </w:rPr>
          <w:t>ka</w:t>
        </w:r>
        <w:proofErr w:type="spellEnd"/>
        <w:r w:rsidRPr="000E5E1C">
          <w:rPr>
            <w:rStyle w:val="Hyperlink"/>
            <w:rFonts w:ascii="Sylfaen" w:hAnsi="Sylfaen"/>
            <w:lang w:val="ka-GE" w:bidi="en-US"/>
          </w:rPr>
          <w:t>/</w:t>
        </w:r>
        <w:proofErr w:type="spellStart"/>
        <w:r w:rsidRPr="000E5E1C">
          <w:rPr>
            <w:rStyle w:val="Hyperlink"/>
            <w:rFonts w:ascii="Sylfaen" w:hAnsi="Sylfaen"/>
            <w:lang w:val="ka-GE" w:bidi="en-US"/>
          </w:rPr>
          <w:t>page</w:t>
        </w:r>
        <w:proofErr w:type="spellEnd"/>
        <w:r w:rsidRPr="000E5E1C">
          <w:rPr>
            <w:rStyle w:val="Hyperlink"/>
            <w:rFonts w:ascii="Sylfaen" w:hAnsi="Sylfaen"/>
            <w:lang w:val="ka-GE" w:bidi="en-US"/>
          </w:rPr>
          <w:t>/</w:t>
        </w:r>
        <w:proofErr w:type="spellStart"/>
        <w:r w:rsidRPr="000E5E1C">
          <w:rPr>
            <w:rStyle w:val="Hyperlink"/>
            <w:rFonts w:ascii="Sylfaen" w:hAnsi="Sylfaen"/>
            <w:lang w:val="ka-GE" w:bidi="en-US"/>
          </w:rPr>
          <w:t>static</w:t>
        </w:r>
        <w:proofErr w:type="spellEnd"/>
        <w:r w:rsidRPr="000E5E1C">
          <w:rPr>
            <w:rStyle w:val="Hyperlink"/>
            <w:rFonts w:ascii="Sylfaen" w:hAnsi="Sylfaen"/>
            <w:lang w:val="ka-GE" w:bidi="en-US"/>
          </w:rPr>
          <w:t>/973/</w:t>
        </w:r>
        <w:proofErr w:type="spellStart"/>
        <w:r w:rsidRPr="000E5E1C">
          <w:rPr>
            <w:rStyle w:val="Hyperlink"/>
            <w:rFonts w:ascii="Sylfaen" w:hAnsi="Sylfaen"/>
            <w:lang w:val="ka-GE" w:bidi="en-US"/>
          </w:rPr>
          <w:t>daskvnebi-gadatsyvetilebebi</w:t>
        </w:r>
        <w:proofErr w:type="spellEnd"/>
      </w:hyperlink>
      <w:r w:rsidRPr="000E5E1C">
        <w:rPr>
          <w:rFonts w:ascii="Sylfaen" w:hAnsi="Sylfaen"/>
          <w:lang w:val="ka-GE" w:bidi="en-US"/>
        </w:rPr>
        <w:t xml:space="preserve">). </w:t>
      </w:r>
    </w:p>
    <w:p w14:paraId="6CE123EE" w14:textId="77777777" w:rsidR="2D4F6453" w:rsidRPr="000E5E1C" w:rsidRDefault="2D4F6453" w:rsidP="26D515AE">
      <w:pPr>
        <w:shd w:val="clear" w:color="auto" w:fill="FFFFFF" w:themeFill="background1"/>
        <w:spacing w:line="276" w:lineRule="auto"/>
        <w:jc w:val="both"/>
        <w:rPr>
          <w:rFonts w:ascii="Sylfaen" w:hAnsi="Sylfaen"/>
          <w:lang w:val="ka-GE" w:bidi="en-US"/>
        </w:rPr>
      </w:pPr>
      <w:r w:rsidRPr="000E5E1C">
        <w:rPr>
          <w:rFonts w:ascii="Sylfaen" w:hAnsi="Sylfaen"/>
          <w:lang w:val="ka-GE" w:bidi="en-US"/>
        </w:rPr>
        <w:t xml:space="preserve">2024 წელს ავტორიზაცია მოიპოვა 104  სამსაფეხურიანმა და 22 ორსაფეხურიანმა საჯარო სკოლამ. </w:t>
      </w:r>
      <w:r w:rsidR="3EC9D349" w:rsidRPr="000E5E1C">
        <w:rPr>
          <w:rFonts w:ascii="Sylfaen" w:hAnsi="Sylfaen"/>
          <w:lang w:val="ka-GE" w:bidi="en-US"/>
        </w:rPr>
        <w:t xml:space="preserve">ავტორიზებული საჯარო სკოლების სია ყოველდღიურად ახლდებოდა ცენტრის ვებგვერდზე </w:t>
      </w:r>
      <w:r w:rsidR="619584E1" w:rsidRPr="000E5E1C">
        <w:rPr>
          <w:rFonts w:ascii="Sylfaen" w:hAnsi="Sylfaen"/>
          <w:lang w:val="ka-GE" w:bidi="en-US"/>
        </w:rPr>
        <w:t>(</w:t>
      </w:r>
      <w:hyperlink r:id="rId26">
        <w:r w:rsidR="3EC9D349" w:rsidRPr="000E5E1C">
          <w:rPr>
            <w:rStyle w:val="Hyperlink"/>
            <w:rFonts w:ascii="Sylfaen" w:hAnsi="Sylfaen"/>
            <w:lang w:val="ka-GE" w:bidi="en-US"/>
          </w:rPr>
          <w:t>https://eqe.ge/ka/page/static/93/zogadsaganmanatleblo-datsesebulebebi</w:t>
        </w:r>
      </w:hyperlink>
      <w:r w:rsidR="2997FD6F" w:rsidRPr="000E5E1C">
        <w:rPr>
          <w:rFonts w:ascii="Sylfaen" w:hAnsi="Sylfaen"/>
          <w:lang w:val="ka-GE" w:bidi="en-US"/>
        </w:rPr>
        <w:t>).</w:t>
      </w:r>
    </w:p>
    <w:p w14:paraId="142C5E5F" w14:textId="77777777" w:rsidR="012922BB" w:rsidRPr="000E5E1C" w:rsidRDefault="012922BB" w:rsidP="012922BB">
      <w:pPr>
        <w:shd w:val="clear" w:color="auto" w:fill="FFFFFF" w:themeFill="background1"/>
        <w:spacing w:line="276" w:lineRule="auto"/>
        <w:jc w:val="both"/>
        <w:rPr>
          <w:rFonts w:ascii="Sylfaen" w:hAnsi="Sylfaen"/>
          <w:b/>
          <w:bCs/>
          <w:lang w:val="ka-GE" w:bidi="en-US"/>
        </w:rPr>
      </w:pPr>
    </w:p>
    <w:p w14:paraId="052D0E33" w14:textId="77777777" w:rsidR="00BC1CAD" w:rsidRPr="000E5E1C" w:rsidRDefault="00BC1CAD" w:rsidP="26D515AE">
      <w:pPr>
        <w:shd w:val="clear" w:color="auto" w:fill="FFFFFF" w:themeFill="background1"/>
        <w:spacing w:line="276" w:lineRule="auto"/>
        <w:jc w:val="both"/>
        <w:rPr>
          <w:rFonts w:ascii="Sylfaen" w:hAnsi="Sylfaen"/>
          <w:b/>
          <w:bCs/>
          <w:lang w:val="ka-GE" w:bidi="en-US"/>
        </w:rPr>
      </w:pPr>
      <w:r w:rsidRPr="000E5E1C">
        <w:rPr>
          <w:rFonts w:ascii="Sylfaen" w:hAnsi="Sylfaen"/>
          <w:b/>
          <w:bCs/>
          <w:lang w:val="ka-GE" w:bidi="en-US"/>
        </w:rPr>
        <w:t>ამოცანა 3.2.1</w:t>
      </w:r>
      <w:r w:rsidR="0B92DAF5" w:rsidRPr="000E5E1C">
        <w:rPr>
          <w:rFonts w:ascii="Sylfaen" w:hAnsi="Sylfaen"/>
          <w:b/>
          <w:bCs/>
          <w:lang w:val="ka-GE" w:bidi="en-US"/>
        </w:rPr>
        <w:t>: ზოგადსაგანმანათლებლო დაწესებულებების მონიტორინგისა და შეფასების სისტემის განვითარება.</w:t>
      </w:r>
    </w:p>
    <w:p w14:paraId="2C866A09" w14:textId="77777777" w:rsidR="00BC1CAD" w:rsidRPr="000E5E1C" w:rsidRDefault="00BC1CAD" w:rsidP="26D515AE">
      <w:pPr>
        <w:shd w:val="clear" w:color="auto" w:fill="FFFFFF" w:themeFill="background1"/>
        <w:spacing w:line="276" w:lineRule="auto"/>
        <w:jc w:val="both"/>
        <w:rPr>
          <w:rFonts w:ascii="Sylfaen" w:hAnsi="Sylfaen"/>
          <w:lang w:val="ka-GE" w:bidi="en-US"/>
        </w:rPr>
      </w:pPr>
      <w:r w:rsidRPr="000E5E1C">
        <w:rPr>
          <w:rFonts w:ascii="Sylfaen" w:hAnsi="Sylfaen"/>
          <w:lang w:val="ka-GE" w:bidi="en-US"/>
        </w:rPr>
        <w:t xml:space="preserve">ფართომასშტაბიანი განხილვებისა და სასკოლო საზოგადოების წევრების აქტიური ჩართულობით გადამუშავდა და საქართველოს პარლამენტის დადგენილებით დამტკიცდა ზოგადი განათლების ეროვნული მიზნების დოკუმენტი, </w:t>
      </w:r>
      <w:r w:rsidR="00B52A04" w:rsidRPr="000E5E1C">
        <w:rPr>
          <w:rFonts w:ascii="Sylfaen" w:hAnsi="Sylfaen"/>
          <w:lang w:val="ka-GE" w:bidi="en-US"/>
        </w:rPr>
        <w:t>რომლითაც</w:t>
      </w:r>
      <w:r w:rsidRPr="000E5E1C">
        <w:rPr>
          <w:rFonts w:ascii="Sylfaen" w:hAnsi="Sylfaen"/>
          <w:lang w:val="ka-GE" w:bidi="en-US"/>
        </w:rPr>
        <w:t xml:space="preserve"> მთავარი ორიენტირი გაკეთდა მოსწავლეებში პატრიოტიზმის, ეროვნული სულისკვეთების, ეროვნული იდენტობის, სახელმწიფოებრივი აზროვნების, ოჯახის პატივისცემის, ზოგადსაკაცობრიო და უნივერსალური ღირებულებების ჩამოყალიბებასა და გაძლიერებაზე. </w:t>
      </w:r>
    </w:p>
    <w:p w14:paraId="3B9E94E4" w14:textId="77777777" w:rsidR="00BC1CAD" w:rsidRPr="000E5E1C" w:rsidRDefault="00BC1CAD" w:rsidP="26D515AE">
      <w:pPr>
        <w:shd w:val="clear" w:color="auto" w:fill="FFFFFF" w:themeFill="background1"/>
        <w:spacing w:line="276" w:lineRule="auto"/>
        <w:jc w:val="both"/>
        <w:rPr>
          <w:rFonts w:ascii="Sylfaen" w:hAnsi="Sylfaen"/>
          <w:lang w:val="ka-GE" w:bidi="en-US"/>
        </w:rPr>
      </w:pPr>
      <w:r w:rsidRPr="000E5E1C">
        <w:rPr>
          <w:rFonts w:ascii="Sylfaen" w:hAnsi="Sylfaen"/>
          <w:lang w:val="ka-GE" w:bidi="en-US"/>
        </w:rPr>
        <w:t xml:space="preserve">საერთაშორისო გამოცდილების გათვალისწინებითა და საქართველოს ზოგადი განათლების სისტემის სხვა ქვეყნების სისტემებთან ჰარმონიზაციისთვის შევიდა ცვლილება „ზოგადი განათლების შესახებ“ საქართველოს კანონში, რომლითაც 2025 წლიდან სავალდებულო განათლება გახდება 10 წლიანი ნაცვლად 9 </w:t>
      </w:r>
      <w:proofErr w:type="spellStart"/>
      <w:r w:rsidRPr="000E5E1C">
        <w:rPr>
          <w:rFonts w:ascii="Sylfaen" w:hAnsi="Sylfaen"/>
          <w:lang w:val="ka-GE" w:bidi="en-US"/>
        </w:rPr>
        <w:t>წლიანისა</w:t>
      </w:r>
      <w:proofErr w:type="spellEnd"/>
      <w:r w:rsidRPr="000E5E1C">
        <w:rPr>
          <w:rFonts w:ascii="Sylfaen" w:hAnsi="Sylfaen"/>
          <w:lang w:val="ka-GE" w:bidi="en-US"/>
        </w:rPr>
        <w:t xml:space="preserve">. </w:t>
      </w:r>
    </w:p>
    <w:p w14:paraId="4DC2BC74" w14:textId="77777777" w:rsidR="00BC1CAD" w:rsidRPr="000E5E1C" w:rsidRDefault="00BC1CAD" w:rsidP="26D515AE">
      <w:pPr>
        <w:shd w:val="clear" w:color="auto" w:fill="FFFFFF" w:themeFill="background1"/>
        <w:spacing w:line="276" w:lineRule="auto"/>
        <w:jc w:val="both"/>
        <w:rPr>
          <w:rFonts w:ascii="Sylfaen" w:hAnsi="Sylfaen"/>
          <w:lang w:val="ka-GE" w:bidi="en-US"/>
        </w:rPr>
      </w:pPr>
      <w:r w:rsidRPr="000E5E1C">
        <w:rPr>
          <w:rFonts w:ascii="Sylfaen" w:hAnsi="Sylfaen"/>
          <w:lang w:val="ka-GE" w:bidi="en-US"/>
        </w:rPr>
        <w:t>განახლებული ზოგადი განათლების ეროვნული მიზნების, „ზოგადი განათლების შესახებ“ საქართველოს კანონში საბაზო და საშუალო განათლების ხანგრძლივობასთან დაკავშირებით განხორციელებული ცვლილებების შესაბამისად,</w:t>
      </w:r>
      <w:r w:rsidR="00B52A04" w:rsidRPr="000E5E1C">
        <w:rPr>
          <w:rFonts w:ascii="Sylfaen" w:hAnsi="Sylfaen"/>
          <w:lang w:val="ka-GE" w:bidi="en-US"/>
        </w:rPr>
        <w:t xml:space="preserve"> განათლების სისტემის ყველა რგოლის ჩართულობით,</w:t>
      </w:r>
      <w:r w:rsidRPr="000E5E1C">
        <w:rPr>
          <w:rFonts w:ascii="Sylfaen" w:hAnsi="Sylfaen"/>
          <w:lang w:val="ka-GE" w:bidi="en-US"/>
        </w:rPr>
        <w:t xml:space="preserve"> საჯარო განხილვებისთვის მომზადდა ეროვნული სასწავლო გეგმის სტანდარტების </w:t>
      </w:r>
      <w:proofErr w:type="spellStart"/>
      <w:r w:rsidRPr="000E5E1C">
        <w:rPr>
          <w:rFonts w:ascii="Sylfaen" w:hAnsi="Sylfaen"/>
          <w:lang w:val="ka-GE" w:bidi="en-US"/>
        </w:rPr>
        <w:t>რევიზირებული</w:t>
      </w:r>
      <w:proofErr w:type="spellEnd"/>
      <w:r w:rsidRPr="000E5E1C">
        <w:rPr>
          <w:rFonts w:ascii="Sylfaen" w:hAnsi="Sylfaen"/>
          <w:lang w:val="ka-GE" w:bidi="en-US"/>
        </w:rPr>
        <w:t xml:space="preserve"> დოკუმენტი. განისაზღვრა ის ცოდნა, უნარები და ღირებულებები, რომელთაც უნდა დაეფუძნოს </w:t>
      </w:r>
      <w:r w:rsidR="00B52A04" w:rsidRPr="000E5E1C">
        <w:rPr>
          <w:rFonts w:ascii="Sylfaen" w:hAnsi="Sylfaen"/>
          <w:lang w:val="ka-GE" w:bidi="en-US"/>
        </w:rPr>
        <w:t>თითოეულ საგანში</w:t>
      </w:r>
      <w:r w:rsidR="007F2B4A" w:rsidRPr="000E5E1C">
        <w:rPr>
          <w:rFonts w:ascii="Sylfaen" w:hAnsi="Sylfaen"/>
          <w:lang w:val="ka-GE" w:bidi="en-US"/>
        </w:rPr>
        <w:t xml:space="preserve"> </w:t>
      </w:r>
      <w:r w:rsidRPr="000E5E1C">
        <w:rPr>
          <w:rFonts w:ascii="Sylfaen" w:hAnsi="Sylfaen"/>
          <w:lang w:val="ka-GE" w:bidi="en-US"/>
        </w:rPr>
        <w:t xml:space="preserve">საგაკვეთილო სწავლება და </w:t>
      </w:r>
      <w:r w:rsidRPr="000E5E1C">
        <w:rPr>
          <w:rFonts w:ascii="Sylfaen" w:hAnsi="Sylfaen"/>
          <w:lang w:val="ka-GE" w:bidi="en-US"/>
        </w:rPr>
        <w:lastRenderedPageBreak/>
        <w:t>მოსწავლის აღზრდა. ამავდროულად, აქცენტი გაკეთდა, პროგრამების განტვირთვაზე და მასწავლებლებისა და სკოლებისთვის მეტი შემოქმედებითი თავისუფლების მიცემაზე.</w:t>
      </w:r>
    </w:p>
    <w:p w14:paraId="42C48EE0" w14:textId="77777777" w:rsidR="00BC1CAD" w:rsidRPr="000E5E1C" w:rsidRDefault="00BC1CAD" w:rsidP="26D515AE">
      <w:pPr>
        <w:shd w:val="clear" w:color="auto" w:fill="FFFFFF" w:themeFill="background1"/>
        <w:spacing w:line="276" w:lineRule="auto"/>
        <w:jc w:val="both"/>
        <w:rPr>
          <w:rFonts w:ascii="Sylfaen" w:hAnsi="Sylfaen"/>
          <w:lang w:val="ka-GE" w:bidi="en-US"/>
        </w:rPr>
      </w:pPr>
      <w:r w:rsidRPr="000E5E1C">
        <w:rPr>
          <w:rFonts w:ascii="Sylfaen" w:hAnsi="Sylfaen"/>
          <w:lang w:val="ka-GE" w:bidi="en-US"/>
        </w:rPr>
        <w:t>დაიწყო მუშაობა საშუალო საფეხურის ახალ კონცეფციაზე, რომელიც ორიენტირებული იქნება მოსწავლის თვითგამორკვევისა და მისი პოტენციალის რეალიზების მრავალმხრივ მხარდაჭერაზე</w:t>
      </w:r>
      <w:r w:rsidR="00B52A04" w:rsidRPr="000E5E1C">
        <w:rPr>
          <w:rFonts w:ascii="Sylfaen" w:hAnsi="Sylfaen"/>
          <w:lang w:val="ka-GE" w:bidi="en-US"/>
        </w:rPr>
        <w:t>.</w:t>
      </w:r>
      <w:r w:rsidRPr="000E5E1C">
        <w:rPr>
          <w:rFonts w:ascii="Sylfaen" w:hAnsi="Sylfaen"/>
          <w:lang w:val="ka-GE" w:bidi="en-US"/>
        </w:rPr>
        <w:t xml:space="preserve"> განახლებული საშუალო საფეხურის კონცეფცია მიზნად დაისახავს მოსწავლეს დაეხმაროს გააზრებული არჩევანის გაკეთებაში, მოამზადოს უმაღლესი სასწავლებლისა და შრომითი ბაზრისთვის, განუვითაროს აკადემიური და ცხოვრებისეული უნარები.</w:t>
      </w:r>
    </w:p>
    <w:p w14:paraId="09A9EDF6" w14:textId="77777777" w:rsidR="00BC1CAD" w:rsidRPr="000E5E1C" w:rsidRDefault="00BC1CAD" w:rsidP="26D515AE">
      <w:pPr>
        <w:shd w:val="clear" w:color="auto" w:fill="FFFFFF" w:themeFill="background1"/>
        <w:spacing w:line="276" w:lineRule="auto"/>
        <w:jc w:val="both"/>
        <w:rPr>
          <w:rFonts w:ascii="Sylfaen" w:hAnsi="Sylfaen"/>
          <w:lang w:val="ka-GE" w:bidi="en-US"/>
        </w:rPr>
      </w:pPr>
      <w:r w:rsidRPr="000E5E1C">
        <w:rPr>
          <w:rFonts w:ascii="Sylfaen" w:hAnsi="Sylfaen"/>
          <w:lang w:val="ka-GE" w:bidi="en-US"/>
        </w:rPr>
        <w:t xml:space="preserve">პროფესიული პროგრამების ზოგადსაგანმანათლებლო სკოლებში ინტეგრირების მიზნით შეირჩა 20 </w:t>
      </w:r>
      <w:proofErr w:type="spellStart"/>
      <w:r w:rsidRPr="000E5E1C">
        <w:rPr>
          <w:rFonts w:ascii="Sylfaen" w:hAnsi="Sylfaen"/>
          <w:lang w:val="ka-GE" w:bidi="en-US"/>
        </w:rPr>
        <w:t>საპილოტე</w:t>
      </w:r>
      <w:proofErr w:type="spellEnd"/>
      <w:r w:rsidRPr="000E5E1C">
        <w:rPr>
          <w:rFonts w:ascii="Sylfaen" w:hAnsi="Sylfaen"/>
          <w:lang w:val="ka-GE" w:bidi="en-US"/>
        </w:rPr>
        <w:t xml:space="preserve"> სკოლა თბილისისა და სხვა რეგიონების მასშტაბით. აღნიშნული ინიციატივა დამამთავრებელი კლასის (</w:t>
      </w:r>
      <w:proofErr w:type="spellStart"/>
      <w:r w:rsidRPr="000E5E1C">
        <w:rPr>
          <w:rFonts w:ascii="Sylfaen" w:hAnsi="Sylfaen"/>
          <w:lang w:val="ka-GE" w:bidi="en-US"/>
        </w:rPr>
        <w:t>XI-XII</w:t>
      </w:r>
      <w:proofErr w:type="spellEnd"/>
      <w:r w:rsidRPr="000E5E1C">
        <w:rPr>
          <w:rFonts w:ascii="Sylfaen" w:hAnsi="Sylfaen"/>
          <w:lang w:val="ka-GE" w:bidi="en-US"/>
        </w:rPr>
        <w:t xml:space="preserve"> კლასების) მოსწავლეებს საშუალებას აძლევს, სკოლაშივე, სრული ზოგადი განათლების პარალელურად დაეუფლონ პროფესიას და სკოლის დასრულების შემდეგ მიიღონ როგორც სრული ზოგადი განათლების ატესტატი, </w:t>
      </w:r>
      <w:r w:rsidR="008A1675" w:rsidRPr="000E5E1C">
        <w:rPr>
          <w:rFonts w:ascii="Sylfaen" w:hAnsi="Sylfaen"/>
          <w:lang w:val="ka-GE" w:bidi="en-US"/>
        </w:rPr>
        <w:t>ისე</w:t>
      </w:r>
      <w:r w:rsidRPr="000E5E1C">
        <w:rPr>
          <w:rFonts w:ascii="Sylfaen" w:hAnsi="Sylfaen"/>
          <w:lang w:val="ka-GE" w:bidi="en-US"/>
        </w:rPr>
        <w:t xml:space="preserve"> პროფესიული პროგრამის დიპლომი და </w:t>
      </w:r>
      <w:proofErr w:type="spellStart"/>
      <w:r w:rsidRPr="000E5E1C">
        <w:rPr>
          <w:rFonts w:ascii="Sylfaen" w:hAnsi="Sylfaen"/>
          <w:lang w:val="ka-GE" w:bidi="en-US"/>
        </w:rPr>
        <w:t>სურვილის</w:t>
      </w:r>
      <w:r w:rsidR="008A1675" w:rsidRPr="000E5E1C">
        <w:rPr>
          <w:rFonts w:ascii="Sylfaen" w:hAnsi="Sylfaen"/>
          <w:lang w:val="ka-GE" w:bidi="en-US"/>
        </w:rPr>
        <w:t>ამებრ</w:t>
      </w:r>
      <w:proofErr w:type="spellEnd"/>
      <w:r w:rsidR="008A1675" w:rsidRPr="000E5E1C">
        <w:rPr>
          <w:rFonts w:ascii="Sylfaen" w:hAnsi="Sylfaen"/>
          <w:lang w:val="ka-GE" w:bidi="en-US"/>
        </w:rPr>
        <w:t xml:space="preserve"> </w:t>
      </w:r>
      <w:r w:rsidRPr="000E5E1C">
        <w:rPr>
          <w:rFonts w:ascii="Sylfaen" w:hAnsi="Sylfaen"/>
          <w:lang w:val="ka-GE" w:bidi="en-US"/>
        </w:rPr>
        <w:t xml:space="preserve">სწავლა განაგრძონ უმაღლეს საგანმანათლებლო დაწესებულებაში ან გავიდნენ შრომის ბაზარზე და ნებისმიერ დროს </w:t>
      </w:r>
      <w:proofErr w:type="spellStart"/>
      <w:r w:rsidRPr="000E5E1C">
        <w:rPr>
          <w:rFonts w:ascii="Sylfaen" w:hAnsi="Sylfaen"/>
          <w:lang w:val="ka-GE" w:bidi="en-US"/>
        </w:rPr>
        <w:t>დაუბრუნდენ</w:t>
      </w:r>
      <w:proofErr w:type="spellEnd"/>
      <w:r w:rsidRPr="000E5E1C">
        <w:rPr>
          <w:rFonts w:ascii="Sylfaen" w:hAnsi="Sylfaen"/>
          <w:lang w:val="ka-GE" w:bidi="en-US"/>
        </w:rPr>
        <w:t xml:space="preserve"> აკადემიური განათლების მიღებას.</w:t>
      </w:r>
    </w:p>
    <w:p w14:paraId="571AADE3" w14:textId="77777777" w:rsidR="008A1675" w:rsidRPr="000E5E1C" w:rsidRDefault="007C4E8F" w:rsidP="26D515AE">
      <w:pPr>
        <w:shd w:val="clear" w:color="auto" w:fill="FFFFFF" w:themeFill="background1"/>
        <w:spacing w:line="276" w:lineRule="auto"/>
        <w:jc w:val="both"/>
        <w:rPr>
          <w:rFonts w:ascii="Sylfaen" w:hAnsi="Sylfaen"/>
          <w:lang w:val="ka-GE" w:bidi="en-US"/>
        </w:rPr>
      </w:pPr>
      <w:r w:rsidRPr="000E5E1C">
        <w:rPr>
          <w:rFonts w:ascii="Sylfaen" w:hAnsi="Sylfaen"/>
          <w:noProof/>
          <w:lang w:val="ka-GE" w:bidi="en-US"/>
        </w:rPr>
        <mc:AlternateContent>
          <mc:Choice Requires="wps">
            <w:drawing>
              <wp:anchor distT="45720" distB="45720" distL="114300" distR="114300" simplePos="0" relativeHeight="251691034" behindDoc="0" locked="0" layoutInCell="1" allowOverlap="1" wp14:anchorId="184EB630" wp14:editId="5673E4F0">
                <wp:simplePos x="0" y="0"/>
                <wp:positionH relativeFrom="margin">
                  <wp:align>right</wp:align>
                </wp:positionH>
                <wp:positionV relativeFrom="paragraph">
                  <wp:posOffset>664845</wp:posOffset>
                </wp:positionV>
                <wp:extent cx="2621280" cy="1404620"/>
                <wp:effectExtent l="38100" t="38100" r="121920" b="111760"/>
                <wp:wrapSquare wrapText="bothSides"/>
                <wp:docPr id="4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1280" cy="1404620"/>
                        </a:xfrm>
                        <a:prstGeom prst="rect">
                          <a:avLst/>
                        </a:prstGeom>
                        <a:solidFill>
                          <a:schemeClr val="accent2">
                            <a:lumMod val="20000"/>
                            <a:lumOff val="80000"/>
                          </a:schemeClr>
                        </a:solidFill>
                        <a:ln w="9525">
                          <a:solidFill>
                            <a:srgbClr val="000000"/>
                          </a:solidFill>
                          <a:miter lim="800000"/>
                          <a:headEnd/>
                          <a:tailEnd/>
                        </a:ln>
                        <a:effectLst>
                          <a:outerShdw blurRad="50800" dist="38100" dir="2700000" algn="tl" rotWithShape="0">
                            <a:prstClr val="black">
                              <a:alpha val="40000"/>
                            </a:prstClr>
                          </a:outerShdw>
                        </a:effectLst>
                      </wps:spPr>
                      <wps:txbx>
                        <w:txbxContent>
                          <w:p w14:paraId="4657A7B4" w14:textId="77777777" w:rsidR="007C4E8F" w:rsidRDefault="006D122B" w:rsidP="006D122B">
                            <w:pPr>
                              <w:jc w:val="both"/>
                            </w:pPr>
                            <w:r w:rsidRPr="006D122B">
                              <w:rPr>
                                <w:rFonts w:ascii="Sylfaen" w:hAnsi="Sylfaen"/>
                                <w:lang w:val="ka-GE" w:bidi="en-US"/>
                              </w:rPr>
                              <w:t>2024 წლის 1 ივლისიდან გაიზარდა საჯარო სკოლების მასწავლებელთა შრომის ანაზღაურება - სტატუსის მქონე ყველა (52 000-ზე მეტი) პედაგოგს მნიშვნელოვნად გაეზარდა ხელფასი.</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84EB630" id="_x0000_s1069" type="#_x0000_t202" style="position:absolute;left:0;text-align:left;margin-left:155.2pt;margin-top:52.35pt;width:206.4pt;height:110.6pt;z-index:25169103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" fillcolor="#dfebf5 [661]">
                <v:shadow on="t" color="black" opacity="26214f" origin="-.5,-.5" offset=".74836mm,.74836mm"/>
                <v:textbox style="mso-fit-shape-to-text:t">
                  <w:txbxContent>
                    <w:p w14:paraId="4657A7B4" w14:textId="77777777" w:rsidR="007C4E8F" w:rsidRDefault="006D122B" w:rsidP="006D122B">
                      <w:pPr>
                        <w:jc w:val="both"/>
                      </w:pPr>
                      <w:r w:rsidRPr="006D122B">
                        <w:rPr>
                          <w:rFonts w:ascii="Sylfaen" w:hAnsi="Sylfaen"/>
                          <w:lang w:val="ka-GE" w:bidi="en-US"/>
                        </w:rPr>
                        <w:t>2024 წლის 1 ივლისიდან გაიზარდა საჯარო სკოლების მასწავლებელთა შრომის ანაზღაურება - სტატუსის მქონე ყველა (52 000-ზე მეტი) პედაგოგს მნიშვნელოვნად გაეზარდა ხელფასი.</w:t>
                      </w:r>
                    </w:p>
                  </w:txbxContent>
                </v:textbox>
                <w10:wrap type="square" anchorx="margin"/>
              </v:shape>
            </w:pict>
          </mc:Fallback>
        </mc:AlternateContent>
      </w:r>
      <w:r w:rsidR="008A1675" w:rsidRPr="000E5E1C">
        <w:rPr>
          <w:rFonts w:ascii="Sylfaen" w:hAnsi="Sylfaen"/>
          <w:lang w:val="ka-GE" w:bidi="en-US"/>
        </w:rPr>
        <w:t>მასწავლებლის პროფესიის პოპულარიზაციისა და დაფასების მიზნით, საქართველოს მთავრობის გადაწყვეტილებით, 2024 წლის 1 ივლისიდან გაიზარდა საჯარო სკოლების მასწავლებელთა შრომის ანაზღაურება - სტატუსის მქონე ყველა (52 000-ზე მეტი) პედაგოგს მნიშვნელოვნად გაეზარდა ხელფასი. კერძოდ, 37 000 მასწავლებელს (პედაგოგთა კორპუსის 70%-ს) ხელფასი 500-დან 800 ლარამდე, ხოლო მასწავლებელთა კორპუსის 25%-ს საშუალოდ 300-დან 400 ლარამდე გაეზარდა. მასწავლებელთა დანარჩენი ნაწილის (5%) ხელფასის მატება, სულ მცირე 200 ლარს შეადგენს.</w:t>
      </w:r>
    </w:p>
    <w:p w14:paraId="358DCE28" w14:textId="3722AC12" w:rsidR="004950E9" w:rsidRPr="000E5E1C" w:rsidRDefault="008A1675" w:rsidP="26D515AE">
      <w:pPr>
        <w:shd w:val="clear" w:color="auto" w:fill="FFFFFF" w:themeFill="background1"/>
        <w:spacing w:line="276" w:lineRule="auto"/>
        <w:jc w:val="both"/>
        <w:rPr>
          <w:rFonts w:ascii="Sylfaen" w:hAnsi="Sylfaen"/>
          <w:lang w:val="ka-GE" w:bidi="en-US"/>
        </w:rPr>
      </w:pPr>
      <w:r w:rsidRPr="000E5E1C">
        <w:rPr>
          <w:rFonts w:ascii="Sylfaen" w:hAnsi="Sylfaen"/>
          <w:lang w:val="ka-GE" w:bidi="en-US"/>
        </w:rPr>
        <w:t xml:space="preserve">2024 წელს ავტორიზაცია მოიპოვა 105-მა სამსაფეხურიანმა და 23-მა ორსაფეხურიანმა საჯარო სკოლამ. </w:t>
      </w:r>
      <w:r w:rsidR="233B368F" w:rsidRPr="000E5E1C">
        <w:rPr>
          <w:rFonts w:ascii="Sylfaen" w:hAnsi="Sylfaen"/>
          <w:lang w:val="ka-GE" w:bidi="en-US"/>
        </w:rPr>
        <w:t xml:space="preserve">ავტორიზებული საჯარო სკოლების სია ყოველდღიურად </w:t>
      </w:r>
      <w:proofErr w:type="spellStart"/>
      <w:r w:rsidR="233B368F" w:rsidRPr="000E5E1C">
        <w:rPr>
          <w:rFonts w:ascii="Sylfaen" w:hAnsi="Sylfaen"/>
          <w:lang w:val="ka-GE" w:bidi="en-US"/>
        </w:rPr>
        <w:t>ნახლდებოდა</w:t>
      </w:r>
      <w:proofErr w:type="spellEnd"/>
      <w:r w:rsidR="233B368F" w:rsidRPr="000E5E1C">
        <w:rPr>
          <w:rFonts w:ascii="Sylfaen" w:hAnsi="Sylfaen"/>
          <w:lang w:val="ka-GE" w:bidi="en-US"/>
        </w:rPr>
        <w:t xml:space="preserve"> ცენტრის ვებგვერდზე (</w:t>
      </w:r>
      <w:hyperlink r:id="rId27">
        <w:r w:rsidR="233B368F" w:rsidRPr="000E5E1C">
          <w:rPr>
            <w:rStyle w:val="Hyperlink"/>
            <w:rFonts w:ascii="Sylfaen" w:hAnsi="Sylfaen"/>
            <w:lang w:val="ka-GE" w:bidi="en-US"/>
          </w:rPr>
          <w:t>https://eqe.ge/ka/page/static/93/zogadsaganmanatleblo-datsesebulebebi</w:t>
        </w:r>
      </w:hyperlink>
      <w:r w:rsidR="233B368F" w:rsidRPr="000E5E1C">
        <w:rPr>
          <w:rFonts w:ascii="Sylfaen" w:hAnsi="Sylfaen"/>
          <w:lang w:val="ka-GE" w:bidi="en-US"/>
        </w:rPr>
        <w:t xml:space="preserve">). </w:t>
      </w:r>
    </w:p>
    <w:p w14:paraId="4830030F" w14:textId="4F71EF3F" w:rsidR="00C46D09" w:rsidRPr="000E5E1C" w:rsidRDefault="00C46D09" w:rsidP="26D515AE">
      <w:pPr>
        <w:shd w:val="clear" w:color="auto" w:fill="FFFFFF" w:themeFill="background1"/>
        <w:spacing w:line="276" w:lineRule="auto"/>
        <w:jc w:val="both"/>
        <w:rPr>
          <w:rFonts w:ascii="Sylfaen" w:hAnsi="Sylfaen"/>
          <w:lang w:val="ka-GE" w:bidi="en-US"/>
        </w:rPr>
      </w:pPr>
    </w:p>
    <w:p w14:paraId="60F4316E" w14:textId="0DDF8590" w:rsidR="00C46D09" w:rsidRPr="000E5E1C" w:rsidRDefault="00C46D09" w:rsidP="26D515AE">
      <w:pPr>
        <w:shd w:val="clear" w:color="auto" w:fill="FFFFFF" w:themeFill="background1"/>
        <w:spacing w:line="276" w:lineRule="auto"/>
        <w:jc w:val="both"/>
        <w:rPr>
          <w:rFonts w:ascii="Sylfaen" w:hAnsi="Sylfaen"/>
          <w:lang w:val="ka-GE" w:bidi="en-US"/>
        </w:rPr>
      </w:pPr>
    </w:p>
    <w:p w14:paraId="5313AB98" w14:textId="673DAA70" w:rsidR="00C46D09" w:rsidRPr="000E5E1C" w:rsidRDefault="00C46D09" w:rsidP="26D515AE">
      <w:pPr>
        <w:shd w:val="clear" w:color="auto" w:fill="FFFFFF" w:themeFill="background1"/>
        <w:spacing w:line="276" w:lineRule="auto"/>
        <w:jc w:val="both"/>
        <w:rPr>
          <w:rFonts w:ascii="Sylfaen" w:hAnsi="Sylfaen"/>
          <w:lang w:val="ka-GE" w:bidi="en-US"/>
        </w:rPr>
      </w:pPr>
    </w:p>
    <w:p w14:paraId="43C07B3B" w14:textId="0E1097AE" w:rsidR="00C46D09" w:rsidRPr="000E5E1C" w:rsidRDefault="00C46D09" w:rsidP="26D515AE">
      <w:pPr>
        <w:shd w:val="clear" w:color="auto" w:fill="FFFFFF" w:themeFill="background1"/>
        <w:spacing w:line="276" w:lineRule="auto"/>
        <w:jc w:val="both"/>
        <w:rPr>
          <w:rFonts w:ascii="Sylfaen" w:hAnsi="Sylfaen"/>
          <w:lang w:val="ka-GE" w:bidi="en-US"/>
        </w:rPr>
      </w:pPr>
    </w:p>
    <w:p w14:paraId="2D979AB8" w14:textId="77777777" w:rsidR="00C46D09" w:rsidRPr="000E5E1C" w:rsidRDefault="00C46D09" w:rsidP="26D515AE">
      <w:pPr>
        <w:shd w:val="clear" w:color="auto" w:fill="FFFFFF" w:themeFill="background1"/>
        <w:spacing w:line="276" w:lineRule="auto"/>
        <w:jc w:val="both"/>
        <w:rPr>
          <w:rFonts w:ascii="Sylfaen" w:hAnsi="Sylfaen"/>
          <w:lang w:val="ka-GE" w:bidi="en-US"/>
        </w:rPr>
      </w:pPr>
    </w:p>
    <w:p w14:paraId="1C2AB591" w14:textId="77777777" w:rsidR="00DC553B" w:rsidRPr="000E5E1C" w:rsidRDefault="00650B9E" w:rsidP="26D515AE">
      <w:pPr>
        <w:pStyle w:val="Heading2"/>
        <w:shd w:val="clear" w:color="auto" w:fill="FFFFFF" w:themeFill="background1"/>
        <w:spacing w:line="276" w:lineRule="auto"/>
        <w:rPr>
          <w:rFonts w:ascii="Sylfaen" w:hAnsi="Sylfaen"/>
          <w:sz w:val="22"/>
          <w:szCs w:val="22"/>
          <w:lang w:val="ka-GE"/>
        </w:rPr>
      </w:pPr>
      <w:bookmarkStart w:id="42" w:name="_Toc194335836"/>
      <w:r w:rsidRPr="000E5E1C">
        <w:rPr>
          <w:rFonts w:ascii="Sylfaen" w:hAnsi="Sylfaen"/>
          <w:sz w:val="22"/>
          <w:szCs w:val="22"/>
          <w:lang w:val="ka-GE"/>
        </w:rPr>
        <w:lastRenderedPageBreak/>
        <w:t>პროფესიული განათლების განვითარება</w:t>
      </w:r>
      <w:bookmarkEnd w:id="42"/>
    </w:p>
    <w:p w14:paraId="2D8437C5" w14:textId="77777777" w:rsidR="012922BB" w:rsidRPr="000E5E1C" w:rsidRDefault="012922BB" w:rsidP="012922BB">
      <w:pPr>
        <w:shd w:val="clear" w:color="auto" w:fill="FFFFFF" w:themeFill="background1"/>
        <w:rPr>
          <w:rFonts w:ascii="Sylfaen" w:eastAsia="Sylfaen" w:hAnsi="Sylfaen" w:cs="Sylfaen"/>
          <w:b/>
          <w:bCs/>
          <w:lang w:val="ka-GE" w:bidi="en-US"/>
        </w:rPr>
      </w:pPr>
    </w:p>
    <w:p w14:paraId="445C4DF8" w14:textId="77777777" w:rsidR="1793CCFD" w:rsidRPr="000E5E1C" w:rsidRDefault="1793CCFD" w:rsidP="26D515AE">
      <w:pPr>
        <w:shd w:val="clear" w:color="auto" w:fill="FFFFFF" w:themeFill="background1"/>
        <w:rPr>
          <w:rFonts w:ascii="Sylfaen" w:eastAsia="Sylfaen" w:hAnsi="Sylfaen" w:cs="Sylfaen"/>
          <w:b/>
          <w:bCs/>
          <w:lang w:val="ka-GE" w:bidi="en-US"/>
        </w:rPr>
      </w:pPr>
      <w:r w:rsidRPr="000E5E1C">
        <w:rPr>
          <w:rFonts w:ascii="Sylfaen" w:eastAsia="Sylfaen" w:hAnsi="Sylfaen" w:cs="Sylfaen"/>
          <w:b/>
          <w:bCs/>
          <w:lang w:val="ka-GE" w:bidi="en-US"/>
        </w:rPr>
        <w:t>მიზანი 1.3: საზოგადოებისა და ეკონომიკის საჭიროებებზე ორიენტირებული ინოვაციური და მოქნილი პროფესიული  განათლების სისტემის განვითარება.</w:t>
      </w:r>
    </w:p>
    <w:p w14:paraId="2427EEEC" w14:textId="77777777" w:rsidR="2F000D0B" w:rsidRPr="000E5E1C" w:rsidRDefault="2F000D0B" w:rsidP="26D515AE">
      <w:pPr>
        <w:shd w:val="clear" w:color="auto" w:fill="FFFFFF" w:themeFill="background1"/>
        <w:jc w:val="both"/>
        <w:rPr>
          <w:rFonts w:ascii="Sylfaen" w:eastAsia="Sylfaen" w:hAnsi="Sylfaen" w:cs="Sylfaen"/>
          <w:b/>
          <w:bCs/>
          <w:lang w:val="ka-GE" w:bidi="en-US"/>
        </w:rPr>
      </w:pPr>
      <w:r w:rsidRPr="000E5E1C">
        <w:rPr>
          <w:rFonts w:ascii="Sylfaen" w:eastAsia="Sylfaen" w:hAnsi="Sylfaen" w:cs="Sylfaen"/>
          <w:b/>
          <w:bCs/>
          <w:lang w:val="ka-GE" w:bidi="en-US"/>
        </w:rPr>
        <w:t>ამოცანა 1.3.1: პროფესიული განათლების სტუდენტების/მსმენელების აღჭურვა ადგილობრივ და საერთაშორისო შრომის ბაზარზე უწყვეტი დასაქმებისათვის საჭირო უნარებითა და კომპეტენციებით.</w:t>
      </w:r>
    </w:p>
    <w:p w14:paraId="2B05A6AE" w14:textId="77777777" w:rsidR="00DC553B" w:rsidRPr="000E5E1C" w:rsidRDefault="00DC553B" w:rsidP="26D515AE">
      <w:pPr>
        <w:shd w:val="clear" w:color="auto" w:fill="FFFFFF" w:themeFill="background1"/>
        <w:jc w:val="both"/>
        <w:rPr>
          <w:rFonts w:ascii="Sylfaen" w:hAnsi="Sylfaen"/>
          <w:lang w:val="ka-GE" w:bidi="en-US"/>
        </w:rPr>
      </w:pPr>
      <w:r w:rsidRPr="000E5E1C">
        <w:rPr>
          <w:rFonts w:ascii="Sylfaen" w:hAnsi="Sylfaen"/>
          <w:lang w:val="ka-GE" w:bidi="en-US"/>
        </w:rPr>
        <w:t xml:space="preserve">პროფესიულ საგანმანათლებლო პროგრამებზე ჩარიცხული პირებიდან 2024 წელს სწავლის დასრულება უწევდა </w:t>
      </w:r>
      <w:r w:rsidR="1AA98E5D" w:rsidRPr="000E5E1C">
        <w:rPr>
          <w:rFonts w:ascii="Sylfaen" w:hAnsi="Sylfaen"/>
          <w:lang w:val="ka-GE" w:bidi="en-US"/>
        </w:rPr>
        <w:t>12</w:t>
      </w:r>
      <w:r w:rsidR="022F9FD5" w:rsidRPr="000E5E1C">
        <w:rPr>
          <w:rFonts w:ascii="Sylfaen" w:hAnsi="Sylfaen"/>
          <w:lang w:val="ka-GE" w:bidi="en-US"/>
        </w:rPr>
        <w:t xml:space="preserve"> </w:t>
      </w:r>
      <w:r w:rsidR="1AA98E5D" w:rsidRPr="000E5E1C">
        <w:rPr>
          <w:rFonts w:ascii="Sylfaen" w:hAnsi="Sylfaen"/>
          <w:lang w:val="ka-GE" w:bidi="en-US"/>
        </w:rPr>
        <w:t>357</w:t>
      </w:r>
      <w:r w:rsidRPr="000E5E1C">
        <w:rPr>
          <w:rFonts w:ascii="Sylfaen" w:hAnsi="Sylfaen"/>
          <w:lang w:val="ka-GE" w:bidi="en-US"/>
        </w:rPr>
        <w:t xml:space="preserve"> სტუდენტს, საიდანაც სტუდენტის სტატუსი შეიწყვიტა 2876 სტუდენტმა - 23.3%-მა.</w:t>
      </w:r>
    </w:p>
    <w:p w14:paraId="12D83DFA" w14:textId="77777777" w:rsidR="00DC553B" w:rsidRPr="000E5E1C" w:rsidRDefault="006D122B" w:rsidP="26D515AE">
      <w:pPr>
        <w:shd w:val="clear" w:color="auto" w:fill="FFFFFF" w:themeFill="background1"/>
        <w:jc w:val="both"/>
        <w:rPr>
          <w:rFonts w:ascii="Sylfaen" w:hAnsi="Sylfaen"/>
          <w:lang w:val="ka-GE" w:bidi="en-US"/>
        </w:rPr>
      </w:pPr>
      <w:r w:rsidRPr="000E5E1C">
        <w:rPr>
          <w:rFonts w:ascii="Sylfaen" w:hAnsi="Sylfaen"/>
          <w:noProof/>
          <w:lang w:val="ka-GE" w:bidi="en-US"/>
        </w:rPr>
        <mc:AlternateContent>
          <mc:Choice Requires="wps">
            <w:drawing>
              <wp:anchor distT="45720" distB="45720" distL="114300" distR="114300" simplePos="0" relativeHeight="251693082" behindDoc="0" locked="0" layoutInCell="1" allowOverlap="1" wp14:anchorId="645DBACB" wp14:editId="29062DD3">
                <wp:simplePos x="0" y="0"/>
                <wp:positionH relativeFrom="margin">
                  <wp:align>left</wp:align>
                </wp:positionH>
                <wp:positionV relativeFrom="paragraph">
                  <wp:posOffset>716280</wp:posOffset>
                </wp:positionV>
                <wp:extent cx="3124200" cy="504825"/>
                <wp:effectExtent l="38100" t="38100" r="114300" b="123825"/>
                <wp:wrapSquare wrapText="bothSides"/>
                <wp:docPr id="4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4200" cy="504825"/>
                        </a:xfrm>
                        <a:prstGeom prst="rect">
                          <a:avLst/>
                        </a:prstGeom>
                        <a:solidFill>
                          <a:schemeClr val="accent2">
                            <a:lumMod val="20000"/>
                            <a:lumOff val="80000"/>
                          </a:schemeClr>
                        </a:solidFill>
                        <a:ln w="9525">
                          <a:solidFill>
                            <a:srgbClr val="000000"/>
                          </a:solidFill>
                          <a:miter lim="800000"/>
                          <a:headEnd/>
                          <a:tailEnd/>
                        </a:ln>
                        <a:effectLst>
                          <a:outerShdw blurRad="50800" dist="38100" dir="2700000" algn="tl" rotWithShape="0">
                            <a:prstClr val="black">
                              <a:alpha val="40000"/>
                            </a:prstClr>
                          </a:outerShdw>
                        </a:effectLst>
                      </wps:spPr>
                      <wps:txbx>
                        <w:txbxContent>
                          <w:p w14:paraId="6DDC9082" w14:textId="77777777" w:rsidR="006D122B" w:rsidRDefault="006D122B">
                            <w:r w:rsidRPr="006D122B">
                              <w:rPr>
                                <w:rFonts w:ascii="Sylfaen" w:hAnsi="Sylfaen"/>
                                <w:lang w:val="ka-GE" w:bidi="en-US"/>
                              </w:rPr>
                              <w:t>2022 წლის კურსდამთავრებულთა დასაქმების საერთო მაჩვენებელი 81%-ია.</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45DBACB" id="_x0000_s1070" type="#_x0000_t202" style="position:absolute;left:0;text-align:left;margin-left:0;margin-top:56.4pt;width:246pt;height:39.75pt;z-index:25169308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" fillcolor="#dfebf5 [661]">
                <v:shadow on="t" color="black" opacity="26214f" origin="-.5,-.5" offset=".74836mm,.74836mm"/>
                <v:textbox>
                  <w:txbxContent>
                    <w:p w14:paraId="6DDC9082" w14:textId="77777777" w:rsidR="006D122B" w:rsidRDefault="006D122B">
                      <w:r w:rsidRPr="006D122B">
                        <w:rPr>
                          <w:rFonts w:ascii="Sylfaen" w:hAnsi="Sylfaen"/>
                          <w:lang w:val="ka-GE" w:bidi="en-US"/>
                        </w:rPr>
                        <w:t>2022 წლის კურსდამთავრებულთა დასაქმების საერთო მაჩვენებელი 81%-ია.</w:t>
                      </w:r>
                    </w:p>
                  </w:txbxContent>
                </v:textbox>
                <w10:wrap type="square" anchorx="margin"/>
              </v:shape>
            </w:pict>
          </mc:Fallback>
        </mc:AlternateContent>
      </w:r>
      <w:r w:rsidR="00DC553B" w:rsidRPr="000E5E1C">
        <w:rPr>
          <w:rFonts w:ascii="Sylfaen" w:hAnsi="Sylfaen"/>
          <w:lang w:val="ka-GE" w:bidi="en-US"/>
        </w:rPr>
        <w:t xml:space="preserve">2023 წელს ჩატარებული კვლევის თანახმად, 2022 წლის კურსდამთავრებულთა დასაქმების საერთო მაჩვენებელი 81%-ია. </w:t>
      </w:r>
      <w:r w:rsidR="00C83DB4" w:rsidRPr="000E5E1C">
        <w:rPr>
          <w:rFonts w:ascii="Sylfaen" w:hAnsi="Sylfaen"/>
          <w:lang w:val="ka-GE" w:bidi="en-US"/>
        </w:rPr>
        <w:t xml:space="preserve">კურსდამთავრებულთაგან თვითდასაქმებულთა ჯამური წილი შეადგენს 21.1%-ს, საიდანაც, 12.3% თვითდასაქმებულია იმ პროფესიის ფარგლებში, რომელზეც სწავლობდა პროფესიულ საგანმანათლებლო დაწესებულებაში, ხოლო 8.8% თვითდასაქმებულია სხვა სფეროში. </w:t>
      </w:r>
      <w:r w:rsidR="00DC553B" w:rsidRPr="000E5E1C">
        <w:rPr>
          <w:rFonts w:ascii="Sylfaen" w:hAnsi="Sylfaen"/>
          <w:lang w:val="ka-GE" w:bidi="en-US"/>
        </w:rPr>
        <w:t>2024 წელს დაიწყო კურსდამთავრებულთა კვლევა 2023 წლის კოჰორტისთვის, რომლის მონაცემებიც ხელმისაწვდომი იქნება 2025 წელს.</w:t>
      </w:r>
    </w:p>
    <w:p w14:paraId="0CCE4E5B" w14:textId="77777777" w:rsidR="00DC553B" w:rsidRPr="000E5E1C" w:rsidRDefault="00DC553B" w:rsidP="26D515AE">
      <w:pPr>
        <w:shd w:val="clear" w:color="auto" w:fill="FFFFFF" w:themeFill="background1"/>
        <w:jc w:val="both"/>
        <w:rPr>
          <w:rFonts w:ascii="Sylfaen" w:hAnsi="Sylfaen"/>
          <w:lang w:val="ka-GE" w:bidi="en-US"/>
        </w:rPr>
      </w:pPr>
      <w:r w:rsidRPr="000E5E1C">
        <w:rPr>
          <w:rFonts w:ascii="Sylfaen" w:hAnsi="Sylfaen"/>
          <w:lang w:val="ka-GE" w:bidi="en-US"/>
        </w:rPr>
        <w:t xml:space="preserve">2024 წლის მდგომარეობით </w:t>
      </w:r>
      <w:proofErr w:type="spellStart"/>
      <w:r w:rsidRPr="000E5E1C">
        <w:rPr>
          <w:rFonts w:ascii="Sylfaen" w:hAnsi="Sylfaen"/>
          <w:lang w:val="ka-GE" w:bidi="en-US"/>
        </w:rPr>
        <w:t>დუალური</w:t>
      </w:r>
      <w:proofErr w:type="spellEnd"/>
      <w:r w:rsidRPr="000E5E1C">
        <w:rPr>
          <w:rFonts w:ascii="Sylfaen" w:hAnsi="Sylfaen"/>
          <w:lang w:val="ka-GE" w:bidi="en-US"/>
        </w:rPr>
        <w:t xml:space="preserve"> პროგრამები დასრულებული აქვს 1141 პირს.</w:t>
      </w:r>
    </w:p>
    <w:p w14:paraId="61A0A4D1" w14:textId="77777777" w:rsidR="00C83DB4" w:rsidRPr="000E5E1C" w:rsidRDefault="006D122B" w:rsidP="26D515AE">
      <w:pPr>
        <w:shd w:val="clear" w:color="auto" w:fill="FFFFFF" w:themeFill="background1"/>
        <w:jc w:val="both"/>
        <w:rPr>
          <w:rFonts w:ascii="Sylfaen" w:hAnsi="Sylfaen"/>
          <w:lang w:val="ka-GE" w:bidi="en-US"/>
        </w:rPr>
      </w:pPr>
      <w:r w:rsidRPr="000E5E1C">
        <w:rPr>
          <w:rFonts w:ascii="Sylfaen" w:hAnsi="Sylfaen"/>
          <w:noProof/>
          <w:highlight w:val="cyan"/>
          <w:lang w:val="ka-GE" w:bidi="en-US"/>
        </w:rPr>
        <mc:AlternateContent>
          <mc:Choice Requires="wps">
            <w:drawing>
              <wp:anchor distT="45720" distB="45720" distL="114300" distR="114300" simplePos="0" relativeHeight="251695130" behindDoc="0" locked="0" layoutInCell="1" allowOverlap="1" wp14:anchorId="30DC2F4C" wp14:editId="3BAF4C95">
                <wp:simplePos x="0" y="0"/>
                <wp:positionH relativeFrom="margin">
                  <wp:align>right</wp:align>
                </wp:positionH>
                <wp:positionV relativeFrom="paragraph">
                  <wp:posOffset>766445</wp:posOffset>
                </wp:positionV>
                <wp:extent cx="3097530" cy="523875"/>
                <wp:effectExtent l="38100" t="38100" r="121920" b="123825"/>
                <wp:wrapSquare wrapText="bothSides"/>
                <wp:docPr id="4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7530" cy="523875"/>
                        </a:xfrm>
                        <a:prstGeom prst="rect">
                          <a:avLst/>
                        </a:prstGeom>
                        <a:solidFill>
                          <a:schemeClr val="accent2">
                            <a:lumMod val="20000"/>
                            <a:lumOff val="80000"/>
                          </a:schemeClr>
                        </a:solidFill>
                        <a:ln w="9525">
                          <a:solidFill>
                            <a:srgbClr val="000000"/>
                          </a:solidFill>
                          <a:miter lim="800000"/>
                          <a:headEnd/>
                          <a:tailEnd/>
                        </a:ln>
                        <a:effectLst>
                          <a:outerShdw blurRad="50800" dist="38100" dir="2700000" algn="tl" rotWithShape="0">
                            <a:prstClr val="black">
                              <a:alpha val="40000"/>
                            </a:prstClr>
                          </a:outerShdw>
                        </a:effectLst>
                      </wps:spPr>
                      <wps:txbx>
                        <w:txbxContent>
                          <w:p w14:paraId="4F95191F" w14:textId="77777777" w:rsidR="006D122B" w:rsidRPr="006D122B" w:rsidRDefault="006D122B" w:rsidP="006D122B">
                            <w:pPr>
                              <w:shd w:val="clear" w:color="auto" w:fill="FFFFFF" w:themeFill="background1"/>
                              <w:jc w:val="both"/>
                              <w:rPr>
                                <w:rFonts w:ascii="Sylfaen" w:hAnsi="Sylfaen"/>
                                <w:lang w:val="ka-GE" w:bidi="en-US"/>
                              </w:rPr>
                            </w:pPr>
                            <w:r w:rsidRPr="006D122B">
                              <w:rPr>
                                <w:rFonts w:ascii="Sylfaen" w:hAnsi="Sylfaen"/>
                                <w:lang w:val="ka-GE" w:bidi="en-US"/>
                              </w:rPr>
                              <w:t xml:space="preserve">2024 წლის მდგომარეობით </w:t>
                            </w:r>
                            <w:proofErr w:type="spellStart"/>
                            <w:r w:rsidRPr="006D122B">
                              <w:rPr>
                                <w:rFonts w:ascii="Sylfaen" w:hAnsi="Sylfaen"/>
                                <w:lang w:val="ka-GE" w:bidi="en-US"/>
                              </w:rPr>
                              <w:t>დუალური</w:t>
                            </w:r>
                            <w:proofErr w:type="spellEnd"/>
                            <w:r w:rsidRPr="006D122B">
                              <w:rPr>
                                <w:rFonts w:ascii="Sylfaen" w:hAnsi="Sylfaen"/>
                                <w:lang w:val="ka-GE" w:bidi="en-US"/>
                              </w:rPr>
                              <w:t xml:space="preserve"> პროგრამები დასრულებული აქვს 1141 პირს.</w:t>
                            </w:r>
                          </w:p>
                          <w:p w14:paraId="25F1A69C" w14:textId="77777777" w:rsidR="006D122B" w:rsidRDefault="006D122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0DC2F4C" id="_x0000_s1071" type="#_x0000_t202" style="position:absolute;left:0;text-align:left;margin-left:192.7pt;margin-top:60.35pt;width:243.9pt;height:41.25pt;z-index:25169513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" fillcolor="#dfebf5 [661]">
                <v:shadow on="t" color="black" opacity="26214f" origin="-.5,-.5" offset=".74836mm,.74836mm"/>
                <v:textbox>
                  <w:txbxContent>
                    <w:p w14:paraId="4F95191F" w14:textId="77777777" w:rsidR="006D122B" w:rsidRPr="006D122B" w:rsidRDefault="006D122B" w:rsidP="006D122B">
                      <w:pPr>
                        <w:shd w:val="clear" w:color="auto" w:fill="FFFFFF" w:themeFill="background1"/>
                        <w:jc w:val="both"/>
                        <w:rPr>
                          <w:rFonts w:ascii="Sylfaen" w:hAnsi="Sylfaen"/>
                          <w:lang w:val="ka-GE" w:bidi="en-US"/>
                        </w:rPr>
                      </w:pPr>
                      <w:r w:rsidRPr="006D122B">
                        <w:rPr>
                          <w:rFonts w:ascii="Sylfaen" w:hAnsi="Sylfaen"/>
                          <w:lang w:val="ka-GE" w:bidi="en-US"/>
                        </w:rPr>
                        <w:t xml:space="preserve">2024 წლის მდგომარეობით </w:t>
                      </w:r>
                      <w:proofErr w:type="spellStart"/>
                      <w:r w:rsidRPr="006D122B">
                        <w:rPr>
                          <w:rFonts w:ascii="Sylfaen" w:hAnsi="Sylfaen"/>
                          <w:lang w:val="ka-GE" w:bidi="en-US"/>
                        </w:rPr>
                        <w:t>დუალური</w:t>
                      </w:r>
                      <w:proofErr w:type="spellEnd"/>
                      <w:r w:rsidRPr="006D122B">
                        <w:rPr>
                          <w:rFonts w:ascii="Sylfaen" w:hAnsi="Sylfaen"/>
                          <w:lang w:val="ka-GE" w:bidi="en-US"/>
                        </w:rPr>
                        <w:t xml:space="preserve"> პროგრამები დასრულებული აქვს 1141 პირს.</w:t>
                      </w:r>
                    </w:p>
                    <w:p w14:paraId="25F1A69C" w14:textId="77777777" w:rsidR="006D122B" w:rsidRDefault="006D122B"/>
                  </w:txbxContent>
                </v:textbox>
                <w10:wrap type="square" anchorx="margin"/>
              </v:shape>
            </w:pict>
          </mc:Fallback>
        </mc:AlternateContent>
      </w:r>
      <w:r w:rsidR="00DC553B" w:rsidRPr="000E5E1C">
        <w:rPr>
          <w:rFonts w:ascii="Sylfaen" w:hAnsi="Sylfaen"/>
          <w:lang w:val="ka-GE" w:bidi="en-US"/>
        </w:rPr>
        <w:t xml:space="preserve">2023 წელს საქართველოს მთავრობის </w:t>
      </w:r>
      <w:r w:rsidR="00C83DB4" w:rsidRPr="000E5E1C">
        <w:rPr>
          <w:rFonts w:ascii="Sylfaen" w:hAnsi="Sylfaen" w:cs="Arial"/>
          <w:color w:val="1B171C"/>
          <w:shd w:val="clear" w:color="auto" w:fill="FDFDFC"/>
          <w:lang w:val="ka-GE"/>
        </w:rPr>
        <w:t>№</w:t>
      </w:r>
      <w:r w:rsidR="00DC553B" w:rsidRPr="000E5E1C">
        <w:rPr>
          <w:rFonts w:ascii="Sylfaen" w:hAnsi="Sylfaen"/>
          <w:lang w:val="ka-GE" w:bidi="en-US"/>
        </w:rPr>
        <w:t>205 დადგენილებით დამტკიცდა „პროფესიის სტანდარტის/პროფესიის სტანდარტების შემუშავებისა და დამტკიცების წესი</w:t>
      </w:r>
      <w:r w:rsidR="00C83DB4" w:rsidRPr="000E5E1C">
        <w:rPr>
          <w:rFonts w:ascii="Sylfaen" w:hAnsi="Sylfaen"/>
          <w:lang w:val="ka-GE" w:bidi="en-US"/>
        </w:rPr>
        <w:t>“</w:t>
      </w:r>
      <w:r w:rsidR="00DC553B" w:rsidRPr="000E5E1C">
        <w:rPr>
          <w:rFonts w:ascii="Sylfaen" w:hAnsi="Sylfaen"/>
          <w:lang w:val="ka-GE" w:bidi="en-US"/>
        </w:rPr>
        <w:t xml:space="preserve">. აღნიშნული რეგულაციის დამტკიცების შემდეგ, 2023 წელს </w:t>
      </w:r>
      <w:proofErr w:type="spellStart"/>
      <w:r w:rsidR="00DC553B" w:rsidRPr="000E5E1C">
        <w:rPr>
          <w:rFonts w:ascii="Sylfaen" w:hAnsi="Sylfaen"/>
          <w:lang w:val="ka-GE" w:bidi="en-US"/>
        </w:rPr>
        <w:t>N80</w:t>
      </w:r>
      <w:proofErr w:type="spellEnd"/>
      <w:r w:rsidR="00DC553B" w:rsidRPr="000E5E1C">
        <w:rPr>
          <w:rFonts w:ascii="Sylfaen" w:hAnsi="Sylfaen"/>
          <w:lang w:val="ka-GE" w:bidi="en-US"/>
        </w:rPr>
        <w:t>/ნ ბრძანებით დამტკიცდა "პროფესიული საგანმანათლებლო სტანდარტის და მოდულის/მოდულების შემუშავების, განვითარებისა და დამტკიცების წესი".</w:t>
      </w:r>
      <w:r w:rsidR="00C83DB4" w:rsidRPr="000E5E1C">
        <w:rPr>
          <w:rFonts w:ascii="Sylfaen" w:hAnsi="Sylfaen"/>
          <w:lang w:val="ka-GE" w:bidi="en-US"/>
        </w:rPr>
        <w:t xml:space="preserve"> ზემოხსენებული</w:t>
      </w:r>
      <w:r w:rsidR="00DC553B" w:rsidRPr="000E5E1C">
        <w:rPr>
          <w:rFonts w:ascii="Sylfaen" w:hAnsi="Sylfaen"/>
          <w:lang w:val="ka-GE" w:bidi="en-US"/>
        </w:rPr>
        <w:t xml:space="preserve"> რეგულაციების შესაბამისად, პროფესიული უნარების სააგენტოს კოორდინაციით, დარგის ექსპერტების, მეთოდოლოგიური მხარდაჭერის სპეციალისტების, დარგობრივი ორგანიზაციების, კერძო კომპანიებისა და პროფესიული საგანმანათლებლო პროგრამების განმახორციელებელი დაწესებულებების აქტიური ჩართულობით, უშუალოდ საანგარიშო პერიოდში შემუშავდა/განვითარდა/განახლდა სხვადასხვა სფეროს 56 პროფესიული კვალიფიკაცია. განხორციელებული საქმიანობის შედეგად, 2023-2024 წლებში ჯამში შემუშავებული/განახლებულია 89 პროფესიისა და პროფესიული საგანმანათლებლო სტანდარტი (მათ შორის, დამტკიცებულია 33 პროფესიისა და პროფესიული საგანმანათლებლო სტანდარტი). აღსანიშნავია, რომ 2025 წლის ბოლომდე პროფესიული განათლების სისტემაში ყველა კვალიფიკაცია იქნება განახლებული.</w:t>
      </w:r>
    </w:p>
    <w:p w14:paraId="6ADFC2C2" w14:textId="77777777" w:rsidR="00C83DB4" w:rsidRPr="000E5E1C" w:rsidRDefault="00C83DB4" w:rsidP="26D515AE">
      <w:pPr>
        <w:shd w:val="clear" w:color="auto" w:fill="FFFFFF" w:themeFill="background1"/>
        <w:jc w:val="both"/>
        <w:rPr>
          <w:rFonts w:ascii="Sylfaen" w:hAnsi="Sylfaen"/>
          <w:lang w:val="ka-GE" w:bidi="en-US"/>
        </w:rPr>
      </w:pPr>
      <w:r w:rsidRPr="000E5E1C">
        <w:rPr>
          <w:rFonts w:ascii="Sylfaen" w:hAnsi="Sylfaen"/>
          <w:lang w:val="ka-GE" w:bidi="en-US"/>
        </w:rPr>
        <w:lastRenderedPageBreak/>
        <w:t xml:space="preserve">საქართველოს განათლებისა და მეცნიერების მინისტრის №55/ნ და №54/ნ ბრძანებებით (2023 წლის 27 ივნისი) </w:t>
      </w:r>
      <w:r w:rsidR="00DC553B" w:rsidRPr="000E5E1C">
        <w:rPr>
          <w:rFonts w:ascii="Sylfaen" w:hAnsi="Sylfaen"/>
          <w:lang w:val="ka-GE" w:bidi="en-US"/>
        </w:rPr>
        <w:t>დამტკიცებულია ერთობლივი და გაცვლითი პროფესიული საგანმანათლებლო პროგრამის შემუშავებისა და განხორციელების წესი და პირობები</w:t>
      </w:r>
      <w:r w:rsidRPr="000E5E1C">
        <w:rPr>
          <w:rFonts w:ascii="Sylfaen" w:hAnsi="Sylfaen"/>
          <w:lang w:val="ka-GE" w:bidi="en-US"/>
        </w:rPr>
        <w:t>.</w:t>
      </w:r>
    </w:p>
    <w:p w14:paraId="253F8EB4" w14:textId="77777777" w:rsidR="00C83DB4" w:rsidRPr="000E5E1C" w:rsidRDefault="00DC553B" w:rsidP="26D515AE">
      <w:pPr>
        <w:shd w:val="clear" w:color="auto" w:fill="FFFFFF" w:themeFill="background1"/>
        <w:jc w:val="both"/>
        <w:rPr>
          <w:rFonts w:ascii="Sylfaen" w:hAnsi="Sylfaen"/>
          <w:lang w:val="ka-GE" w:bidi="en-US"/>
        </w:rPr>
      </w:pPr>
      <w:r w:rsidRPr="000E5E1C">
        <w:rPr>
          <w:rFonts w:ascii="Sylfaen" w:hAnsi="Sylfaen"/>
          <w:lang w:val="ka-GE" w:bidi="en-US"/>
        </w:rPr>
        <w:t xml:space="preserve">პროფესიული განათლების მასწავლებლების საერთაშორისო სტანდარტების შესაბამისად გადამზადების მიზნით, განხორციელდა 5 საერთაშორისო სასწავლო ვიზიტი, რომელშიც მონაწილეობა მიიღო პროფესიული განათლების 55-მა მასწავლებელმა პროფესიული საგანმანათლებლო პროგრამების განმახორციელებელი 23 საჯარო დაწესებულებიდან. </w:t>
      </w:r>
    </w:p>
    <w:p w14:paraId="12525D8B" w14:textId="77777777" w:rsidR="00C83DB4" w:rsidRPr="000E5E1C" w:rsidRDefault="006D122B" w:rsidP="26D515AE">
      <w:pPr>
        <w:shd w:val="clear" w:color="auto" w:fill="FFFFFF" w:themeFill="background1"/>
        <w:jc w:val="both"/>
        <w:rPr>
          <w:rFonts w:ascii="Sylfaen" w:hAnsi="Sylfaen"/>
          <w:lang w:val="ka-GE" w:bidi="en-US"/>
        </w:rPr>
      </w:pPr>
      <w:r w:rsidRPr="000E5E1C">
        <w:rPr>
          <w:rFonts w:ascii="Sylfaen" w:hAnsi="Sylfaen"/>
          <w:noProof/>
          <w:lang w:val="ka-GE" w:bidi="en-US"/>
        </w:rPr>
        <mc:AlternateContent>
          <mc:Choice Requires="wps">
            <w:drawing>
              <wp:anchor distT="45720" distB="45720" distL="114300" distR="114300" simplePos="0" relativeHeight="251697178" behindDoc="0" locked="0" layoutInCell="1" allowOverlap="1" wp14:anchorId="062CB8DF" wp14:editId="3A0DF045">
                <wp:simplePos x="0" y="0"/>
                <wp:positionH relativeFrom="margin">
                  <wp:align>left</wp:align>
                </wp:positionH>
                <wp:positionV relativeFrom="paragraph">
                  <wp:posOffset>335280</wp:posOffset>
                </wp:positionV>
                <wp:extent cx="3114675" cy="1404620"/>
                <wp:effectExtent l="38100" t="38100" r="123825" b="108585"/>
                <wp:wrapSquare wrapText="bothSides"/>
                <wp:docPr id="4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4675" cy="1404620"/>
                        </a:xfrm>
                        <a:prstGeom prst="rect">
                          <a:avLst/>
                        </a:prstGeom>
                        <a:solidFill>
                          <a:schemeClr val="accent2">
                            <a:lumMod val="20000"/>
                            <a:lumOff val="80000"/>
                          </a:schemeClr>
                        </a:solidFill>
                        <a:ln w="9525">
                          <a:solidFill>
                            <a:srgbClr val="000000"/>
                          </a:solidFill>
                          <a:miter lim="800000"/>
                          <a:headEnd/>
                          <a:tailEnd/>
                        </a:ln>
                        <a:effectLst>
                          <a:outerShdw blurRad="50800" dist="38100" dir="2700000" algn="tl" rotWithShape="0">
                            <a:prstClr val="black">
                              <a:alpha val="40000"/>
                            </a:prstClr>
                          </a:outerShdw>
                        </a:effectLst>
                      </wps:spPr>
                      <wps:txbx>
                        <w:txbxContent>
                          <w:p w14:paraId="622F3248" w14:textId="4F19B703" w:rsidR="006D122B" w:rsidRPr="00C46D09" w:rsidRDefault="006D122B" w:rsidP="006D122B">
                            <w:pPr>
                              <w:jc w:val="both"/>
                            </w:pPr>
                            <w:r w:rsidRPr="006D122B">
                              <w:rPr>
                                <w:rFonts w:ascii="Sylfaen" w:hAnsi="Sylfaen"/>
                                <w:lang w:val="ka-GE" w:bidi="en-US"/>
                              </w:rPr>
                              <w:t>პროფესიული განათლების მასწავლებლების საერთაშორისო სტანდარტების შესაბამისად გადამზადების მიზნით, განხორციელდა 5 საერთაშორისო სასწავლო ვიზიტი</w:t>
                            </w:r>
                            <w:r w:rsidR="00C46D09">
                              <w:rPr>
                                <w:rFonts w:ascii="Sylfaen" w:hAnsi="Sylfaen"/>
                                <w:lang w:bidi="en-US"/>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62CB8DF" id="_x0000_s1072" type="#_x0000_t202" style="position:absolute;left:0;text-align:left;margin-left:0;margin-top:26.4pt;width:245.25pt;height:110.6pt;z-index:251697178;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" fillcolor="#dfebf5 [661]">
                <v:shadow on="t" color="black" opacity="26214f" origin="-.5,-.5" offset=".74836mm,.74836mm"/>
                <v:textbox style="mso-fit-shape-to-text:t">
                  <w:txbxContent>
                    <w:p w14:paraId="622F3248" w14:textId="4F19B703" w:rsidR="006D122B" w:rsidRPr="00C46D09" w:rsidRDefault="006D122B" w:rsidP="006D122B">
                      <w:pPr>
                        <w:jc w:val="both"/>
                      </w:pPr>
                      <w:r w:rsidRPr="006D122B">
                        <w:rPr>
                          <w:rFonts w:ascii="Sylfaen" w:hAnsi="Sylfaen"/>
                          <w:lang w:val="ka-GE" w:bidi="en-US"/>
                        </w:rPr>
                        <w:t>პროფესიული განათლების მასწავლებლების საერთაშორისო სტანდარტების შესაბამისად გადამზადების მიზნით, განხორციელდა 5 საერთაშორისო სასწავლო ვიზიტი</w:t>
                      </w:r>
                      <w:r w:rsidR="00C46D09">
                        <w:rPr>
                          <w:rFonts w:ascii="Sylfaen" w:hAnsi="Sylfaen"/>
                          <w:lang w:bidi="en-US"/>
                        </w:rPr>
                        <w:t>.</w:t>
                      </w:r>
                    </w:p>
                  </w:txbxContent>
                </v:textbox>
                <w10:wrap type="square" anchorx="margin"/>
              </v:shape>
            </w:pict>
          </mc:Fallback>
        </mc:AlternateContent>
      </w:r>
      <w:r w:rsidR="00DC553B" w:rsidRPr="000E5E1C">
        <w:rPr>
          <w:rFonts w:ascii="Sylfaen" w:hAnsi="Sylfaen"/>
          <w:lang w:val="ka-GE" w:bidi="en-US"/>
        </w:rPr>
        <w:t>საერთაშორისო გამოცდილების გაზიარების მიზნით, საანგარიშო პერიოდში გაგრძელდა თანამშრომლობა პროფესიული საგანმანათლებლო პროგრამების განმახორციელებელ დაწესებულებებსა და ორგანიზაციის “სენიორ ექპერტ სერვისი</w:t>
      </w:r>
      <w:r w:rsidR="0071179D" w:rsidRPr="000E5E1C">
        <w:rPr>
          <w:rFonts w:ascii="Sylfaen" w:hAnsi="Sylfaen"/>
          <w:lang w:val="ka-GE" w:bidi="en-US"/>
        </w:rPr>
        <w:t>ს</w:t>
      </w:r>
      <w:r w:rsidR="00DC553B" w:rsidRPr="000E5E1C">
        <w:rPr>
          <w:rFonts w:ascii="Sylfaen" w:hAnsi="Sylfaen"/>
          <w:lang w:val="ka-GE" w:bidi="en-US"/>
        </w:rPr>
        <w:t xml:space="preserve"> (</w:t>
      </w:r>
      <w:proofErr w:type="spellStart"/>
      <w:r w:rsidR="00DC553B" w:rsidRPr="000E5E1C">
        <w:rPr>
          <w:rFonts w:ascii="Sylfaen" w:hAnsi="Sylfaen"/>
          <w:lang w:val="ka-GE" w:bidi="en-US"/>
        </w:rPr>
        <w:t>SES</w:t>
      </w:r>
      <w:proofErr w:type="spellEnd"/>
      <w:r w:rsidR="00DC553B" w:rsidRPr="000E5E1C">
        <w:rPr>
          <w:rFonts w:ascii="Sylfaen" w:hAnsi="Sylfaen"/>
          <w:lang w:val="ka-GE" w:bidi="en-US"/>
        </w:rPr>
        <w:t>)“ ექსპერტებს შორის. თანამშრომლობა ასევე გაგრძელდა იაპონიის საერთაშორისო თანამშრომლობის სააგენტოსთან (</w:t>
      </w:r>
      <w:proofErr w:type="spellStart"/>
      <w:r w:rsidR="00DC553B" w:rsidRPr="000E5E1C">
        <w:rPr>
          <w:rFonts w:ascii="Sylfaen" w:hAnsi="Sylfaen"/>
          <w:lang w:val="ka-GE" w:bidi="en-US"/>
        </w:rPr>
        <w:t>JICA</w:t>
      </w:r>
      <w:proofErr w:type="spellEnd"/>
      <w:r w:rsidR="00DC553B" w:rsidRPr="000E5E1C">
        <w:rPr>
          <w:rFonts w:ascii="Sylfaen" w:hAnsi="Sylfaen"/>
          <w:lang w:val="ka-GE" w:bidi="en-US"/>
        </w:rPr>
        <w:t xml:space="preserve">). </w:t>
      </w:r>
      <w:proofErr w:type="spellStart"/>
      <w:r w:rsidR="00DC553B" w:rsidRPr="000E5E1C">
        <w:rPr>
          <w:rFonts w:ascii="Sylfaen" w:hAnsi="Sylfaen"/>
          <w:lang w:val="ka-GE" w:bidi="en-US"/>
        </w:rPr>
        <w:t>SES</w:t>
      </w:r>
      <w:proofErr w:type="spellEnd"/>
      <w:r w:rsidR="00DC553B" w:rsidRPr="000E5E1C">
        <w:rPr>
          <w:rFonts w:ascii="Sylfaen" w:hAnsi="Sylfaen"/>
          <w:lang w:val="ka-GE" w:bidi="en-US"/>
        </w:rPr>
        <w:t xml:space="preserve">-ის და </w:t>
      </w:r>
      <w:proofErr w:type="spellStart"/>
      <w:r w:rsidR="00DC553B" w:rsidRPr="000E5E1C">
        <w:rPr>
          <w:rFonts w:ascii="Sylfaen" w:hAnsi="Sylfaen"/>
          <w:lang w:val="ka-GE" w:bidi="en-US"/>
        </w:rPr>
        <w:t>JICA</w:t>
      </w:r>
      <w:proofErr w:type="spellEnd"/>
      <w:r w:rsidR="00DC553B" w:rsidRPr="000E5E1C">
        <w:rPr>
          <w:rFonts w:ascii="Sylfaen" w:hAnsi="Sylfaen"/>
          <w:lang w:val="ka-GE" w:bidi="en-US"/>
        </w:rPr>
        <w:t xml:space="preserve">-ს მხარდაჭერით, განხორციელდა გერმანელ და იაპონელ ექსპერტთა ვიზიტები საქართველოში. </w:t>
      </w:r>
    </w:p>
    <w:p w14:paraId="7CDB6247" w14:textId="77777777" w:rsidR="00B14C40" w:rsidRPr="000E5E1C" w:rsidRDefault="00DC553B" w:rsidP="26D515AE">
      <w:pPr>
        <w:shd w:val="clear" w:color="auto" w:fill="FFFFFF" w:themeFill="background1"/>
        <w:jc w:val="both"/>
        <w:rPr>
          <w:rFonts w:ascii="Sylfaen" w:hAnsi="Sylfaen"/>
          <w:lang w:val="ka-GE" w:bidi="en-US"/>
        </w:rPr>
      </w:pPr>
      <w:r w:rsidRPr="000E5E1C">
        <w:rPr>
          <w:rFonts w:ascii="Sylfaen" w:hAnsi="Sylfaen"/>
          <w:lang w:val="ka-GE" w:bidi="en-US"/>
        </w:rPr>
        <w:t xml:space="preserve">საანგარიშო პერიოდში ასევე გაგრძელდა </w:t>
      </w:r>
      <w:proofErr w:type="spellStart"/>
      <w:r w:rsidRPr="000E5E1C">
        <w:rPr>
          <w:rFonts w:ascii="Sylfaen" w:hAnsi="Sylfaen"/>
          <w:lang w:val="ka-GE" w:bidi="en-US"/>
        </w:rPr>
        <w:t>Erasmus</w:t>
      </w:r>
      <w:proofErr w:type="spellEnd"/>
      <w:r w:rsidRPr="000E5E1C">
        <w:rPr>
          <w:rFonts w:ascii="Sylfaen" w:hAnsi="Sylfaen"/>
          <w:lang w:val="ka-GE" w:bidi="en-US"/>
        </w:rPr>
        <w:t xml:space="preserve">+ პროგრამის ფარგლებში პროფესიული განათლების ინსტიტუციური გაძლიერების მხარდაჭერა. </w:t>
      </w:r>
      <w:r w:rsidR="00C83DB4" w:rsidRPr="000E5E1C">
        <w:rPr>
          <w:rFonts w:ascii="Sylfaen" w:hAnsi="Sylfaen"/>
          <w:lang w:val="ka-GE" w:bidi="en-US"/>
        </w:rPr>
        <w:t>კერძოდ,</w:t>
      </w:r>
      <w:r w:rsidRPr="000E5E1C">
        <w:rPr>
          <w:rFonts w:ascii="Sylfaen" w:hAnsi="Sylfaen"/>
          <w:lang w:val="ka-GE" w:bidi="en-US"/>
        </w:rPr>
        <w:t xml:space="preserve"> პროფესიული უნარები</w:t>
      </w:r>
      <w:r w:rsidR="00C83DB4" w:rsidRPr="000E5E1C">
        <w:rPr>
          <w:rFonts w:ascii="Sylfaen" w:hAnsi="Sylfaen"/>
          <w:lang w:val="ka-GE" w:bidi="en-US"/>
        </w:rPr>
        <w:t>ს</w:t>
      </w:r>
      <w:r w:rsidRPr="000E5E1C">
        <w:rPr>
          <w:rFonts w:ascii="Sylfaen" w:hAnsi="Sylfaen"/>
          <w:lang w:val="ka-GE" w:bidi="en-US"/>
        </w:rPr>
        <w:t xml:space="preserve"> სააგენტოს ჩართულობით გაგრძელდა 2023 წელს დაწყებული პროექტი - </w:t>
      </w:r>
      <w:proofErr w:type="spellStart"/>
      <w:r w:rsidRPr="000E5E1C">
        <w:rPr>
          <w:rFonts w:ascii="Sylfaen" w:hAnsi="Sylfaen"/>
          <w:lang w:val="ka-GE" w:bidi="en-US"/>
        </w:rPr>
        <w:t>Beyond</w:t>
      </w:r>
      <w:proofErr w:type="spellEnd"/>
      <w:r w:rsidRPr="000E5E1C">
        <w:rPr>
          <w:rFonts w:ascii="Sylfaen" w:hAnsi="Sylfaen"/>
          <w:lang w:val="ka-GE" w:bidi="en-US"/>
        </w:rPr>
        <w:t xml:space="preserve"> </w:t>
      </w:r>
      <w:proofErr w:type="spellStart"/>
      <w:r w:rsidRPr="000E5E1C">
        <w:rPr>
          <w:rFonts w:ascii="Sylfaen" w:hAnsi="Sylfaen"/>
          <w:lang w:val="ka-GE" w:bidi="en-US"/>
        </w:rPr>
        <w:t>Europe</w:t>
      </w:r>
      <w:proofErr w:type="spellEnd"/>
      <w:r w:rsidRPr="000E5E1C">
        <w:rPr>
          <w:rFonts w:ascii="Sylfaen" w:hAnsi="Sylfaen"/>
          <w:lang w:val="ka-GE" w:bidi="en-US"/>
        </w:rPr>
        <w:t xml:space="preserve"> </w:t>
      </w:r>
      <w:proofErr w:type="spellStart"/>
      <w:r w:rsidRPr="000E5E1C">
        <w:rPr>
          <w:rFonts w:ascii="Sylfaen" w:hAnsi="Sylfaen"/>
          <w:lang w:val="ka-GE" w:bidi="en-US"/>
        </w:rPr>
        <w:t>with</w:t>
      </w:r>
      <w:proofErr w:type="spellEnd"/>
      <w:r w:rsidRPr="000E5E1C">
        <w:rPr>
          <w:rFonts w:ascii="Sylfaen" w:hAnsi="Sylfaen"/>
          <w:lang w:val="ka-GE" w:bidi="en-US"/>
        </w:rPr>
        <w:t xml:space="preserve"> </w:t>
      </w:r>
      <w:proofErr w:type="spellStart"/>
      <w:r w:rsidRPr="000E5E1C">
        <w:rPr>
          <w:rFonts w:ascii="Sylfaen" w:hAnsi="Sylfaen"/>
          <w:lang w:val="ka-GE" w:bidi="en-US"/>
        </w:rPr>
        <w:t>Microcredentials</w:t>
      </w:r>
      <w:proofErr w:type="spellEnd"/>
      <w:r w:rsidRPr="000E5E1C">
        <w:rPr>
          <w:rFonts w:ascii="Sylfaen" w:hAnsi="Sylfaen"/>
          <w:lang w:val="ka-GE" w:bidi="en-US"/>
        </w:rPr>
        <w:t xml:space="preserve"> და დაიწყო პროექტის </w:t>
      </w:r>
      <w:proofErr w:type="spellStart"/>
      <w:r w:rsidRPr="000E5E1C">
        <w:rPr>
          <w:rFonts w:ascii="Sylfaen" w:hAnsi="Sylfaen"/>
          <w:lang w:val="ka-GE" w:bidi="en-US"/>
        </w:rPr>
        <w:t>INVEST</w:t>
      </w:r>
      <w:proofErr w:type="spellEnd"/>
      <w:r w:rsidRPr="000E5E1C">
        <w:rPr>
          <w:rFonts w:ascii="Sylfaen" w:hAnsi="Sylfaen"/>
          <w:lang w:val="ka-GE" w:bidi="en-US"/>
        </w:rPr>
        <w:t xml:space="preserve"> </w:t>
      </w:r>
      <w:proofErr w:type="spellStart"/>
      <w:r w:rsidRPr="000E5E1C">
        <w:rPr>
          <w:rFonts w:ascii="Sylfaen" w:hAnsi="Sylfaen"/>
          <w:lang w:val="ka-GE" w:bidi="en-US"/>
        </w:rPr>
        <w:t>in</w:t>
      </w:r>
      <w:proofErr w:type="spellEnd"/>
      <w:r w:rsidRPr="000E5E1C">
        <w:rPr>
          <w:rFonts w:ascii="Sylfaen" w:hAnsi="Sylfaen"/>
          <w:lang w:val="ka-GE" w:bidi="en-US"/>
        </w:rPr>
        <w:t xml:space="preserve"> </w:t>
      </w:r>
      <w:proofErr w:type="spellStart"/>
      <w:r w:rsidRPr="000E5E1C">
        <w:rPr>
          <w:rFonts w:ascii="Sylfaen" w:hAnsi="Sylfaen"/>
          <w:lang w:val="ka-GE" w:bidi="en-US"/>
        </w:rPr>
        <w:t>you</w:t>
      </w:r>
      <w:proofErr w:type="spellEnd"/>
      <w:r w:rsidRPr="000E5E1C">
        <w:rPr>
          <w:rFonts w:ascii="Sylfaen" w:hAnsi="Sylfaen"/>
          <w:lang w:val="ka-GE" w:bidi="en-US"/>
        </w:rPr>
        <w:t xml:space="preserve">: </w:t>
      </w:r>
      <w:proofErr w:type="spellStart"/>
      <w:r w:rsidRPr="000E5E1C">
        <w:rPr>
          <w:rFonts w:ascii="Sylfaen" w:hAnsi="Sylfaen"/>
          <w:lang w:val="ka-GE" w:bidi="en-US"/>
        </w:rPr>
        <w:t>promote</w:t>
      </w:r>
      <w:proofErr w:type="spellEnd"/>
      <w:r w:rsidRPr="000E5E1C">
        <w:rPr>
          <w:rFonts w:ascii="Sylfaen" w:hAnsi="Sylfaen"/>
          <w:lang w:val="ka-GE" w:bidi="en-US"/>
        </w:rPr>
        <w:t xml:space="preserve"> </w:t>
      </w:r>
      <w:proofErr w:type="spellStart"/>
      <w:r w:rsidRPr="000E5E1C">
        <w:rPr>
          <w:rFonts w:ascii="Sylfaen" w:hAnsi="Sylfaen"/>
          <w:lang w:val="ka-GE" w:bidi="en-US"/>
        </w:rPr>
        <w:t>international</w:t>
      </w:r>
      <w:proofErr w:type="spellEnd"/>
      <w:r w:rsidRPr="000E5E1C">
        <w:rPr>
          <w:rFonts w:ascii="Sylfaen" w:hAnsi="Sylfaen"/>
          <w:lang w:val="ka-GE" w:bidi="en-US"/>
        </w:rPr>
        <w:t xml:space="preserve"> </w:t>
      </w:r>
      <w:proofErr w:type="spellStart"/>
      <w:r w:rsidRPr="000E5E1C">
        <w:rPr>
          <w:rFonts w:ascii="Sylfaen" w:hAnsi="Sylfaen"/>
          <w:lang w:val="ka-GE" w:bidi="en-US"/>
        </w:rPr>
        <w:t>traineeship</w:t>
      </w:r>
      <w:proofErr w:type="spellEnd"/>
      <w:r w:rsidRPr="000E5E1C">
        <w:rPr>
          <w:rFonts w:ascii="Sylfaen" w:hAnsi="Sylfaen"/>
          <w:lang w:val="ka-GE" w:bidi="en-US"/>
        </w:rPr>
        <w:t xml:space="preserve"> </w:t>
      </w:r>
      <w:proofErr w:type="spellStart"/>
      <w:r w:rsidRPr="000E5E1C">
        <w:rPr>
          <w:rFonts w:ascii="Sylfaen" w:hAnsi="Sylfaen"/>
          <w:lang w:val="ka-GE" w:bidi="en-US"/>
        </w:rPr>
        <w:t>programs</w:t>
      </w:r>
      <w:proofErr w:type="spellEnd"/>
      <w:r w:rsidRPr="000E5E1C">
        <w:rPr>
          <w:rFonts w:ascii="Sylfaen" w:hAnsi="Sylfaen"/>
          <w:lang w:val="ka-GE" w:bidi="en-US"/>
        </w:rPr>
        <w:t xml:space="preserve"> for </w:t>
      </w:r>
      <w:proofErr w:type="spellStart"/>
      <w:r w:rsidRPr="000E5E1C">
        <w:rPr>
          <w:rFonts w:ascii="Sylfaen" w:hAnsi="Sylfaen"/>
          <w:lang w:val="ka-GE" w:bidi="en-US"/>
        </w:rPr>
        <w:t>Armenian</w:t>
      </w:r>
      <w:proofErr w:type="spellEnd"/>
      <w:r w:rsidRPr="000E5E1C">
        <w:rPr>
          <w:rFonts w:ascii="Sylfaen" w:hAnsi="Sylfaen"/>
          <w:lang w:val="ka-GE" w:bidi="en-US"/>
        </w:rPr>
        <w:t xml:space="preserve">, Georgian, and </w:t>
      </w:r>
      <w:proofErr w:type="spellStart"/>
      <w:r w:rsidRPr="000E5E1C">
        <w:rPr>
          <w:rFonts w:ascii="Sylfaen" w:hAnsi="Sylfaen"/>
          <w:lang w:val="ka-GE" w:bidi="en-US"/>
        </w:rPr>
        <w:t>Moldovan</w:t>
      </w:r>
      <w:proofErr w:type="spellEnd"/>
      <w:r w:rsidRPr="000E5E1C">
        <w:rPr>
          <w:rFonts w:ascii="Sylfaen" w:hAnsi="Sylfaen"/>
          <w:lang w:val="ka-GE" w:bidi="en-US"/>
        </w:rPr>
        <w:t xml:space="preserve"> </w:t>
      </w:r>
      <w:proofErr w:type="spellStart"/>
      <w:r w:rsidRPr="000E5E1C">
        <w:rPr>
          <w:rFonts w:ascii="Sylfaen" w:hAnsi="Sylfaen"/>
          <w:lang w:val="ka-GE" w:bidi="en-US"/>
        </w:rPr>
        <w:t>students</w:t>
      </w:r>
      <w:proofErr w:type="spellEnd"/>
      <w:r w:rsidRPr="000E5E1C">
        <w:rPr>
          <w:rFonts w:ascii="Sylfaen" w:hAnsi="Sylfaen"/>
          <w:lang w:val="ka-GE" w:bidi="en-US"/>
        </w:rPr>
        <w:t xml:space="preserve"> </w:t>
      </w:r>
      <w:proofErr w:type="spellStart"/>
      <w:r w:rsidRPr="000E5E1C">
        <w:rPr>
          <w:rFonts w:ascii="Sylfaen" w:hAnsi="Sylfaen"/>
          <w:lang w:val="ka-GE" w:bidi="en-US"/>
        </w:rPr>
        <w:t>in</w:t>
      </w:r>
      <w:proofErr w:type="spellEnd"/>
      <w:r w:rsidRPr="000E5E1C">
        <w:rPr>
          <w:rFonts w:ascii="Sylfaen" w:hAnsi="Sylfaen"/>
          <w:lang w:val="ka-GE" w:bidi="en-US"/>
        </w:rPr>
        <w:t xml:space="preserve"> </w:t>
      </w:r>
      <w:proofErr w:type="spellStart"/>
      <w:r w:rsidRPr="000E5E1C">
        <w:rPr>
          <w:rFonts w:ascii="Sylfaen" w:hAnsi="Sylfaen"/>
          <w:lang w:val="ka-GE" w:bidi="en-US"/>
        </w:rPr>
        <w:t>Central</w:t>
      </w:r>
      <w:proofErr w:type="spellEnd"/>
      <w:r w:rsidRPr="000E5E1C">
        <w:rPr>
          <w:rFonts w:ascii="Sylfaen" w:hAnsi="Sylfaen"/>
          <w:lang w:val="ka-GE" w:bidi="en-US"/>
        </w:rPr>
        <w:t xml:space="preserve"> </w:t>
      </w:r>
      <w:proofErr w:type="spellStart"/>
      <w:r w:rsidRPr="000E5E1C">
        <w:rPr>
          <w:rFonts w:ascii="Sylfaen" w:hAnsi="Sylfaen"/>
          <w:lang w:val="ka-GE" w:bidi="en-US"/>
        </w:rPr>
        <w:t>Europe</w:t>
      </w:r>
      <w:proofErr w:type="spellEnd"/>
      <w:r w:rsidRPr="000E5E1C">
        <w:rPr>
          <w:rFonts w:ascii="Sylfaen" w:hAnsi="Sylfaen"/>
          <w:lang w:val="ka-GE" w:bidi="en-US"/>
        </w:rPr>
        <w:t xml:space="preserve"> (</w:t>
      </w:r>
      <w:proofErr w:type="spellStart"/>
      <w:r w:rsidRPr="000E5E1C">
        <w:rPr>
          <w:rFonts w:ascii="Sylfaen" w:hAnsi="Sylfaen"/>
          <w:lang w:val="ka-GE" w:bidi="en-US"/>
        </w:rPr>
        <w:t>IN-VET</w:t>
      </w:r>
      <w:proofErr w:type="spellEnd"/>
      <w:r w:rsidRPr="000E5E1C">
        <w:rPr>
          <w:rFonts w:ascii="Sylfaen" w:hAnsi="Sylfaen"/>
          <w:lang w:val="ka-GE" w:bidi="en-US"/>
        </w:rPr>
        <w:t>) („ინვესტირება შენში: საერთაშორისო ტრენინგ პროგრამები ცენტრალურ ევროპაში სომხეთის, საქართველოს და მოლდოვის სტუდენტებისათვის“) განხორციელება, რომლის მიზანიც არის პროფესიული განათლების ინტერნაციონალიზაციის ხელშეწყობა საერთაშორისო სტაჟირების მხარდაჭერის გზით.</w:t>
      </w:r>
    </w:p>
    <w:p w14:paraId="07563442" w14:textId="77777777" w:rsidR="00B14C40" w:rsidRPr="000E5E1C" w:rsidRDefault="00DC553B" w:rsidP="26D515AE">
      <w:pPr>
        <w:shd w:val="clear" w:color="auto" w:fill="FFFFFF" w:themeFill="background1"/>
        <w:jc w:val="both"/>
        <w:rPr>
          <w:rFonts w:ascii="Sylfaen" w:hAnsi="Sylfaen"/>
          <w:lang w:val="ka-GE" w:bidi="en-US"/>
        </w:rPr>
      </w:pPr>
      <w:r w:rsidRPr="000E5E1C">
        <w:rPr>
          <w:rFonts w:ascii="Sylfaen" w:hAnsi="Sylfaen"/>
          <w:lang w:val="ka-GE" w:bidi="en-US"/>
        </w:rPr>
        <w:t xml:space="preserve">აღსანიშნავია, რომ პროფესიული საგანმანათლებლო დაწესებულებები აქტიურად თანამშრომლობენ სხვადასხვა საერთაშორისო ორგანიზაციებთან, საერთაშორისო სერტიფიცირებული პროგრამების განხორციელების მიზნით. ამჟამად, საერთაშორისო სერტიფიცირებული პროგრამები (საკვალიფიკაციო და პროფესიული მომზადებისა და გადამზადების) ხორციელდება 3 დაწესებულებაში, </w:t>
      </w:r>
      <w:proofErr w:type="spellStart"/>
      <w:r w:rsidRPr="000E5E1C">
        <w:rPr>
          <w:rFonts w:ascii="Sylfaen" w:hAnsi="Sylfaen"/>
          <w:lang w:val="ka-GE" w:bidi="en-US"/>
        </w:rPr>
        <w:t>ICT</w:t>
      </w:r>
      <w:proofErr w:type="spellEnd"/>
      <w:r w:rsidRPr="000E5E1C">
        <w:rPr>
          <w:rFonts w:ascii="Sylfaen" w:hAnsi="Sylfaen"/>
          <w:lang w:val="ka-GE" w:bidi="en-US"/>
        </w:rPr>
        <w:t>-ისა და ინჟინერიის მიმართულებით.</w:t>
      </w:r>
    </w:p>
    <w:p w14:paraId="111F8233" w14:textId="77777777" w:rsidR="00B14C40" w:rsidRPr="000E5E1C" w:rsidRDefault="00DC553B" w:rsidP="26D515AE">
      <w:pPr>
        <w:shd w:val="clear" w:color="auto" w:fill="FFFFFF" w:themeFill="background1"/>
        <w:jc w:val="both"/>
        <w:rPr>
          <w:rFonts w:ascii="Sylfaen" w:hAnsi="Sylfaen"/>
          <w:lang w:val="ka-GE" w:bidi="en-US"/>
        </w:rPr>
      </w:pPr>
      <w:r w:rsidRPr="000E5E1C">
        <w:rPr>
          <w:rFonts w:ascii="Sylfaen" w:hAnsi="Sylfaen"/>
          <w:lang w:val="ka-GE" w:bidi="en-US"/>
        </w:rPr>
        <w:t xml:space="preserve">საანგარიშო პერიოდში პროფესიულ სტუდენტებს ჰქონდათ შესაძლებლობა მონაწილეობა მიეღოთ ისეთ ინიციატივებში, რომლებიც მოიცავს საერთაშორისო სასწავლო პრაქტიკებს, მათ შორის </w:t>
      </w:r>
      <w:proofErr w:type="spellStart"/>
      <w:r w:rsidRPr="000E5E1C">
        <w:rPr>
          <w:rFonts w:ascii="Sylfaen" w:hAnsi="Sylfaen"/>
          <w:lang w:val="ka-GE" w:bidi="en-US"/>
        </w:rPr>
        <w:t>AgroKontakte</w:t>
      </w:r>
      <w:proofErr w:type="spellEnd"/>
      <w:r w:rsidRPr="000E5E1C">
        <w:rPr>
          <w:rFonts w:ascii="Sylfaen" w:hAnsi="Sylfaen"/>
          <w:lang w:val="ka-GE" w:bidi="en-US"/>
        </w:rPr>
        <w:t xml:space="preserve"> </w:t>
      </w:r>
      <w:proofErr w:type="spellStart"/>
      <w:r w:rsidRPr="000E5E1C">
        <w:rPr>
          <w:rFonts w:ascii="Sylfaen" w:hAnsi="Sylfaen"/>
          <w:lang w:val="ka-GE" w:bidi="en-US"/>
        </w:rPr>
        <w:t>International</w:t>
      </w:r>
      <w:proofErr w:type="spellEnd"/>
      <w:r w:rsidRPr="000E5E1C">
        <w:rPr>
          <w:rFonts w:ascii="Sylfaen" w:hAnsi="Sylfaen"/>
          <w:lang w:val="ka-GE" w:bidi="en-US"/>
        </w:rPr>
        <w:t xml:space="preserve">-თან თანამშრომლობისა და ევროპული ენების ინსტიტუტის მიერ განხორციელებული პროფესიული მომზადების პროგრამის „სასტუმრო საქმის მწარმოებელი“ ფარგლებში. აღნიშნული ორივე კომპონენტი სასწავლო პრაქტიკების შესაძლებლობას იძლევა გერმანიაში. </w:t>
      </w:r>
    </w:p>
    <w:p w14:paraId="00D2972D" w14:textId="77777777" w:rsidR="00B14C40" w:rsidRPr="000E5E1C" w:rsidRDefault="00B14C40" w:rsidP="26D515AE">
      <w:pPr>
        <w:shd w:val="clear" w:color="auto" w:fill="FFFFFF" w:themeFill="background1"/>
        <w:jc w:val="both"/>
        <w:rPr>
          <w:rFonts w:ascii="Sylfaen" w:hAnsi="Sylfaen"/>
          <w:lang w:val="ka-GE" w:bidi="en-US"/>
        </w:rPr>
      </w:pPr>
      <w:r w:rsidRPr="000E5E1C">
        <w:rPr>
          <w:rFonts w:ascii="Sylfaen" w:hAnsi="Sylfaen"/>
          <w:lang w:val="ka-GE" w:bidi="en-US"/>
        </w:rPr>
        <w:t xml:space="preserve">გარდა ამისა, </w:t>
      </w:r>
      <w:r w:rsidR="00DC553B" w:rsidRPr="000E5E1C">
        <w:rPr>
          <w:rFonts w:ascii="Sylfaen" w:hAnsi="Sylfaen"/>
          <w:lang w:val="ka-GE" w:bidi="en-US"/>
        </w:rPr>
        <w:t xml:space="preserve"> განხორციელდა აქტივობები  უნგრეთსა და სომხეთში. 10-მა სტუდენტმა გაიარა 2.5 თვიანი სტაჟირება ბუდაპეშტის წამყვან სასტუმროებსა და რესტორნებში.  პროფესიულმა სტუდენტებმა და პროფესიული განათლების მასწავლებლებმა მონაწილეობა მიიღეს </w:t>
      </w:r>
      <w:r w:rsidR="00DC553B" w:rsidRPr="000E5E1C">
        <w:rPr>
          <w:rFonts w:ascii="Sylfaen" w:hAnsi="Sylfaen"/>
          <w:lang w:val="ka-GE" w:bidi="en-US"/>
        </w:rPr>
        <w:lastRenderedPageBreak/>
        <w:t xml:space="preserve">მოლდოვაში გამართულ </w:t>
      </w:r>
      <w:proofErr w:type="spellStart"/>
      <w:r w:rsidR="00DC553B" w:rsidRPr="000E5E1C">
        <w:rPr>
          <w:rFonts w:ascii="Sylfaen" w:hAnsi="Sylfaen"/>
          <w:lang w:val="ka-GE" w:bidi="en-US"/>
        </w:rPr>
        <w:t>იდეათონში</w:t>
      </w:r>
      <w:proofErr w:type="spellEnd"/>
      <w:r w:rsidR="00DC553B" w:rsidRPr="000E5E1C">
        <w:rPr>
          <w:rFonts w:ascii="Sylfaen" w:hAnsi="Sylfaen"/>
          <w:lang w:val="ka-GE" w:bidi="en-US"/>
        </w:rPr>
        <w:t xml:space="preserve">, სადაც აღმოსავლეთ პარტნიორობის ქვეყნების წარმომადგენლებთან ერთად წარადგინეს ინოვაციური იდეები ტექნოლოგიების, მეწარმეობის, გარემოს დაცვისა და სოციალური განვითარების მიმართულებით. </w:t>
      </w:r>
    </w:p>
    <w:p w14:paraId="29FE591D" w14:textId="77777777" w:rsidR="00B14C40" w:rsidRPr="000E5E1C" w:rsidRDefault="00DC553B" w:rsidP="26D515AE">
      <w:pPr>
        <w:shd w:val="clear" w:color="auto" w:fill="FFFFFF" w:themeFill="background1"/>
        <w:jc w:val="both"/>
        <w:rPr>
          <w:rFonts w:ascii="Sylfaen" w:hAnsi="Sylfaen"/>
          <w:lang w:val="ka-GE" w:bidi="en-US"/>
        </w:rPr>
      </w:pPr>
      <w:r w:rsidRPr="000E5E1C">
        <w:rPr>
          <w:rFonts w:ascii="Sylfaen" w:hAnsi="Sylfaen"/>
          <w:lang w:val="ka-GE" w:bidi="en-US"/>
        </w:rPr>
        <w:t xml:space="preserve">საანგარიშო პერიოდში პროფესიული უნარების სააგენტოსა და კოლეჯ "კომეტას" (იტალია) შორის გაფორმდა ურთიერთთანამშრომლობის მემორანდუმი. თანამშრომლობა კომეტასა და ქართულ პროფესიულ საგანმანათლებლო დაწესებულებებს შორის გაცვლითი პროგრამების შემუშავებას ისახავს მიზნად. </w:t>
      </w:r>
    </w:p>
    <w:p w14:paraId="1DAD771E" w14:textId="77777777" w:rsidR="00B14C40" w:rsidRPr="000E5E1C" w:rsidRDefault="00DC553B" w:rsidP="26D515AE">
      <w:pPr>
        <w:shd w:val="clear" w:color="auto" w:fill="FFFFFF" w:themeFill="background1"/>
        <w:jc w:val="both"/>
        <w:rPr>
          <w:rFonts w:ascii="Sylfaen" w:hAnsi="Sylfaen"/>
          <w:lang w:val="ka-GE" w:bidi="en-US"/>
        </w:rPr>
      </w:pPr>
      <w:r w:rsidRPr="000E5E1C">
        <w:rPr>
          <w:rFonts w:ascii="Sylfaen" w:hAnsi="Sylfaen"/>
          <w:lang w:val="ka-GE" w:bidi="en-US"/>
        </w:rPr>
        <w:t xml:space="preserve">საერთაშორისო თანამშრომლობის განვითარებისა და საერთაშორისო დონეზე გამოცდილების გაზიარების მიზნით, 2024 წელს </w:t>
      </w:r>
      <w:r w:rsidR="1AA98E5D" w:rsidRPr="000E5E1C">
        <w:rPr>
          <w:rFonts w:ascii="Sylfaen" w:hAnsi="Sylfaen"/>
          <w:lang w:val="ka-GE" w:bidi="en-US"/>
        </w:rPr>
        <w:t>ორდღიანი</w:t>
      </w:r>
      <w:r w:rsidRPr="000E5E1C">
        <w:rPr>
          <w:rFonts w:ascii="Sylfaen" w:hAnsi="Sylfaen"/>
          <w:lang w:val="ka-GE" w:bidi="en-US"/>
        </w:rPr>
        <w:t xml:space="preserve"> საერთაშორისო კონფერენცია ჩატარდა ქობულეთში კოლეჯში „ახალი ტალღა“. კონფერენციის თემა იყო პროფესიული განათლების მიღწევები, გამოწვევები და პერსპექტივები.</w:t>
      </w:r>
    </w:p>
    <w:p w14:paraId="22BF871D" w14:textId="77777777" w:rsidR="00DC553B" w:rsidRPr="000E5E1C" w:rsidRDefault="00DC553B" w:rsidP="26D515AE">
      <w:pPr>
        <w:shd w:val="clear" w:color="auto" w:fill="FFFFFF" w:themeFill="background1"/>
        <w:jc w:val="both"/>
        <w:rPr>
          <w:rFonts w:ascii="Sylfaen" w:hAnsi="Sylfaen"/>
          <w:lang w:val="ka-GE" w:bidi="en-US"/>
        </w:rPr>
      </w:pPr>
      <w:r w:rsidRPr="000E5E1C">
        <w:rPr>
          <w:rFonts w:ascii="Sylfaen" w:hAnsi="Sylfaen"/>
          <w:lang w:val="ka-GE" w:bidi="en-US"/>
        </w:rPr>
        <w:t xml:space="preserve">ასევე, 2024 </w:t>
      </w:r>
      <w:r w:rsidR="1AA98E5D" w:rsidRPr="000E5E1C">
        <w:rPr>
          <w:rFonts w:ascii="Sylfaen" w:hAnsi="Sylfaen"/>
          <w:lang w:val="ka-GE" w:bidi="en-US"/>
        </w:rPr>
        <w:t>წელს</w:t>
      </w:r>
      <w:r w:rsidRPr="000E5E1C">
        <w:rPr>
          <w:rFonts w:ascii="Sylfaen" w:hAnsi="Sylfaen"/>
          <w:lang w:val="ka-GE" w:bidi="en-US"/>
        </w:rPr>
        <w:t xml:space="preserve"> ა(ა)იპ პროფესიული უნარების სააგენტოს ორგანიზებით ფართომასშტაბიანი საერთაშორისო კვირეული ჩატარდა, რომელსაც სტუმრობდა 10 ქვეყნის წარმომადგენლობა. ღონისძიებაზე საქართველოს საჯარო და კერძო კოლეჯების წარმომადგენლებს შესაძლებლობა ჰქონდათ შეხვედროდნენ და დაემყარებინათ პარტნიორული ურთიერთობები უცხოურ პროფესიულ საგანმანათლებლო დაწესებულებებთან.  </w:t>
      </w:r>
    </w:p>
    <w:p w14:paraId="28AF3120" w14:textId="77777777" w:rsidR="00B14C40" w:rsidRPr="000E5E1C" w:rsidRDefault="00B14C40" w:rsidP="26D515AE">
      <w:pPr>
        <w:shd w:val="clear" w:color="auto" w:fill="FFFFFF" w:themeFill="background1"/>
        <w:jc w:val="both"/>
        <w:rPr>
          <w:rFonts w:ascii="Sylfaen" w:hAnsi="Sylfaen"/>
          <w:lang w:val="ka-GE" w:bidi="en-US"/>
        </w:rPr>
      </w:pPr>
      <w:r w:rsidRPr="000E5E1C">
        <w:rPr>
          <w:rFonts w:ascii="Sylfaen" w:hAnsi="Sylfaen"/>
          <w:lang w:val="ka-GE" w:bidi="en-US"/>
        </w:rPr>
        <w:t xml:space="preserve">დამტკიცდა "პროფესიული საგანმანათლებლო პროგრამის/მოკლე ციკლის საგანმანათლებლო პროგრამის/პროფესიული მომზადების პროგრამის/პროფესიული გადამზადების პროგრამის სამუშაოზე დაფუძნებული სწავლების ფორმით განხორციელების წესისა და პირობების დამტკიცების შესახებ" საქართველოს მთავრობის 2022 წლის 9 აგვისტოს </w:t>
      </w:r>
      <w:proofErr w:type="spellStart"/>
      <w:r w:rsidRPr="000E5E1C">
        <w:rPr>
          <w:rFonts w:ascii="Sylfaen" w:hAnsi="Sylfaen"/>
          <w:lang w:val="ka-GE" w:bidi="en-US"/>
        </w:rPr>
        <w:t>N416</w:t>
      </w:r>
      <w:proofErr w:type="spellEnd"/>
      <w:r w:rsidRPr="000E5E1C">
        <w:rPr>
          <w:rFonts w:ascii="Sylfaen" w:hAnsi="Sylfaen"/>
          <w:lang w:val="ka-GE" w:bidi="en-US"/>
        </w:rPr>
        <w:t xml:space="preserve"> დადგენილება.</w:t>
      </w:r>
    </w:p>
    <w:p w14:paraId="63FC62B1" w14:textId="77777777" w:rsidR="00B14C40" w:rsidRPr="000E5E1C" w:rsidRDefault="00B14C40" w:rsidP="26D515AE">
      <w:pPr>
        <w:shd w:val="clear" w:color="auto" w:fill="FFFFFF" w:themeFill="background1"/>
        <w:jc w:val="both"/>
        <w:rPr>
          <w:rFonts w:ascii="Sylfaen" w:hAnsi="Sylfaen"/>
          <w:lang w:val="ka-GE" w:bidi="en-US"/>
        </w:rPr>
      </w:pPr>
      <w:r w:rsidRPr="000E5E1C">
        <w:rPr>
          <w:rFonts w:ascii="Sylfaen" w:hAnsi="Sylfaen"/>
          <w:lang w:val="ka-GE" w:bidi="en-US"/>
        </w:rPr>
        <w:t xml:space="preserve">დამტკიცდა "პირის მიერ სასწავლო საწარმოს სტატუსის მოპოვების წესისა და პირობების დამტკიცების შესახებ" საქართველოს მთავრობის 2022 წლის 5 სექტემბრის </w:t>
      </w:r>
      <w:proofErr w:type="spellStart"/>
      <w:r w:rsidRPr="000E5E1C">
        <w:rPr>
          <w:rFonts w:ascii="Sylfaen" w:hAnsi="Sylfaen"/>
          <w:lang w:val="ka-GE" w:bidi="en-US"/>
        </w:rPr>
        <w:t>N451</w:t>
      </w:r>
      <w:proofErr w:type="spellEnd"/>
      <w:r w:rsidRPr="000E5E1C">
        <w:rPr>
          <w:rFonts w:ascii="Sylfaen" w:hAnsi="Sylfaen"/>
          <w:lang w:val="ka-GE" w:bidi="en-US"/>
        </w:rPr>
        <w:t xml:space="preserve"> დადგენილება.</w:t>
      </w:r>
    </w:p>
    <w:p w14:paraId="6462FC20" w14:textId="77777777" w:rsidR="001D72BD" w:rsidRPr="000E5E1C" w:rsidRDefault="00B14C40" w:rsidP="26D515AE">
      <w:pPr>
        <w:shd w:val="clear" w:color="auto" w:fill="FFFFFF" w:themeFill="background1"/>
        <w:jc w:val="both"/>
        <w:rPr>
          <w:rFonts w:ascii="Sylfaen" w:hAnsi="Sylfaen"/>
          <w:lang w:val="ka-GE" w:bidi="en-US"/>
        </w:rPr>
      </w:pPr>
      <w:r w:rsidRPr="000E5E1C">
        <w:rPr>
          <w:rFonts w:ascii="Sylfaen" w:hAnsi="Sylfaen"/>
          <w:lang w:val="ka-GE" w:bidi="en-US"/>
        </w:rPr>
        <w:t xml:space="preserve">აღსანიშნავია, რომ დამტკიცებული რეგულაციების შესაბამისად, საანგარიშო პერიოდში, </w:t>
      </w:r>
      <w:proofErr w:type="spellStart"/>
      <w:r w:rsidRPr="000E5E1C">
        <w:rPr>
          <w:rFonts w:ascii="Sylfaen" w:hAnsi="Sylfaen"/>
          <w:lang w:val="ka-GE" w:bidi="en-US"/>
        </w:rPr>
        <w:t>დუალური</w:t>
      </w:r>
      <w:proofErr w:type="spellEnd"/>
      <w:r w:rsidRPr="000E5E1C">
        <w:rPr>
          <w:rFonts w:ascii="Sylfaen" w:hAnsi="Sylfaen"/>
          <w:lang w:val="ka-GE" w:bidi="en-US"/>
        </w:rPr>
        <w:t xml:space="preserve"> პროგრამების </w:t>
      </w:r>
      <w:proofErr w:type="spellStart"/>
      <w:r w:rsidRPr="000E5E1C">
        <w:rPr>
          <w:rFonts w:ascii="Sylfaen" w:hAnsi="Sylfaen"/>
          <w:lang w:val="ka-GE" w:bidi="en-US"/>
        </w:rPr>
        <w:t>თანაგანხორციელებისთვის</w:t>
      </w:r>
      <w:proofErr w:type="spellEnd"/>
      <w:r w:rsidRPr="000E5E1C">
        <w:rPr>
          <w:rFonts w:ascii="Sylfaen" w:hAnsi="Sylfaen"/>
          <w:lang w:val="ka-GE" w:bidi="en-US"/>
        </w:rPr>
        <w:t>, სასწავლო საწარმოს სტატუსი მიენიჭა 13 იურიდიულ პირს.</w:t>
      </w:r>
    </w:p>
    <w:p w14:paraId="446F3549" w14:textId="77777777" w:rsidR="001D72BD" w:rsidRPr="000E5E1C" w:rsidRDefault="001D72BD" w:rsidP="26D515AE">
      <w:pPr>
        <w:shd w:val="clear" w:color="auto" w:fill="FFFFFF" w:themeFill="background1"/>
        <w:jc w:val="both"/>
        <w:rPr>
          <w:rFonts w:ascii="Sylfaen" w:hAnsi="Sylfaen"/>
          <w:highlight w:val="cyan"/>
          <w:lang w:val="ka-GE" w:bidi="en-US"/>
        </w:rPr>
      </w:pPr>
      <w:r w:rsidRPr="000E5E1C">
        <w:rPr>
          <w:rFonts w:ascii="Sylfaen" w:hAnsi="Sylfaen"/>
          <w:lang w:val="ka-GE" w:bidi="en-US"/>
        </w:rPr>
        <w:t xml:space="preserve">ინტეგრირებულ პროგრამებზე სწავლება ხელმისაწვდომია საქართველოს თითქმის ყველა რეგიონში. სსიპ განათლების ხარისხის განვითარების ეროვნული ცენტრის 2024 წლის მონაცემებით 26 საჯარო პროფესიული საგანმანათლებლო დაწესებულებიდან (კოლეჯიდან) 23 დაწესებულება (89%) ახორციელებდა ინტეგრირებულ პროფესიულ საგანმანათლებლო პროგრამებს. </w:t>
      </w:r>
    </w:p>
    <w:p w14:paraId="795C0D4E" w14:textId="77777777" w:rsidR="001D72BD" w:rsidRPr="000E5E1C" w:rsidRDefault="00127EB2" w:rsidP="26D515AE">
      <w:pPr>
        <w:shd w:val="clear" w:color="auto" w:fill="FFFFFF" w:themeFill="background1"/>
        <w:jc w:val="both"/>
        <w:rPr>
          <w:rFonts w:ascii="Sylfaen" w:hAnsi="Sylfaen"/>
          <w:lang w:val="ka-GE" w:bidi="en-US"/>
        </w:rPr>
      </w:pPr>
      <w:r w:rsidRPr="000E5E1C">
        <w:rPr>
          <w:rFonts w:ascii="Sylfaen" w:hAnsi="Sylfaen"/>
          <w:noProof/>
          <w:lang w:val="ka-GE" w:bidi="en-US"/>
        </w:rPr>
        <mc:AlternateContent>
          <mc:Choice Requires="wps">
            <w:drawing>
              <wp:anchor distT="45720" distB="45720" distL="114300" distR="114300" simplePos="0" relativeHeight="251699226" behindDoc="0" locked="0" layoutInCell="1" allowOverlap="1" wp14:anchorId="76EA3ADB" wp14:editId="3DFBE5D4">
                <wp:simplePos x="0" y="0"/>
                <wp:positionH relativeFrom="margin">
                  <wp:posOffset>2190750</wp:posOffset>
                </wp:positionH>
                <wp:positionV relativeFrom="paragraph">
                  <wp:posOffset>45085</wp:posOffset>
                </wp:positionV>
                <wp:extent cx="3630930" cy="1304925"/>
                <wp:effectExtent l="38100" t="38100" r="121920" b="123825"/>
                <wp:wrapSquare wrapText="bothSides"/>
                <wp:docPr id="5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30930" cy="1304925"/>
                        </a:xfrm>
                        <a:prstGeom prst="rect">
                          <a:avLst/>
                        </a:prstGeom>
                        <a:solidFill>
                          <a:schemeClr val="accent2">
                            <a:lumMod val="20000"/>
                            <a:lumOff val="80000"/>
                          </a:schemeClr>
                        </a:solidFill>
                        <a:ln w="9525">
                          <a:solidFill>
                            <a:srgbClr val="000000"/>
                          </a:solidFill>
                          <a:miter lim="800000"/>
                          <a:headEnd/>
                          <a:tailEnd/>
                        </a:ln>
                        <a:effectLst>
                          <a:outerShdw blurRad="50800" dist="38100" dir="2700000" algn="tl" rotWithShape="0">
                            <a:prstClr val="black">
                              <a:alpha val="40000"/>
                            </a:prstClr>
                          </a:outerShdw>
                        </a:effectLst>
                      </wps:spPr>
                      <wps:txbx>
                        <w:txbxContent>
                          <w:p w14:paraId="32947A11" w14:textId="77777777" w:rsidR="00127EB2" w:rsidRDefault="00127EB2" w:rsidP="00127EB2">
                            <w:pPr>
                              <w:jc w:val="both"/>
                            </w:pPr>
                            <w:r w:rsidRPr="00127EB2">
                              <w:rPr>
                                <w:rFonts w:ascii="Sylfaen" w:hAnsi="Sylfaen"/>
                                <w:lang w:val="ka-GE" w:bidi="en-US"/>
                              </w:rPr>
                              <w:t>სსიპ განათლების ხარისხის განვითარების ეროვნული ცენტრის 2024 წლის მონაცემებით 26 საჯარო პროფესიული საგანმანათლებლო დაწესებულებიდან (კოლეჯიდან) 23 დაწესებულება (89%) ახორციელებდა ინტეგრირებულ პროფესიულ საგანმანათლებლო პროგრამებს.</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6EA3ADB" id="_x0000_s1073" type="#_x0000_t202" style="position:absolute;left:0;text-align:left;margin-left:172.5pt;margin-top:3.55pt;width:285.9pt;height:102.75pt;z-index:25169922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" fillcolor="#dfebf5 [661]">
                <v:shadow on="t" color="black" opacity="26214f" origin="-.5,-.5" offset=".74836mm,.74836mm"/>
                <v:textbox>
                  <w:txbxContent>
                    <w:p w14:paraId="32947A11" w14:textId="77777777" w:rsidR="00127EB2" w:rsidRDefault="00127EB2" w:rsidP="00127EB2">
                      <w:pPr>
                        <w:jc w:val="both"/>
                      </w:pPr>
                      <w:r w:rsidRPr="00127EB2">
                        <w:rPr>
                          <w:rFonts w:ascii="Sylfaen" w:hAnsi="Sylfaen"/>
                          <w:lang w:val="ka-GE" w:bidi="en-US"/>
                        </w:rPr>
                        <w:t>სსიპ განათლების ხარისხის განვითარების ეროვნული ცენტრის 2024 წლის მონაცემებით 26 საჯარო პროფესიული საგანმანათლებლო დაწესებულებიდან (კოლეჯიდან) 23 დაწესებულება (89%) ახორციელებდა ინტეგრირებულ პროფესიულ საგანმანათლებლო პროგრამებს.</w:t>
                      </w:r>
                    </w:p>
                  </w:txbxContent>
                </v:textbox>
                <w10:wrap type="square" anchorx="margin"/>
              </v:shape>
            </w:pict>
          </mc:Fallback>
        </mc:AlternateContent>
      </w:r>
      <w:r w:rsidR="001D72BD" w:rsidRPr="000E5E1C">
        <w:rPr>
          <w:rFonts w:ascii="Sylfaen" w:hAnsi="Sylfaen"/>
          <w:lang w:val="ka-GE" w:bidi="en-US"/>
        </w:rPr>
        <w:t xml:space="preserve">აქვე უნდა აღინიშნოს, რომ საქართველოს განათლების, მეცნიერებისა და ახალგაზრდობის სამინისტროს ინიციატივით 2024 წელს დაიწყო საკვანძო მნიშვნელობის პროექტი, </w:t>
      </w:r>
      <w:proofErr w:type="spellStart"/>
      <w:r w:rsidR="001D72BD" w:rsidRPr="000E5E1C">
        <w:rPr>
          <w:rFonts w:ascii="Sylfaen" w:hAnsi="Sylfaen"/>
          <w:lang w:val="ka-GE" w:bidi="en-US"/>
        </w:rPr>
        <w:t>საპილოტე</w:t>
      </w:r>
      <w:proofErr w:type="spellEnd"/>
      <w:r w:rsidR="001D72BD" w:rsidRPr="000E5E1C">
        <w:rPr>
          <w:rFonts w:ascii="Sylfaen" w:hAnsi="Sylfaen"/>
          <w:lang w:val="ka-GE" w:bidi="en-US"/>
        </w:rPr>
        <w:t xml:space="preserve"> რეჟიმში, </w:t>
      </w:r>
      <w:r w:rsidR="001D72BD" w:rsidRPr="000E5E1C">
        <w:rPr>
          <w:rFonts w:ascii="Sylfaen" w:hAnsi="Sylfaen"/>
          <w:lang w:val="ka-GE" w:bidi="en-US"/>
        </w:rPr>
        <w:lastRenderedPageBreak/>
        <w:t>საქართველოს მასშტაბით 20 საჯარო სკოლაში</w:t>
      </w:r>
      <w:r w:rsidR="00754965" w:rsidRPr="000E5E1C">
        <w:rPr>
          <w:rFonts w:ascii="Sylfaen" w:hAnsi="Sylfaen"/>
          <w:lang w:val="ka-GE" w:bidi="en-US"/>
        </w:rPr>
        <w:t xml:space="preserve"> (მათ შორის 2 ისეთ მუნიციპალიტეტში, რომელშიც ამ დრომდე პროფესიული განათლება არ იყო ხელმისაწვდომი) </w:t>
      </w:r>
      <w:r w:rsidR="001D72BD" w:rsidRPr="000E5E1C">
        <w:rPr>
          <w:rFonts w:ascii="Sylfaen" w:hAnsi="Sylfaen"/>
          <w:lang w:val="ka-GE" w:bidi="en-US"/>
        </w:rPr>
        <w:t xml:space="preserve"> დაინერგა ინტეგრირებული პროფესიული საგანმანათლებლო პროგრამები, რომელშიც პილოტირების ეტაპზე 300-ზე მეტი პირი ჩაერთო. შერჩეულ ზოგადსაგანმანათლებლო დაწესებულებებში, პირველ ეტაპზე დაინერგა 6 (უნიკალური) პროფესიული საგანმანათლებლო პროგრამა - ბაღის დიზაინი, გრაფიკული დიზაინი, </w:t>
      </w:r>
      <w:proofErr w:type="spellStart"/>
      <w:r w:rsidR="001D72BD" w:rsidRPr="000E5E1C">
        <w:rPr>
          <w:rFonts w:ascii="Sylfaen" w:hAnsi="Sylfaen"/>
          <w:lang w:val="ka-GE" w:bidi="en-US"/>
        </w:rPr>
        <w:t>Front-end</w:t>
      </w:r>
      <w:proofErr w:type="spellEnd"/>
      <w:r w:rsidR="001D72BD" w:rsidRPr="000E5E1C">
        <w:rPr>
          <w:rFonts w:ascii="Sylfaen" w:hAnsi="Sylfaen"/>
          <w:lang w:val="ka-GE" w:bidi="en-US"/>
        </w:rPr>
        <w:t xml:space="preserve"> დეველოპმენტი, კომპიუტერული ქსელი და სისტემები, სასტუმრო მომსახურება და სარესტორნო მომსახურება. </w:t>
      </w:r>
      <w:r w:rsidR="00754965" w:rsidRPr="000E5E1C">
        <w:rPr>
          <w:rFonts w:ascii="Sylfaen" w:hAnsi="Sylfaen"/>
          <w:lang w:val="ka-GE" w:bidi="en-US"/>
        </w:rPr>
        <w:t xml:space="preserve">ინიციატივა დამამთავრებელი კლასის მოსწავლეებს საშუალებას აძლევს, სკოლაშივე, სრულ ზოგად </w:t>
      </w:r>
      <w:r w:rsidRPr="000E5E1C">
        <w:rPr>
          <w:rFonts w:ascii="Sylfaen" w:hAnsi="Sylfaen"/>
          <w:noProof/>
          <w:lang w:val="ka-GE" w:bidi="en-US"/>
        </w:rPr>
        <mc:AlternateContent>
          <mc:Choice Requires="wps">
            <w:drawing>
              <wp:anchor distT="45720" distB="45720" distL="114300" distR="114300" simplePos="0" relativeHeight="251703322" behindDoc="0" locked="0" layoutInCell="1" allowOverlap="1" wp14:anchorId="59187B61" wp14:editId="24241EA1">
                <wp:simplePos x="0" y="0"/>
                <wp:positionH relativeFrom="margin">
                  <wp:align>right</wp:align>
                </wp:positionH>
                <wp:positionV relativeFrom="paragraph">
                  <wp:posOffset>1104900</wp:posOffset>
                </wp:positionV>
                <wp:extent cx="3316605" cy="1404620"/>
                <wp:effectExtent l="38100" t="38100" r="112395" b="116840"/>
                <wp:wrapSquare wrapText="bothSides"/>
                <wp:docPr id="5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6605" cy="1404620"/>
                        </a:xfrm>
                        <a:prstGeom prst="rect">
                          <a:avLst/>
                        </a:prstGeom>
                        <a:solidFill>
                          <a:schemeClr val="accent2">
                            <a:lumMod val="20000"/>
                            <a:lumOff val="80000"/>
                          </a:schemeClr>
                        </a:solidFill>
                        <a:ln w="9525">
                          <a:solidFill>
                            <a:srgbClr val="000000"/>
                          </a:solidFill>
                          <a:miter lim="800000"/>
                          <a:headEnd/>
                          <a:tailEnd/>
                        </a:ln>
                        <a:effectLst>
                          <a:outerShdw blurRad="50800" dist="38100" dir="2700000" algn="tl" rotWithShape="0">
                            <a:prstClr val="black">
                              <a:alpha val="40000"/>
                            </a:prstClr>
                          </a:outerShdw>
                        </a:effectLst>
                      </wps:spPr>
                      <wps:txbx>
                        <w:txbxContent>
                          <w:p w14:paraId="134704F0" w14:textId="4D5CB28A" w:rsidR="00127EB2" w:rsidRPr="004655F8" w:rsidRDefault="00127EB2" w:rsidP="00127EB2">
                            <w:pPr>
                              <w:jc w:val="both"/>
                            </w:pPr>
                            <w:r w:rsidRPr="00127EB2">
                              <w:rPr>
                                <w:rFonts w:ascii="Sylfaen" w:hAnsi="Sylfaen"/>
                                <w:lang w:val="ka-GE" w:bidi="en-US"/>
                              </w:rPr>
                              <w:t>ინტეგრირებულ პროფესიულ საგანმანათლებლო პროგრამებზე ჩაირიცხა 1242 პროფესიული სტუდენტი</w:t>
                            </w:r>
                            <w:r w:rsidR="004655F8">
                              <w:rPr>
                                <w:rFonts w:ascii="Sylfaen" w:hAnsi="Sylfaen"/>
                                <w:lang w:bidi="en-US"/>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9187B61" id="_x0000_s1074" type="#_x0000_t202" style="position:absolute;left:0;text-align:left;margin-left:209.95pt;margin-top:87pt;width:261.15pt;height:110.6pt;z-index:251703322;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" fillcolor="#dfebf5 [661]">
                <v:shadow on="t" color="black" opacity="26214f" origin="-.5,-.5" offset=".74836mm,.74836mm"/>
                <v:textbox style="mso-fit-shape-to-text:t">
                  <w:txbxContent>
                    <w:p w14:paraId="134704F0" w14:textId="4D5CB28A" w:rsidR="00127EB2" w:rsidRPr="004655F8" w:rsidRDefault="00127EB2" w:rsidP="00127EB2">
                      <w:pPr>
                        <w:jc w:val="both"/>
                      </w:pPr>
                      <w:r w:rsidRPr="00127EB2">
                        <w:rPr>
                          <w:rFonts w:ascii="Sylfaen" w:hAnsi="Sylfaen"/>
                          <w:lang w:val="ka-GE" w:bidi="en-US"/>
                        </w:rPr>
                        <w:t>ინტეგრირებულ პროფესიულ საგანმანათლებლო პროგრამებზე ჩაირიცხა 1242 პროფესიული სტუდენტი</w:t>
                      </w:r>
                      <w:r w:rsidR="004655F8">
                        <w:rPr>
                          <w:rFonts w:ascii="Sylfaen" w:hAnsi="Sylfaen"/>
                          <w:lang w:bidi="en-US"/>
                        </w:rPr>
                        <w:t>.</w:t>
                      </w:r>
                    </w:p>
                  </w:txbxContent>
                </v:textbox>
                <w10:wrap type="square" anchorx="margin"/>
              </v:shape>
            </w:pict>
          </mc:Fallback>
        </mc:AlternateContent>
      </w:r>
      <w:r w:rsidR="00754965" w:rsidRPr="000E5E1C">
        <w:rPr>
          <w:rFonts w:ascii="Sylfaen" w:hAnsi="Sylfaen"/>
          <w:lang w:val="ka-GE" w:bidi="en-US"/>
        </w:rPr>
        <w:t xml:space="preserve">განათლებასთან ერთად დაეუფლონ პროფესიას. საჯარო სკოლების მიერ პროფესიული განათლების დანერგვა ხელს შეუწყობს პროფესიული განათლების ხელმისაწვდომობის ზრდას, პროფესიული განათლების იმიჯის გაუმჯობესებას, დამამთავრებელი კლასის მოსწავლეების პროფესიულ განათლებაში შემოსვლასა და შრომის ბაზრის მოთხოვნების შესაბამისად კვალიფიციური სამუშაო ძალის მომზადებას. </w:t>
      </w:r>
    </w:p>
    <w:p w14:paraId="5B7756BB" w14:textId="77777777" w:rsidR="005A6744" w:rsidRPr="000E5E1C" w:rsidRDefault="001D72BD" w:rsidP="26D515AE">
      <w:pPr>
        <w:shd w:val="clear" w:color="auto" w:fill="FFFFFF" w:themeFill="background1"/>
        <w:jc w:val="both"/>
        <w:rPr>
          <w:rFonts w:ascii="Sylfaen" w:hAnsi="Sylfaen"/>
          <w:lang w:val="ka-GE" w:bidi="en-US"/>
        </w:rPr>
      </w:pPr>
      <w:r w:rsidRPr="000E5E1C">
        <w:rPr>
          <w:rFonts w:ascii="Sylfaen" w:hAnsi="Sylfaen"/>
          <w:lang w:val="ka-GE" w:bidi="en-US"/>
        </w:rPr>
        <w:t>2024 წელს, ინტეგრირებულ პროფესიულ საგანმანათლებლო პროგრამებზე ჩაირიცხა 1242 პროფესიული სტუდენტი (მათ შორის</w:t>
      </w:r>
      <w:r w:rsidR="005A6744" w:rsidRPr="000E5E1C">
        <w:rPr>
          <w:rFonts w:ascii="Sylfaen" w:hAnsi="Sylfaen"/>
          <w:lang w:val="ka-GE" w:bidi="en-US"/>
        </w:rPr>
        <w:t>,</w:t>
      </w:r>
      <w:r w:rsidRPr="000E5E1C">
        <w:rPr>
          <w:rFonts w:ascii="Sylfaen" w:hAnsi="Sylfaen"/>
          <w:lang w:val="ka-GE" w:bidi="en-US"/>
        </w:rPr>
        <w:t xml:space="preserve"> 300 პირი ჩარიცხულია საჯარო სკოლებში). საანგარიშო პერიოდში სისტემას დაემატა 26 ინტეგრირებული პროგრამა, ხოლო 2024 წლის მდგომარეობით ჯამში ხელმისაწვდომი იყო 116 ინტეგრირებული პროგრამა.    </w:t>
      </w:r>
    </w:p>
    <w:p w14:paraId="0C472545" w14:textId="77777777" w:rsidR="005A6744" w:rsidRPr="000E5E1C" w:rsidRDefault="00127EB2" w:rsidP="26D515AE">
      <w:pPr>
        <w:shd w:val="clear" w:color="auto" w:fill="FFFFFF" w:themeFill="background1"/>
        <w:jc w:val="both"/>
        <w:rPr>
          <w:rFonts w:ascii="Sylfaen" w:hAnsi="Sylfaen"/>
          <w:lang w:val="ka-GE" w:bidi="en-US"/>
        </w:rPr>
      </w:pPr>
      <w:r w:rsidRPr="000E5E1C">
        <w:rPr>
          <w:rFonts w:ascii="Sylfaen" w:hAnsi="Sylfaen"/>
          <w:noProof/>
          <w:highlight w:val="cyan"/>
          <w:lang w:val="ka-GE" w:bidi="en-US"/>
        </w:rPr>
        <mc:AlternateContent>
          <mc:Choice Requires="wps">
            <w:drawing>
              <wp:anchor distT="45720" distB="45720" distL="114300" distR="114300" simplePos="0" relativeHeight="251701274" behindDoc="0" locked="0" layoutInCell="1" allowOverlap="1" wp14:anchorId="50D07A08" wp14:editId="71FEFBB0">
                <wp:simplePos x="0" y="0"/>
                <wp:positionH relativeFrom="margin">
                  <wp:align>right</wp:align>
                </wp:positionH>
                <wp:positionV relativeFrom="paragraph">
                  <wp:posOffset>3056255</wp:posOffset>
                </wp:positionV>
                <wp:extent cx="3011805" cy="714375"/>
                <wp:effectExtent l="38100" t="38100" r="112395" b="123825"/>
                <wp:wrapSquare wrapText="bothSides"/>
                <wp:docPr id="5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1805" cy="714375"/>
                        </a:xfrm>
                        <a:prstGeom prst="rect">
                          <a:avLst/>
                        </a:prstGeom>
                        <a:solidFill>
                          <a:schemeClr val="accent2">
                            <a:lumMod val="20000"/>
                            <a:lumOff val="80000"/>
                          </a:schemeClr>
                        </a:solidFill>
                        <a:ln w="9525">
                          <a:solidFill>
                            <a:srgbClr val="000000"/>
                          </a:solidFill>
                          <a:miter lim="800000"/>
                          <a:headEnd/>
                          <a:tailEnd/>
                        </a:ln>
                        <a:effectLst>
                          <a:outerShdw blurRad="50800" dist="38100" dir="2700000" algn="tl" rotWithShape="0">
                            <a:prstClr val="black">
                              <a:alpha val="40000"/>
                            </a:prstClr>
                          </a:outerShdw>
                        </a:effectLst>
                      </wps:spPr>
                      <wps:txbx>
                        <w:txbxContent>
                          <w:p w14:paraId="449A90D7" w14:textId="0A6B82F6" w:rsidR="00127EB2" w:rsidRPr="00D70D7C" w:rsidRDefault="00127EB2" w:rsidP="00127EB2">
                            <w:pPr>
                              <w:jc w:val="both"/>
                            </w:pPr>
                            <w:r w:rsidRPr="00127EB2">
                              <w:rPr>
                                <w:rFonts w:ascii="Sylfaen" w:hAnsi="Sylfaen"/>
                                <w:lang w:val="ka-GE" w:bidi="en-US"/>
                              </w:rPr>
                              <w:t>სახელმწიფო დაფინანსებით, გაგრძელდა ზრდასრულთა განათლების სისტემის განვითარების პროცესი</w:t>
                            </w:r>
                            <w:r w:rsidR="00D70D7C">
                              <w:rPr>
                                <w:rFonts w:ascii="Sylfaen" w:hAnsi="Sylfaen"/>
                                <w:lang w:bidi="en-US"/>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0D07A08" id="_x0000_s1075" type="#_x0000_t202" style="position:absolute;left:0;text-align:left;margin-left:185.95pt;margin-top:240.65pt;width:237.15pt;height:56.25pt;z-index:25170127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" fillcolor="#dfebf5 [661]">
                <v:shadow on="t" color="black" opacity="26214f" origin="-.5,-.5" offset=".74836mm,.74836mm"/>
                <v:textbox>
                  <w:txbxContent>
                    <w:p w14:paraId="449A90D7" w14:textId="0A6B82F6" w:rsidR="00127EB2" w:rsidRPr="00D70D7C" w:rsidRDefault="00127EB2" w:rsidP="00127EB2">
                      <w:pPr>
                        <w:jc w:val="both"/>
                      </w:pPr>
                      <w:r w:rsidRPr="00127EB2">
                        <w:rPr>
                          <w:rFonts w:ascii="Sylfaen" w:hAnsi="Sylfaen"/>
                          <w:lang w:val="ka-GE" w:bidi="en-US"/>
                        </w:rPr>
                        <w:t>სახელმწიფო დაფინანსებით, გაგრძელდა ზრდასრულთა განათლების სისტემის განვითარების პროცესი</w:t>
                      </w:r>
                      <w:r w:rsidR="00D70D7C">
                        <w:rPr>
                          <w:rFonts w:ascii="Sylfaen" w:hAnsi="Sylfaen"/>
                          <w:lang w:bidi="en-US"/>
                        </w:rPr>
                        <w:t>.</w:t>
                      </w:r>
                    </w:p>
                  </w:txbxContent>
                </v:textbox>
                <w10:wrap type="square" anchorx="margin"/>
              </v:shape>
            </w:pict>
          </mc:Fallback>
        </mc:AlternateContent>
      </w:r>
      <w:r w:rsidR="001D72BD" w:rsidRPr="000E5E1C">
        <w:rPr>
          <w:rFonts w:ascii="Sylfaen" w:hAnsi="Sylfaen"/>
          <w:lang w:val="ka-GE" w:bidi="en-US"/>
        </w:rPr>
        <w:t xml:space="preserve">2024 წლის 7 ივნისის </w:t>
      </w:r>
      <w:proofErr w:type="spellStart"/>
      <w:r w:rsidR="001D72BD" w:rsidRPr="000E5E1C">
        <w:rPr>
          <w:rFonts w:ascii="Sylfaen" w:hAnsi="Sylfaen"/>
          <w:lang w:val="ka-GE" w:bidi="en-US"/>
        </w:rPr>
        <w:t>N95</w:t>
      </w:r>
      <w:proofErr w:type="spellEnd"/>
      <w:r w:rsidR="001D72BD" w:rsidRPr="000E5E1C">
        <w:rPr>
          <w:rFonts w:ascii="Sylfaen" w:hAnsi="Sylfaen"/>
          <w:lang w:val="ka-GE" w:bidi="en-US"/>
        </w:rPr>
        <w:t xml:space="preserve">/ნ  ბრძანებით ცვლილება შევიდა საქართველოს განათლების, მეცნიერების, კულტურისა და სპორტის მინისტრის 2019 წლის 19 აგვისტოს №170/ნ ბრძანებაში და განახლებული სახით ჩამოყალიბდა "საშუალო პროფესიულ საგანმანათლებლო პროგრამაში ზოგადი განათლების საშუალო საფეხურის სწავლის შედეგების ინტეგრირების წესისა და პირობების დამტკიცების შესახებ" კანონქვემდებარე აქტი. ცვლილება შეეხო ინტეგრირებულ მოდულებს, </w:t>
      </w:r>
      <w:proofErr w:type="spellStart"/>
      <w:r w:rsidR="001D72BD" w:rsidRPr="000E5E1C">
        <w:rPr>
          <w:rFonts w:ascii="Sylfaen" w:hAnsi="Sylfaen"/>
          <w:lang w:val="ka-GE" w:bidi="en-US"/>
        </w:rPr>
        <w:t>რომლელთა</w:t>
      </w:r>
      <w:proofErr w:type="spellEnd"/>
      <w:r w:rsidR="001D72BD" w:rsidRPr="000E5E1C">
        <w:rPr>
          <w:rFonts w:ascii="Sylfaen" w:hAnsi="Sylfaen"/>
          <w:lang w:val="ka-GE" w:bidi="en-US"/>
        </w:rPr>
        <w:t xml:space="preserve"> მოცულობა საერთო ჯამში განისაზღვრა 30 კრედიტით. განახლებული სახით ჩამოყალიბდა ასევე ინტეგრირებული მოდულები: კომუნიკაცია ქართულ ენაზე, მათემატიკური წიგნიერება, მოქალაქეობა, მეცნიერება და ტექნოლოგიები, ესთეტიკა, სპორტი. განახლებული რეგულაციების შესაბამისად, 2024 წლის აგვისტოს პერიოდში 20 საჯარო </w:t>
      </w:r>
      <w:proofErr w:type="spellStart"/>
      <w:r w:rsidR="001D72BD" w:rsidRPr="000E5E1C">
        <w:rPr>
          <w:rFonts w:ascii="Sylfaen" w:hAnsi="Sylfaen"/>
          <w:lang w:val="ka-GE" w:bidi="en-US"/>
        </w:rPr>
        <w:t>ზოგადასაგნმანათლებლო</w:t>
      </w:r>
      <w:proofErr w:type="spellEnd"/>
      <w:r w:rsidR="001D72BD" w:rsidRPr="000E5E1C">
        <w:rPr>
          <w:rFonts w:ascii="Sylfaen" w:hAnsi="Sylfaen"/>
          <w:lang w:val="ka-GE" w:bidi="en-US"/>
        </w:rPr>
        <w:t xml:space="preserve"> დაწესებულებამ მოიპოვა უფლება განეხორციელებინა 23 პროფესიული ინტეგრირებული საგანმანათლებლო პროგრამა. პროცესი მხარდაჭერილი იქნა სსიპ - განათლების ხარისხის განვითარების ეროვნული ცენტრის "პროფესიული განათლების ხარისხის განვითარების მხარდაჭერის </w:t>
      </w:r>
      <w:proofErr w:type="spellStart"/>
      <w:r w:rsidR="001D72BD" w:rsidRPr="000E5E1C">
        <w:rPr>
          <w:rFonts w:ascii="Sylfaen" w:hAnsi="Sylfaen"/>
          <w:lang w:val="ka-GE" w:bidi="en-US"/>
        </w:rPr>
        <w:t>ქვეპროგრამის</w:t>
      </w:r>
      <w:proofErr w:type="spellEnd"/>
      <w:r w:rsidR="001D72BD" w:rsidRPr="000E5E1C">
        <w:rPr>
          <w:rFonts w:ascii="Sylfaen" w:hAnsi="Sylfaen"/>
          <w:lang w:val="ka-GE" w:bidi="en-US"/>
        </w:rPr>
        <w:t>" მიერ, რომლის ფარგლებში მეთოდოლოგიური სპეციალისტების მიერ მომზადდა მეთოდოლოგიური დოკუმენტებისა და შიდა მარეგულირებელი წესების/აქტების ნიმუშები, რომლებიც გადაეცა საჯარო სკოლებს.  სკოლებს თვითშეფასების წარდგენის პროცესში მხარდაჭერა გაუწი</w:t>
      </w:r>
      <w:r w:rsidR="005A6744" w:rsidRPr="000E5E1C">
        <w:rPr>
          <w:rFonts w:ascii="Sylfaen" w:hAnsi="Sylfaen"/>
          <w:lang w:val="ka-GE" w:bidi="en-US"/>
        </w:rPr>
        <w:t>ეს</w:t>
      </w:r>
      <w:r w:rsidR="001D72BD" w:rsidRPr="000E5E1C">
        <w:rPr>
          <w:rFonts w:ascii="Sylfaen" w:hAnsi="Sylfaen"/>
          <w:lang w:val="ka-GE" w:bidi="en-US"/>
        </w:rPr>
        <w:t xml:space="preserve"> ამავე </w:t>
      </w:r>
      <w:proofErr w:type="spellStart"/>
      <w:r w:rsidR="001D72BD" w:rsidRPr="000E5E1C">
        <w:rPr>
          <w:rFonts w:ascii="Sylfaen" w:hAnsi="Sylfaen"/>
          <w:lang w:val="ka-GE" w:bidi="en-US"/>
        </w:rPr>
        <w:t>ქვეპროგრამის</w:t>
      </w:r>
      <w:proofErr w:type="spellEnd"/>
      <w:r w:rsidR="001D72BD" w:rsidRPr="000E5E1C">
        <w:rPr>
          <w:rFonts w:ascii="Sylfaen" w:hAnsi="Sylfaen"/>
          <w:lang w:val="ka-GE" w:bidi="en-US"/>
        </w:rPr>
        <w:t xml:space="preserve"> მხარდაჭერის სპეციალისტებმა, რომელთა საკონსულტაციო/მხარდამჭერი სერვისების შედეგად, 2024 წლის 17 ივნისს ყველა საჯარო </w:t>
      </w:r>
      <w:r w:rsidR="001D72BD" w:rsidRPr="000E5E1C">
        <w:rPr>
          <w:rFonts w:ascii="Sylfaen" w:hAnsi="Sylfaen"/>
          <w:lang w:val="ka-GE" w:bidi="en-US"/>
        </w:rPr>
        <w:lastRenderedPageBreak/>
        <w:t>სკოლამ ცენტრში წარმოადგინა განაცხადი პროფესიული</w:t>
      </w:r>
      <w:r w:rsidR="005A6744" w:rsidRPr="000E5E1C">
        <w:rPr>
          <w:rFonts w:ascii="Sylfaen" w:hAnsi="Sylfaen"/>
          <w:lang w:val="ka-GE" w:bidi="en-US"/>
        </w:rPr>
        <w:t xml:space="preserve"> </w:t>
      </w:r>
      <w:r w:rsidR="001D72BD" w:rsidRPr="000E5E1C">
        <w:rPr>
          <w:rFonts w:ascii="Sylfaen" w:hAnsi="Sylfaen"/>
          <w:lang w:val="ka-GE" w:bidi="en-US"/>
        </w:rPr>
        <w:t>ინტეგრირებული პროგრამების განხორციელების უფლების მოპოვების შესახებ.</w:t>
      </w:r>
    </w:p>
    <w:p w14:paraId="206D79AC" w14:textId="77777777" w:rsidR="005A6744" w:rsidRPr="000E5E1C" w:rsidRDefault="005A6744" w:rsidP="26D515AE">
      <w:pPr>
        <w:shd w:val="clear" w:color="auto" w:fill="FFFFFF" w:themeFill="background1"/>
        <w:jc w:val="both"/>
        <w:rPr>
          <w:rFonts w:ascii="Sylfaen" w:hAnsi="Sylfaen"/>
          <w:lang w:val="ka-GE" w:bidi="en-US"/>
        </w:rPr>
      </w:pPr>
      <w:r w:rsidRPr="000E5E1C">
        <w:rPr>
          <w:rFonts w:ascii="Sylfaen" w:hAnsi="Sylfaen"/>
          <w:lang w:val="ka-GE" w:bidi="en-US"/>
        </w:rPr>
        <w:t>სახელმწიფო დაფინანსებით, გაგრძელდა ზრდასრულთა განათლების სისტემის განვითარების პროცესი, რაც გულისხმობს მრავალფეროვანი პროგრამების დანერგვას, დაფინანსების უზრუნველყოფას, სერვისების პოპულარიზაციასა და ახალი მოქნილი პროცედურების შექმნას.  განათლების ხარისხის განვითარების ეროვნული ცენტრის მიერ მოწოდებული მონაცემებით, 2024 წლის მდგომარეობით, ნებისმიერი მსურველისათვის</w:t>
      </w:r>
      <w:r w:rsidR="000C6F5B" w:rsidRPr="000E5E1C">
        <w:rPr>
          <w:rFonts w:ascii="Sylfaen" w:hAnsi="Sylfaen"/>
          <w:lang w:val="ka-GE" w:bidi="en-US"/>
        </w:rPr>
        <w:t xml:space="preserve"> </w:t>
      </w:r>
      <w:r w:rsidRPr="000E5E1C">
        <w:rPr>
          <w:rFonts w:ascii="Sylfaen" w:hAnsi="Sylfaen"/>
          <w:lang w:val="ka-GE" w:bidi="en-US"/>
        </w:rPr>
        <w:t>ხელმისაწვდომი იყო პროფესიული მომზადებისა და პროფესიული გადამზადების 596 პროგრამა. 2024 წლის იანვრიდან დღემდე 230 მომზადება/გადამზადების პროგრამა დაემატა სისტემას, მათ შორის 35 იურიდიული პირის 74 პროგრამა. 2024 წელს პროფესიული მომზადებისა და პროფესიული გადამზადების პროგრამებზე ჩაირიცხა 9 639 პირი, ხოლო 2024 წლის მდგომარეობით, სისტემის ამოქმედებიდან ჩარიცხულ პირთა ჯამური რაოდენობა 26 057-ს შეადგენდა.</w:t>
      </w:r>
    </w:p>
    <w:p w14:paraId="22E17867" w14:textId="77777777" w:rsidR="005A6744" w:rsidRPr="000E5E1C" w:rsidRDefault="000C6F5B" w:rsidP="26D515AE">
      <w:pPr>
        <w:shd w:val="clear" w:color="auto" w:fill="FFFFFF" w:themeFill="background1"/>
        <w:jc w:val="both"/>
        <w:rPr>
          <w:rFonts w:ascii="Sylfaen" w:hAnsi="Sylfaen"/>
          <w:lang w:val="ka-GE" w:bidi="en-US"/>
        </w:rPr>
      </w:pPr>
      <w:r w:rsidRPr="000E5E1C">
        <w:rPr>
          <w:rFonts w:ascii="Sylfaen" w:hAnsi="Sylfaen"/>
          <w:lang w:val="ka-GE" w:bidi="en-US"/>
        </w:rPr>
        <w:t>ხაზგასასმელია,</w:t>
      </w:r>
      <w:r w:rsidR="005A6744" w:rsidRPr="000E5E1C">
        <w:rPr>
          <w:rFonts w:ascii="Sylfaen" w:hAnsi="Sylfaen"/>
          <w:lang w:val="ka-GE" w:bidi="en-US"/>
        </w:rPr>
        <w:t xml:space="preserve"> სკოლების გაძლიერება პროფესიული მომზადებისა და პროფესიული გადამზადების პროგრამების დანერგვის მიმართულებით. აზიის განვითარების ბანკის (</w:t>
      </w:r>
      <w:proofErr w:type="spellStart"/>
      <w:r w:rsidR="005A6744" w:rsidRPr="000E5E1C">
        <w:rPr>
          <w:rFonts w:ascii="Sylfaen" w:hAnsi="Sylfaen"/>
          <w:lang w:val="ka-GE" w:bidi="en-US"/>
        </w:rPr>
        <w:t>ADB</w:t>
      </w:r>
      <w:proofErr w:type="spellEnd"/>
      <w:r w:rsidR="005A6744" w:rsidRPr="000E5E1C">
        <w:rPr>
          <w:rFonts w:ascii="Sylfaen" w:hAnsi="Sylfaen"/>
          <w:lang w:val="ka-GE" w:bidi="en-US"/>
        </w:rPr>
        <w:t xml:space="preserve">) მხარდაჭერით, 2024 წელს პროფესიული მომზადებისა და პროფესიული გადამზადების პროგრამების განხორციელების უფლების მოპოვების შედეგად, </w:t>
      </w:r>
      <w:r w:rsidRPr="000E5E1C">
        <w:rPr>
          <w:rFonts w:ascii="Sylfaen" w:hAnsi="Sylfaen"/>
          <w:lang w:val="ka-GE" w:bidi="en-US"/>
        </w:rPr>
        <w:t xml:space="preserve">სხვადასხვა რეგიონის(ონი, სამტრედია, მარტვილი, ჭიათურა, ასპინძა, ზესტაფონი, ახალციხე)  </w:t>
      </w:r>
      <w:r w:rsidR="005A6744" w:rsidRPr="000E5E1C">
        <w:rPr>
          <w:rFonts w:ascii="Sylfaen" w:hAnsi="Sylfaen"/>
          <w:lang w:val="ka-GE" w:bidi="en-US"/>
        </w:rPr>
        <w:t>შვიდ საჯარო სკოლაში დაიწყო აღნიშნული პროგრამების განხორციელება</w:t>
      </w:r>
      <w:r w:rsidRPr="000E5E1C">
        <w:rPr>
          <w:rFonts w:ascii="Sylfaen" w:hAnsi="Sylfaen"/>
          <w:lang w:val="ka-GE" w:bidi="en-US"/>
        </w:rPr>
        <w:t xml:space="preserve">, ხოლო </w:t>
      </w:r>
      <w:r w:rsidR="005A6744" w:rsidRPr="000E5E1C">
        <w:rPr>
          <w:rFonts w:ascii="Sylfaen" w:hAnsi="Sylfaen"/>
          <w:lang w:val="ka-GE" w:bidi="en-US"/>
        </w:rPr>
        <w:t>2025 წ</w:t>
      </w:r>
      <w:r w:rsidRPr="000E5E1C">
        <w:rPr>
          <w:rFonts w:ascii="Sylfaen" w:hAnsi="Sylfaen"/>
          <w:lang w:val="ka-GE" w:bidi="en-US"/>
        </w:rPr>
        <w:t>ლიდან</w:t>
      </w:r>
      <w:r w:rsidR="005A6744" w:rsidRPr="000E5E1C">
        <w:rPr>
          <w:rFonts w:ascii="Sylfaen" w:hAnsi="Sylfaen"/>
          <w:lang w:val="ka-GE" w:bidi="en-US"/>
        </w:rPr>
        <w:t xml:space="preserve"> დამატებით 4 სკოლაში იქნება შესაძლებელი.</w:t>
      </w:r>
    </w:p>
    <w:p w14:paraId="3ED4D4BF" w14:textId="77777777" w:rsidR="000C6F5B" w:rsidRPr="000E5E1C" w:rsidRDefault="000C6F5B" w:rsidP="26D515AE">
      <w:pPr>
        <w:shd w:val="clear" w:color="auto" w:fill="FFFFFF" w:themeFill="background1"/>
        <w:jc w:val="both"/>
        <w:rPr>
          <w:rFonts w:ascii="Sylfaen" w:hAnsi="Sylfaen"/>
          <w:lang w:val="ka-GE" w:bidi="en-US"/>
        </w:rPr>
      </w:pPr>
      <w:r w:rsidRPr="000E5E1C">
        <w:rPr>
          <w:rFonts w:ascii="Sylfaen" w:hAnsi="Sylfaen"/>
          <w:lang w:val="ka-GE" w:bidi="en-US"/>
        </w:rPr>
        <w:t xml:space="preserve">2024 წელს, პროფესიული უნარების სააგენტოს მიერ მესამედ გამოცხადდა ყოველწლიური კონკურსი პროფესიულ საგანმანათლებლო დაწესებულებებში </w:t>
      </w:r>
      <w:proofErr w:type="spellStart"/>
      <w:r w:rsidRPr="000E5E1C">
        <w:rPr>
          <w:rFonts w:ascii="Sylfaen" w:hAnsi="Sylfaen"/>
          <w:lang w:val="ka-GE" w:bidi="en-US"/>
        </w:rPr>
        <w:t>ექსტრაკურიკულური</w:t>
      </w:r>
      <w:proofErr w:type="spellEnd"/>
      <w:r w:rsidRPr="000E5E1C">
        <w:rPr>
          <w:rFonts w:ascii="Sylfaen" w:hAnsi="Sylfaen"/>
          <w:lang w:val="ka-GE" w:bidi="en-US"/>
        </w:rPr>
        <w:t xml:space="preserve"> აქტივობების დანერგვა/განვითარების მიზნით. კონკურსის ფარგლებში შემოსული 57 განაცხადიდან დაფინანსდა 27 პროექტი. პროექტები 11 რეგიონშია გადანაწილებული და ხორციელდება 25 საგანმანათლებლო დაწესებულების მიერ. </w:t>
      </w:r>
    </w:p>
    <w:p w14:paraId="05F26840" w14:textId="77777777" w:rsidR="000C6F5B" w:rsidRPr="000E5E1C" w:rsidRDefault="000C6F5B" w:rsidP="26D515AE">
      <w:pPr>
        <w:shd w:val="clear" w:color="auto" w:fill="FFFFFF" w:themeFill="background1"/>
        <w:jc w:val="both"/>
        <w:rPr>
          <w:rFonts w:ascii="Sylfaen" w:hAnsi="Sylfaen"/>
          <w:lang w:val="ka-GE" w:bidi="en-US"/>
        </w:rPr>
      </w:pPr>
      <w:r w:rsidRPr="000E5E1C">
        <w:rPr>
          <w:rFonts w:ascii="Sylfaen" w:hAnsi="Sylfaen"/>
          <w:lang w:val="ka-GE" w:bidi="en-US"/>
        </w:rPr>
        <w:t>საანგარიშო პერიოდში "პროფესიული განათლების საფეხურზე საკვანძო კომპეტენციების განვითარების კონცეფციის" შესაბამისად გამოცხადდა კონკურსი საკვანძო კომპეტენციების განვითარებაზე ორიენტირებული არაფორმალური საგანმანათლებლო კურსების შექმნისა და დანერგვის შესახებ. კონკურსის ფარგლებში წარმოდგენილ იქნა 62 განაცხადი საქართველოს ყველა რეგიონიდან</w:t>
      </w:r>
      <w:r w:rsidR="000F0988" w:rsidRPr="000E5E1C">
        <w:rPr>
          <w:rFonts w:ascii="Sylfaen" w:hAnsi="Sylfaen"/>
          <w:lang w:val="ka-GE" w:bidi="en-US"/>
        </w:rPr>
        <w:t xml:space="preserve">. </w:t>
      </w:r>
      <w:r w:rsidRPr="000E5E1C">
        <w:rPr>
          <w:rFonts w:ascii="Sylfaen" w:hAnsi="Sylfaen"/>
          <w:lang w:val="ka-GE" w:bidi="en-US"/>
        </w:rPr>
        <w:t>დაფინანსდა 14 საგანმანათლებლო დაწესებულების 15 არაფორმალური კურსი, საქართველოს 10 რეგიონიდან.</w:t>
      </w:r>
    </w:p>
    <w:p w14:paraId="3F960FF4" w14:textId="77777777" w:rsidR="00DC553B" w:rsidRPr="000E5E1C" w:rsidRDefault="000C6F5B" w:rsidP="26D515AE">
      <w:pPr>
        <w:shd w:val="clear" w:color="auto" w:fill="FFFFFF" w:themeFill="background1"/>
        <w:jc w:val="both"/>
        <w:rPr>
          <w:rFonts w:ascii="Sylfaen" w:hAnsi="Sylfaen"/>
          <w:lang w:val="ka-GE" w:bidi="en-US"/>
        </w:rPr>
      </w:pPr>
      <w:r w:rsidRPr="000E5E1C">
        <w:rPr>
          <w:rFonts w:ascii="Sylfaen" w:hAnsi="Sylfaen"/>
          <w:lang w:val="ka-GE" w:bidi="en-US"/>
        </w:rPr>
        <w:t xml:space="preserve">ყველა პროფესიულ საგანმანათლებლო დაწესებულებაში სამოქალაქო განათლების სწავლება ხორციელდება განახლებული მოდულის შესაბამისად. სამოქალაქო განათლების ახალი მოდული ითვალისწინებს სამოქალაქო განათლების სწავლების </w:t>
      </w:r>
      <w:proofErr w:type="spellStart"/>
      <w:r w:rsidRPr="000E5E1C">
        <w:rPr>
          <w:rFonts w:ascii="Sylfaen" w:hAnsi="Sylfaen"/>
          <w:lang w:val="ka-GE" w:bidi="en-US"/>
        </w:rPr>
        <w:t>პროცესი</w:t>
      </w:r>
      <w:r w:rsidR="00D414B8" w:rsidRPr="000E5E1C">
        <w:rPr>
          <w:rFonts w:ascii="Sylfaen" w:hAnsi="Sylfaen"/>
          <w:lang w:val="ka-GE" w:bidi="en-US"/>
        </w:rPr>
        <w:t>ი</w:t>
      </w:r>
      <w:r w:rsidRPr="000E5E1C">
        <w:rPr>
          <w:rFonts w:ascii="Sylfaen" w:hAnsi="Sylfaen"/>
          <w:lang w:val="ka-GE" w:bidi="en-US"/>
        </w:rPr>
        <w:t>სადმი</w:t>
      </w:r>
      <w:proofErr w:type="spellEnd"/>
      <w:r w:rsidRPr="000E5E1C">
        <w:rPr>
          <w:rFonts w:ascii="Sylfaen" w:hAnsi="Sylfaen"/>
          <w:lang w:val="ka-GE" w:bidi="en-US"/>
        </w:rPr>
        <w:t xml:space="preserve"> </w:t>
      </w:r>
      <w:proofErr w:type="spellStart"/>
      <w:r w:rsidRPr="000E5E1C">
        <w:rPr>
          <w:rFonts w:ascii="Sylfaen" w:hAnsi="Sylfaen"/>
          <w:lang w:val="ka-GE" w:bidi="en-US"/>
        </w:rPr>
        <w:t>ჰოლისტურ</w:t>
      </w:r>
      <w:proofErr w:type="spellEnd"/>
      <w:r w:rsidRPr="000E5E1C">
        <w:rPr>
          <w:rFonts w:ascii="Sylfaen" w:hAnsi="Sylfaen"/>
          <w:lang w:val="ka-GE" w:bidi="en-US"/>
        </w:rPr>
        <w:t xml:space="preserve"> მიდგომას და ორიენტირებულია, ერთი მხრივ</w:t>
      </w:r>
      <w:r w:rsidR="000F0988" w:rsidRPr="000E5E1C">
        <w:rPr>
          <w:rFonts w:ascii="Sylfaen" w:hAnsi="Sylfaen"/>
          <w:lang w:val="ka-GE" w:bidi="en-US"/>
        </w:rPr>
        <w:t>,</w:t>
      </w:r>
      <w:r w:rsidRPr="000E5E1C">
        <w:rPr>
          <w:rFonts w:ascii="Sylfaen" w:hAnsi="Sylfaen"/>
          <w:lang w:val="ka-GE" w:bidi="en-US"/>
        </w:rPr>
        <w:t xml:space="preserve"> ფაქტობრივი და კონცეპტუალური ცოდნის მიღებაზე, მეორე მხრივ, კი დემოკრატიული საზოგადოების მოქალაქეობის აუცილებელი უნარების გამომუშავებაზე.</w:t>
      </w:r>
    </w:p>
    <w:p w14:paraId="7AEEE006" w14:textId="77777777" w:rsidR="000C6F5B" w:rsidRPr="000E5E1C" w:rsidRDefault="000C6F5B" w:rsidP="26D515AE">
      <w:pPr>
        <w:shd w:val="clear" w:color="auto" w:fill="FFFFFF" w:themeFill="background1"/>
        <w:jc w:val="both"/>
        <w:rPr>
          <w:rFonts w:ascii="Sylfaen" w:hAnsi="Sylfaen"/>
          <w:lang w:val="ka-GE" w:bidi="en-US"/>
        </w:rPr>
      </w:pPr>
      <w:r w:rsidRPr="000E5E1C">
        <w:rPr>
          <w:rFonts w:ascii="Sylfaen" w:hAnsi="Sylfaen"/>
          <w:lang w:val="ka-GE" w:bidi="en-US"/>
        </w:rPr>
        <w:t>მეწარმეობის ახალი მოდულის</w:t>
      </w:r>
      <w:r w:rsidR="000F0988" w:rsidRPr="000E5E1C">
        <w:rPr>
          <w:rFonts w:ascii="Sylfaen" w:hAnsi="Sylfaen"/>
          <w:lang w:val="ka-GE" w:bidi="en-US"/>
        </w:rPr>
        <w:t>, რომელიც სრულ შესაბამისობაშია ევროპის სამეწარმეო კომპეტენციების ჩარჩოსთან (</w:t>
      </w:r>
      <w:proofErr w:type="spellStart"/>
      <w:r w:rsidR="000F0988" w:rsidRPr="000E5E1C">
        <w:rPr>
          <w:rFonts w:ascii="Sylfaen" w:hAnsi="Sylfaen"/>
          <w:lang w:val="ka-GE" w:bidi="en-US"/>
        </w:rPr>
        <w:t>EntreComp</w:t>
      </w:r>
      <w:proofErr w:type="spellEnd"/>
      <w:r w:rsidR="000F0988" w:rsidRPr="000E5E1C">
        <w:rPr>
          <w:rFonts w:ascii="Sylfaen" w:hAnsi="Sylfaen"/>
          <w:lang w:val="ka-GE" w:bidi="en-US"/>
        </w:rPr>
        <w:t>),</w:t>
      </w:r>
      <w:r w:rsidRPr="000E5E1C">
        <w:rPr>
          <w:rFonts w:ascii="Sylfaen" w:hAnsi="Sylfaen"/>
          <w:lang w:val="ka-GE" w:bidi="en-US"/>
        </w:rPr>
        <w:t xml:space="preserve"> დამტკიცების </w:t>
      </w:r>
      <w:r w:rsidR="000F0988" w:rsidRPr="000E5E1C">
        <w:rPr>
          <w:rFonts w:ascii="Sylfaen" w:hAnsi="Sylfaen"/>
          <w:lang w:val="ka-GE" w:bidi="en-US"/>
        </w:rPr>
        <w:t>შემდეგ</w:t>
      </w:r>
      <w:r w:rsidRPr="000E5E1C">
        <w:rPr>
          <w:rFonts w:ascii="Sylfaen" w:hAnsi="Sylfaen"/>
          <w:lang w:val="ka-GE" w:bidi="en-US"/>
        </w:rPr>
        <w:t xml:space="preserve"> მუშაობა გაგრძელდა მოდულის დანერგვის მიმართულებით. 2024 წლიდან </w:t>
      </w:r>
      <w:proofErr w:type="spellStart"/>
      <w:r w:rsidRPr="000E5E1C">
        <w:rPr>
          <w:rFonts w:ascii="Sylfaen" w:hAnsi="Sylfaen"/>
          <w:lang w:val="ka-GE" w:bidi="en-US"/>
        </w:rPr>
        <w:t>პსდ</w:t>
      </w:r>
      <w:proofErr w:type="spellEnd"/>
      <w:r w:rsidRPr="000E5E1C">
        <w:rPr>
          <w:rFonts w:ascii="Sylfaen" w:hAnsi="Sylfaen"/>
          <w:lang w:val="ka-GE" w:bidi="en-US"/>
        </w:rPr>
        <w:t xml:space="preserve">-ებში უკვე ხორციელდება სწავლება </w:t>
      </w:r>
      <w:r w:rsidRPr="000E5E1C">
        <w:rPr>
          <w:rFonts w:ascii="Sylfaen" w:hAnsi="Sylfaen"/>
          <w:lang w:val="ka-GE" w:bidi="en-US"/>
        </w:rPr>
        <w:lastRenderedPageBreak/>
        <w:t>მეწარმეობის ახალი მოდულით. 2025 წელს დაგეგმილია როგორც საგანმანათლებლო პროგრამების განახლება და მეწარმეობის ახალი მოდულის ინტეგრირება, ისე იმ პროგრამების მხარდაჭერა, რომლის ფარგლებში სწავლება უკვე მიმდინარეობს მეწარმეობის ახალი მოდულით.</w:t>
      </w:r>
    </w:p>
    <w:p w14:paraId="391544F6" w14:textId="77777777" w:rsidR="008379C1" w:rsidRPr="000E5E1C" w:rsidRDefault="008379C1" w:rsidP="26D515AE">
      <w:pPr>
        <w:shd w:val="clear" w:color="auto" w:fill="FFFFFF" w:themeFill="background1"/>
        <w:jc w:val="both"/>
        <w:rPr>
          <w:rFonts w:ascii="Sylfaen" w:hAnsi="Sylfaen"/>
          <w:lang w:val="ka-GE" w:bidi="en-US"/>
        </w:rPr>
      </w:pPr>
      <w:r w:rsidRPr="000E5E1C">
        <w:rPr>
          <w:rFonts w:ascii="Sylfaen" w:hAnsi="Sylfaen"/>
          <w:lang w:val="ka-GE" w:bidi="en-US"/>
        </w:rPr>
        <w:t>გაეროს განვითარების პროგრამის მხარდაჭერით, შემუშავდა პროფესიულ განათლებაში ციფრული და შერეული სწავლების კონცეფცია და დანერგვის მექანიზმები, რაც საფუძვლად დაედო პროფესიული განათლებისთვის სასწავლო ელექტრონული პლატფორმის (</w:t>
      </w:r>
      <w:proofErr w:type="spellStart"/>
      <w:r w:rsidRPr="000E5E1C">
        <w:rPr>
          <w:rFonts w:ascii="Sylfaen" w:hAnsi="Sylfaen"/>
          <w:lang w:val="ka-GE" w:bidi="en-US"/>
        </w:rPr>
        <w:t>LMS</w:t>
      </w:r>
      <w:proofErr w:type="spellEnd"/>
      <w:r w:rsidRPr="000E5E1C">
        <w:rPr>
          <w:rFonts w:ascii="Sylfaen" w:hAnsi="Sylfaen"/>
          <w:lang w:val="ka-GE" w:bidi="en-US"/>
        </w:rPr>
        <w:t>) განვითარების მოდელს.</w:t>
      </w:r>
      <w:r w:rsidR="009C79FE" w:rsidRPr="000E5E1C">
        <w:rPr>
          <w:rFonts w:ascii="Sylfaen" w:hAnsi="Sylfaen"/>
          <w:lang w:val="ka-GE" w:bidi="en-US"/>
        </w:rPr>
        <w:t xml:space="preserve"> </w:t>
      </w:r>
      <w:r w:rsidRPr="000E5E1C">
        <w:rPr>
          <w:rFonts w:ascii="Sylfaen" w:hAnsi="Sylfaen"/>
          <w:lang w:val="ka-GE" w:bidi="en-US"/>
        </w:rPr>
        <w:t>პლატფორმაზე განთავსებულია 50-მდე სასწავლო კურსი/მოდული.</w:t>
      </w:r>
    </w:p>
    <w:p w14:paraId="000351BC" w14:textId="77777777" w:rsidR="008379C1" w:rsidRPr="000E5E1C" w:rsidRDefault="008379C1" w:rsidP="26D515AE">
      <w:pPr>
        <w:shd w:val="clear" w:color="auto" w:fill="FFFFFF" w:themeFill="background1"/>
        <w:jc w:val="both"/>
        <w:rPr>
          <w:rFonts w:ascii="Sylfaen" w:hAnsi="Sylfaen"/>
          <w:lang w:val="ka-GE" w:bidi="en-US"/>
        </w:rPr>
      </w:pPr>
      <w:r w:rsidRPr="000E5E1C">
        <w:rPr>
          <w:rFonts w:ascii="Sylfaen" w:hAnsi="Sylfaen"/>
          <w:lang w:val="ka-GE" w:bidi="en-US"/>
        </w:rPr>
        <w:t xml:space="preserve">საანგარიშო პერიოდში გაანალიზდა უცხო ენის სწავლების არსებული მიდგომა და მიღებულ იქნა გადაწყვეტილება ინგლისური ენის ახალი მოდულების </w:t>
      </w:r>
      <w:proofErr w:type="spellStart"/>
      <w:r w:rsidRPr="000E5E1C">
        <w:rPr>
          <w:rFonts w:ascii="Sylfaen" w:hAnsi="Sylfaen"/>
          <w:lang w:val="ka-GE" w:bidi="en-US"/>
        </w:rPr>
        <w:t>A1</w:t>
      </w:r>
      <w:proofErr w:type="spellEnd"/>
      <w:r w:rsidRPr="000E5E1C">
        <w:rPr>
          <w:rFonts w:ascii="Sylfaen" w:hAnsi="Sylfaen"/>
          <w:lang w:val="ka-GE" w:bidi="en-US"/>
        </w:rPr>
        <w:t>,</w:t>
      </w:r>
      <w:r w:rsidR="392B94FD" w:rsidRPr="000E5E1C">
        <w:rPr>
          <w:rFonts w:ascii="Sylfaen" w:hAnsi="Sylfaen"/>
          <w:lang w:val="ka-GE" w:bidi="en-US"/>
        </w:rPr>
        <w:t xml:space="preserve"> </w:t>
      </w:r>
      <w:proofErr w:type="spellStart"/>
      <w:r w:rsidRPr="000E5E1C">
        <w:rPr>
          <w:rFonts w:ascii="Sylfaen" w:hAnsi="Sylfaen"/>
          <w:lang w:val="ka-GE" w:bidi="en-US"/>
        </w:rPr>
        <w:t>A2</w:t>
      </w:r>
      <w:proofErr w:type="spellEnd"/>
      <w:r w:rsidRPr="000E5E1C">
        <w:rPr>
          <w:rFonts w:ascii="Sylfaen" w:hAnsi="Sylfaen"/>
          <w:lang w:val="ka-GE" w:bidi="en-US"/>
        </w:rPr>
        <w:t>,</w:t>
      </w:r>
      <w:r w:rsidR="4AB18EF1" w:rsidRPr="000E5E1C">
        <w:rPr>
          <w:rFonts w:ascii="Sylfaen" w:hAnsi="Sylfaen"/>
          <w:lang w:val="ka-GE" w:bidi="en-US"/>
        </w:rPr>
        <w:t xml:space="preserve"> </w:t>
      </w:r>
      <w:proofErr w:type="spellStart"/>
      <w:r w:rsidRPr="000E5E1C">
        <w:rPr>
          <w:rFonts w:ascii="Sylfaen" w:hAnsi="Sylfaen"/>
          <w:lang w:val="ka-GE" w:bidi="en-US"/>
        </w:rPr>
        <w:t>B1</w:t>
      </w:r>
      <w:proofErr w:type="spellEnd"/>
      <w:r w:rsidRPr="000E5E1C">
        <w:rPr>
          <w:rFonts w:ascii="Sylfaen" w:hAnsi="Sylfaen"/>
          <w:lang w:val="ka-GE" w:bidi="en-US"/>
        </w:rPr>
        <w:t>,</w:t>
      </w:r>
      <w:r w:rsidR="4AB18EF1" w:rsidRPr="000E5E1C">
        <w:rPr>
          <w:rFonts w:ascii="Sylfaen" w:hAnsi="Sylfaen"/>
          <w:lang w:val="ka-GE" w:bidi="en-US"/>
        </w:rPr>
        <w:t xml:space="preserve"> </w:t>
      </w:r>
      <w:proofErr w:type="spellStart"/>
      <w:r w:rsidRPr="000E5E1C">
        <w:rPr>
          <w:rFonts w:ascii="Sylfaen" w:hAnsi="Sylfaen"/>
          <w:lang w:val="ka-GE" w:bidi="en-US"/>
        </w:rPr>
        <w:t>B2</w:t>
      </w:r>
      <w:proofErr w:type="spellEnd"/>
      <w:r w:rsidRPr="000E5E1C">
        <w:rPr>
          <w:rFonts w:ascii="Sylfaen" w:hAnsi="Sylfaen"/>
          <w:lang w:val="ka-GE" w:bidi="en-US"/>
        </w:rPr>
        <w:t xml:space="preserve"> შემუშ</w:t>
      </w:r>
      <w:r w:rsidR="009C79FE" w:rsidRPr="000E5E1C">
        <w:rPr>
          <w:rFonts w:ascii="Sylfaen" w:hAnsi="Sylfaen"/>
          <w:lang w:val="ka-GE" w:bidi="en-US"/>
        </w:rPr>
        <w:t>ა</w:t>
      </w:r>
      <w:r w:rsidRPr="000E5E1C">
        <w:rPr>
          <w:rFonts w:ascii="Sylfaen" w:hAnsi="Sylfaen"/>
          <w:lang w:val="ka-GE" w:bidi="en-US"/>
        </w:rPr>
        <w:t>ვების თაობაზე, რომელზე მუშაობაც 2025 წლიდან იგეგმება.</w:t>
      </w:r>
    </w:p>
    <w:p w14:paraId="1A634DE6" w14:textId="77777777" w:rsidR="008379C1" w:rsidRPr="000E5E1C" w:rsidRDefault="008379C1" w:rsidP="26D515AE">
      <w:pPr>
        <w:shd w:val="clear" w:color="auto" w:fill="FFFFFF" w:themeFill="background1"/>
        <w:jc w:val="both"/>
        <w:rPr>
          <w:rFonts w:ascii="Sylfaen" w:hAnsi="Sylfaen"/>
          <w:lang w:val="ka-GE" w:bidi="en-US"/>
        </w:rPr>
      </w:pPr>
      <w:r w:rsidRPr="000E5E1C">
        <w:rPr>
          <w:rFonts w:ascii="Sylfaen" w:hAnsi="Sylfaen"/>
          <w:lang w:val="ka-GE" w:bidi="en-US"/>
        </w:rPr>
        <w:t>ინტეგრირებული ზოგადი მოდულების სწავლების მხარდასაჭერად დამატებით შეიქმნა "სპორტისა" და "ესთეტიკის" ზოგადი მოდულების ელექტრონული საგანმანათლებლო რესურსები.</w:t>
      </w:r>
    </w:p>
    <w:p w14:paraId="6EB037A9" w14:textId="77777777" w:rsidR="008379C1" w:rsidRPr="000E5E1C" w:rsidRDefault="008379C1" w:rsidP="26D515AE">
      <w:pPr>
        <w:shd w:val="clear" w:color="auto" w:fill="FFFFFF" w:themeFill="background1"/>
        <w:jc w:val="both"/>
        <w:rPr>
          <w:rFonts w:ascii="Sylfaen" w:hAnsi="Sylfaen"/>
          <w:lang w:val="ka-GE" w:bidi="en-US"/>
        </w:rPr>
      </w:pPr>
      <w:r w:rsidRPr="000E5E1C">
        <w:rPr>
          <w:rFonts w:ascii="Sylfaen" w:hAnsi="Sylfaen"/>
          <w:lang w:val="ka-GE" w:bidi="en-US"/>
        </w:rPr>
        <w:t>2024 წლის მდგომარეობით ინტეგრირებული ზოგადი მოდულებისა და მეწარმეობის მიმართულებით შემუშავებულია  60-მდე ციფრული საგანმანათლებლო რესურსი.</w:t>
      </w:r>
    </w:p>
    <w:p w14:paraId="79544484" w14:textId="77777777" w:rsidR="008379C1" w:rsidRPr="000E5E1C" w:rsidRDefault="008379C1" w:rsidP="26D515AE">
      <w:pPr>
        <w:shd w:val="clear" w:color="auto" w:fill="FFFFFF" w:themeFill="background1"/>
        <w:jc w:val="both"/>
        <w:rPr>
          <w:rFonts w:ascii="Sylfaen" w:hAnsi="Sylfaen"/>
          <w:lang w:val="ka-GE" w:bidi="en-US"/>
        </w:rPr>
      </w:pPr>
      <w:r w:rsidRPr="000E5E1C">
        <w:rPr>
          <w:rFonts w:ascii="Sylfaen" w:hAnsi="Sylfaen"/>
          <w:lang w:val="ka-GE" w:bidi="en-US"/>
        </w:rPr>
        <w:t>2024 წელს 4</w:t>
      </w:r>
      <w:r w:rsidR="003067AB" w:rsidRPr="000E5E1C">
        <w:rPr>
          <w:rFonts w:ascii="Sylfaen" w:hAnsi="Sylfaen"/>
          <w:lang w:val="ka-GE" w:bidi="en-US"/>
        </w:rPr>
        <w:t xml:space="preserve">-მა </w:t>
      </w:r>
      <w:r w:rsidRPr="000E5E1C">
        <w:rPr>
          <w:rFonts w:ascii="Sylfaen" w:hAnsi="Sylfaen"/>
          <w:lang w:val="ka-GE" w:bidi="en-US"/>
        </w:rPr>
        <w:t xml:space="preserve">დაწესებულებამ გაიარა ავტორიზაციის პროცესი, აღნიშნული დაწესებულებებიდან 3 არის ახალი კოლეჯი, ხოლო ერთმა განახორციელა </w:t>
      </w:r>
      <w:proofErr w:type="spellStart"/>
      <w:r w:rsidRPr="000E5E1C">
        <w:rPr>
          <w:rFonts w:ascii="Sylfaen" w:hAnsi="Sylfaen"/>
          <w:lang w:val="ka-GE" w:bidi="en-US"/>
        </w:rPr>
        <w:t>რეავტორიზაციის</w:t>
      </w:r>
      <w:proofErr w:type="spellEnd"/>
      <w:r w:rsidRPr="000E5E1C">
        <w:rPr>
          <w:rFonts w:ascii="Sylfaen" w:hAnsi="Sylfaen"/>
          <w:lang w:val="ka-GE" w:bidi="en-US"/>
        </w:rPr>
        <w:t xml:space="preserve"> პროცესი. 2024 წელს განსახორციელებელი </w:t>
      </w:r>
      <w:proofErr w:type="spellStart"/>
      <w:r w:rsidRPr="000E5E1C">
        <w:rPr>
          <w:rFonts w:ascii="Sylfaen" w:hAnsi="Sylfaen"/>
          <w:lang w:val="ka-GE" w:bidi="en-US"/>
        </w:rPr>
        <w:t>რეავტორიზაციის</w:t>
      </w:r>
      <w:proofErr w:type="spellEnd"/>
      <w:r w:rsidRPr="000E5E1C">
        <w:rPr>
          <w:rFonts w:ascii="Sylfaen" w:hAnsi="Sylfaen"/>
          <w:lang w:val="ka-GE" w:bidi="en-US"/>
        </w:rPr>
        <w:t xml:space="preserve"> პროცესები კანონის მიხედვით გადავადდა 2025 წელს. სსიპ - განათლების ხარისხის განვითარების ეროვნული ცენტრის დირექტორის მოვალეობის შემსრულებლის 2024 წლის 22 იანვრის </w:t>
      </w:r>
      <w:proofErr w:type="spellStart"/>
      <w:r w:rsidRPr="000E5E1C">
        <w:rPr>
          <w:rFonts w:ascii="Sylfaen" w:hAnsi="Sylfaen"/>
          <w:lang w:val="ka-GE" w:bidi="en-US"/>
        </w:rPr>
        <w:t>N54113</w:t>
      </w:r>
      <w:proofErr w:type="spellEnd"/>
      <w:r w:rsidRPr="000E5E1C">
        <w:rPr>
          <w:rFonts w:ascii="Sylfaen" w:hAnsi="Sylfaen"/>
          <w:lang w:val="ka-GE" w:bidi="en-US"/>
        </w:rPr>
        <w:t xml:space="preserve"> ბრძანებით დამტკიცებული პროფესიული განათლების ხარისხის განვითარების მხარდაჭერის </w:t>
      </w:r>
      <w:proofErr w:type="spellStart"/>
      <w:r w:rsidRPr="000E5E1C">
        <w:rPr>
          <w:rFonts w:ascii="Sylfaen" w:hAnsi="Sylfaen"/>
          <w:lang w:val="ka-GE" w:bidi="en-US"/>
        </w:rPr>
        <w:t>ქვეპროგრამის</w:t>
      </w:r>
      <w:proofErr w:type="spellEnd"/>
      <w:r w:rsidRPr="000E5E1C">
        <w:rPr>
          <w:rFonts w:ascii="Sylfaen" w:hAnsi="Sylfaen"/>
          <w:lang w:val="ka-GE" w:bidi="en-US"/>
        </w:rPr>
        <w:t xml:space="preserve"> ფარგლებში განხორციელდა პროფესიული საგანმანათლებლო პროგრამების განმახორციელებელი</w:t>
      </w:r>
    </w:p>
    <w:p w14:paraId="30D576C3" w14:textId="77777777" w:rsidR="008379C1" w:rsidRPr="000E5E1C" w:rsidRDefault="008379C1" w:rsidP="26D515AE">
      <w:pPr>
        <w:shd w:val="clear" w:color="auto" w:fill="FFFFFF" w:themeFill="background1"/>
        <w:jc w:val="both"/>
        <w:rPr>
          <w:rFonts w:ascii="Sylfaen" w:hAnsi="Sylfaen"/>
          <w:lang w:val="ka-GE" w:bidi="en-US"/>
        </w:rPr>
      </w:pPr>
      <w:r w:rsidRPr="000E5E1C">
        <w:rPr>
          <w:rFonts w:ascii="Sylfaen" w:hAnsi="Sylfaen"/>
          <w:lang w:val="ka-GE" w:bidi="en-US"/>
        </w:rPr>
        <w:t xml:space="preserve">დაწესებულებების შესაძლებლობების გაძლიერება თვითშეფასების განხორციელებასთან დაკავშირებით, რომელშიც ინტეგრირებულია </w:t>
      </w:r>
      <w:proofErr w:type="spellStart"/>
      <w:r w:rsidRPr="000E5E1C">
        <w:rPr>
          <w:rFonts w:ascii="Sylfaen" w:hAnsi="Sylfaen"/>
          <w:lang w:val="ka-GE" w:bidi="en-US"/>
        </w:rPr>
        <w:t>EQAVET</w:t>
      </w:r>
      <w:proofErr w:type="spellEnd"/>
      <w:r w:rsidRPr="000E5E1C">
        <w:rPr>
          <w:rFonts w:ascii="Sylfaen" w:hAnsi="Sylfaen"/>
          <w:lang w:val="ka-GE" w:bidi="en-US"/>
        </w:rPr>
        <w:t xml:space="preserve"> ინდიკატორები. აღნიშნული აქტივობის ფარგლებში 76 დაწესებულებას მიეწოდა ინდივიდუალური მხარ</w:t>
      </w:r>
      <w:r w:rsidR="003067AB" w:rsidRPr="000E5E1C">
        <w:rPr>
          <w:rFonts w:ascii="Sylfaen" w:hAnsi="Sylfaen"/>
          <w:lang w:val="ka-GE" w:bidi="en-US"/>
        </w:rPr>
        <w:t>დ</w:t>
      </w:r>
      <w:r w:rsidRPr="000E5E1C">
        <w:rPr>
          <w:rFonts w:ascii="Sylfaen" w:hAnsi="Sylfaen"/>
          <w:lang w:val="ka-GE" w:bidi="en-US"/>
        </w:rPr>
        <w:t>აჭერის სერვისი, თვითშეფასების მხარდაჭერის სპეციალისტების მიერ, თვითშეფასების 360 გრადუსიანი ელექტრონული სისტემის შევსებას</w:t>
      </w:r>
      <w:r w:rsidR="003067AB" w:rsidRPr="000E5E1C">
        <w:rPr>
          <w:rFonts w:ascii="Sylfaen" w:hAnsi="Sylfaen"/>
          <w:lang w:val="ka-GE" w:bidi="en-US"/>
        </w:rPr>
        <w:t>ა</w:t>
      </w:r>
      <w:r w:rsidRPr="000E5E1C">
        <w:rPr>
          <w:rFonts w:ascii="Sylfaen" w:hAnsi="Sylfaen"/>
          <w:lang w:val="ka-GE" w:bidi="en-US"/>
        </w:rPr>
        <w:t xml:space="preserve"> და გამოყენებასთან დაკავშირებით (თვითშეფასების სისტემის პილოტირება). აღნიშნული სისტემა შემუშავებულია პროფესიული საგანმანათლებლო დაწესებულებების თვითშეფასების/</w:t>
      </w:r>
      <w:proofErr w:type="spellStart"/>
      <w:r w:rsidRPr="000E5E1C">
        <w:rPr>
          <w:rFonts w:ascii="Sylfaen" w:hAnsi="Sylfaen"/>
          <w:lang w:val="ka-GE" w:bidi="en-US"/>
        </w:rPr>
        <w:t>რეავტორიზაციის</w:t>
      </w:r>
      <w:proofErr w:type="spellEnd"/>
      <w:r w:rsidRPr="000E5E1C">
        <w:rPr>
          <w:rFonts w:ascii="Sylfaen" w:hAnsi="Sylfaen"/>
          <w:lang w:val="ka-GE" w:bidi="en-US"/>
        </w:rPr>
        <w:t xml:space="preserve"> ანგარიშის ფორმის საფუძველზე, რომელიც მოიცავს ასევე, პროგრამის შეფასების ფორმას, რომელშიც ინტეგრირებულია </w:t>
      </w:r>
      <w:proofErr w:type="spellStart"/>
      <w:r w:rsidRPr="000E5E1C">
        <w:rPr>
          <w:rFonts w:ascii="Sylfaen" w:hAnsi="Sylfaen"/>
          <w:lang w:val="ka-GE" w:bidi="en-US"/>
        </w:rPr>
        <w:t>EQAVET</w:t>
      </w:r>
      <w:proofErr w:type="spellEnd"/>
      <w:r w:rsidRPr="000E5E1C">
        <w:rPr>
          <w:rFonts w:ascii="Sylfaen" w:hAnsi="Sylfaen"/>
          <w:lang w:val="ka-GE" w:bidi="en-US"/>
        </w:rPr>
        <w:t xml:space="preserve"> ინდიკატორები. აღსანიშნავია, რომ საქართველოს განათლებისა და მეცნიერების მინისტრის 2010 წლის 1 ოქტომბრის №99/ნ ბრძანებით დამტკიცებული „საგანმანათლებლო დაწესებულების</w:t>
      </w:r>
      <w:r w:rsidR="004748F7" w:rsidRPr="000E5E1C">
        <w:rPr>
          <w:rFonts w:ascii="Sylfaen" w:hAnsi="Sylfaen"/>
          <w:lang w:val="ka-GE" w:bidi="en-US"/>
        </w:rPr>
        <w:t xml:space="preserve"> </w:t>
      </w:r>
      <w:r w:rsidRPr="000E5E1C">
        <w:rPr>
          <w:rFonts w:ascii="Sylfaen" w:hAnsi="Sylfaen"/>
          <w:lang w:val="ka-GE" w:bidi="en-US"/>
        </w:rPr>
        <w:t>ავტორიზაციის დებულების“ 104-ე მუხლის მე</w:t>
      </w:r>
      <w:r w:rsidR="004748F7" w:rsidRPr="000E5E1C">
        <w:rPr>
          <w:rFonts w:ascii="Sylfaen" w:hAnsi="Sylfaen"/>
          <w:lang w:val="ka-GE" w:bidi="en-US"/>
        </w:rPr>
        <w:t>-2</w:t>
      </w:r>
      <w:r w:rsidRPr="000E5E1C">
        <w:rPr>
          <w:rFonts w:ascii="Sylfaen" w:hAnsi="Sylfaen"/>
          <w:lang w:val="ka-GE" w:bidi="en-US"/>
        </w:rPr>
        <w:t xml:space="preserve"> პუნქტის თანახმად</w:t>
      </w:r>
      <w:r w:rsidR="004748F7" w:rsidRPr="000E5E1C">
        <w:rPr>
          <w:rFonts w:ascii="Sylfaen" w:hAnsi="Sylfaen"/>
          <w:lang w:val="ka-GE" w:bidi="en-US"/>
        </w:rPr>
        <w:t>,</w:t>
      </w:r>
      <w:r w:rsidRPr="000E5E1C">
        <w:rPr>
          <w:rFonts w:ascii="Sylfaen" w:hAnsi="Sylfaen"/>
          <w:lang w:val="ka-GE" w:bidi="en-US"/>
        </w:rPr>
        <w:t xml:space="preserve"> პროფესიულ საგანმანათლებლო დაწესებულებებს უფლება მიეცეთ ამ დებულების 50-ე მუხლის პირველი პუნქტით გათვალისწინებული ყოველწლიური თვითშეფასება განახორციელონ 2025 წლის 1 იანვრის </w:t>
      </w:r>
      <w:r w:rsidR="004748F7" w:rsidRPr="000E5E1C">
        <w:rPr>
          <w:rFonts w:ascii="Sylfaen" w:hAnsi="Sylfaen"/>
          <w:lang w:val="ka-GE" w:bidi="en-US"/>
        </w:rPr>
        <w:t>შემდეგ.</w:t>
      </w:r>
      <w:r w:rsidRPr="000E5E1C">
        <w:rPr>
          <w:rFonts w:ascii="Sylfaen" w:hAnsi="Sylfaen"/>
          <w:lang w:val="ka-GE" w:bidi="en-US"/>
        </w:rPr>
        <w:t xml:space="preserve"> ამასთან</w:t>
      </w:r>
      <w:r w:rsidR="004748F7" w:rsidRPr="000E5E1C">
        <w:rPr>
          <w:rFonts w:ascii="Sylfaen" w:hAnsi="Sylfaen"/>
          <w:lang w:val="ka-GE" w:bidi="en-US"/>
        </w:rPr>
        <w:t>ავე</w:t>
      </w:r>
      <w:r w:rsidRPr="000E5E1C">
        <w:rPr>
          <w:rFonts w:ascii="Sylfaen" w:hAnsi="Sylfaen"/>
          <w:lang w:val="ka-GE" w:bidi="en-US"/>
        </w:rPr>
        <w:t>, თვითშეფასების განხორციელების კონკრეტული პერიოდი განისაზღვრება ცენტრის დირექტორის</w:t>
      </w:r>
      <w:r w:rsidR="003B2749" w:rsidRPr="000E5E1C">
        <w:rPr>
          <w:rFonts w:ascii="Sylfaen" w:hAnsi="Sylfaen"/>
          <w:lang w:val="ka-GE" w:bidi="en-US"/>
        </w:rPr>
        <w:t xml:space="preserve"> </w:t>
      </w:r>
      <w:r w:rsidRPr="000E5E1C">
        <w:rPr>
          <w:rFonts w:ascii="Sylfaen" w:hAnsi="Sylfaen"/>
          <w:lang w:val="ka-GE" w:bidi="en-US"/>
        </w:rPr>
        <w:lastRenderedPageBreak/>
        <w:t>ინდივიდუალური ადმინისტრაციულ</w:t>
      </w:r>
      <w:r w:rsidR="004748F7" w:rsidRPr="000E5E1C">
        <w:rPr>
          <w:rFonts w:ascii="Sylfaen" w:hAnsi="Sylfaen"/>
          <w:lang w:val="ka-GE" w:bidi="en-US"/>
        </w:rPr>
        <w:t>-</w:t>
      </w:r>
      <w:r w:rsidRPr="000E5E1C">
        <w:rPr>
          <w:rFonts w:ascii="Sylfaen" w:hAnsi="Sylfaen"/>
          <w:lang w:val="ka-GE" w:bidi="en-US"/>
        </w:rPr>
        <w:t xml:space="preserve">სამართლებრივი აქტით. 2025 წლის პირველ კვარტალში განხორციელდება თვითშეფასების სისტემის პილოტირების შედეგების ანალიზი. </w:t>
      </w:r>
    </w:p>
    <w:p w14:paraId="0839E598" w14:textId="77777777" w:rsidR="7220296D" w:rsidRPr="000E5E1C" w:rsidRDefault="4DCA3D60" w:rsidP="26D515AE">
      <w:pPr>
        <w:shd w:val="clear" w:color="auto" w:fill="FFFFFF" w:themeFill="background1"/>
        <w:spacing w:after="240"/>
        <w:jc w:val="both"/>
        <w:rPr>
          <w:rFonts w:ascii="Sylfaen" w:eastAsia="Sylfaen" w:hAnsi="Sylfaen" w:cs="Sylfaen"/>
          <w:color w:val="000000" w:themeColor="text1"/>
          <w:lang w:val="ka-GE"/>
        </w:rPr>
      </w:pPr>
      <w:r w:rsidRPr="000E5E1C">
        <w:rPr>
          <w:rFonts w:ascii="Sylfaen" w:eastAsia="Sylfaen" w:hAnsi="Sylfaen" w:cs="Sylfaen"/>
          <w:color w:val="000000" w:themeColor="text1"/>
          <w:lang w:val="ka-GE"/>
        </w:rPr>
        <w:t>პროფესიული საგანმანათლებლო დაწესებულებების დარგობრივი ქსელების ჩამოყალიბებ</w:t>
      </w:r>
      <w:r w:rsidR="05EB3230" w:rsidRPr="000E5E1C">
        <w:rPr>
          <w:rFonts w:ascii="Sylfaen" w:eastAsia="Sylfaen" w:hAnsi="Sylfaen" w:cs="Sylfaen"/>
          <w:color w:val="000000" w:themeColor="text1"/>
          <w:lang w:val="ka-GE"/>
        </w:rPr>
        <w:t>ის მიმართულებით,</w:t>
      </w:r>
      <w:r w:rsidR="7220296D" w:rsidRPr="000E5E1C">
        <w:rPr>
          <w:rFonts w:ascii="Sylfaen" w:eastAsia="Sylfaen" w:hAnsi="Sylfaen" w:cs="Sylfaen"/>
          <w:color w:val="000000" w:themeColor="text1"/>
          <w:lang w:val="ka-GE"/>
        </w:rPr>
        <w:t xml:space="preserve"> 2023 წელს </w:t>
      </w:r>
      <w:r w:rsidR="212958D7" w:rsidRPr="000E5E1C">
        <w:rPr>
          <w:rFonts w:ascii="Sylfaen" w:eastAsia="Sylfaen" w:hAnsi="Sylfaen" w:cs="Sylfaen"/>
          <w:color w:val="000000" w:themeColor="text1"/>
          <w:lang w:val="ka-GE"/>
        </w:rPr>
        <w:t xml:space="preserve">საუკეთესო პრაქტიკის გაზიარებისა და მასწავლებელთა თანამშრომლობის ხელშეწყობის მიზნით, შეიქმნა 18 დარგობრივი ქსელი, რომლის მეშვეობითაც დარგის მასწავლებლები პროფესიული მიზნებისა და პროექტების გარშემო გაერთიანდნენ. დარგობრივ ქსელებში გაერთიანებულია 1300-ზე მეტი პროფესიული განათლების მასწავლებელი. დარგობრივი ქსელების მიმართულებებია: განათლება; ხელოვნება; ჟურნალისტიკა და ინფორმაცია; ბიზნესი და ადმინისტრირება; ინფორმაციის და კომუნიკაციის ტექნოლოგიები; ინჟინერია და საინჟინრო საქმე; წარმოება და გადამუშავება; არქიტექტურა და მშენებლობა; სოფლის მეურნეობა; მეტყევეობა; მეთევზეობა; ვეტერინარია; ჯანდაცვა; პერსონალური მომსახურებები; უსაფრთხოების უზრუნველყოფის მომსახურებები; ტრანსპორტის მომსახურებები; ზოგადი მოდულები; ინტეგრირებული მოდულები. </w:t>
      </w:r>
    </w:p>
    <w:p w14:paraId="3029A806" w14:textId="77777777" w:rsidR="352A56EF" w:rsidRPr="000E5E1C" w:rsidRDefault="00127EB2" w:rsidP="26D515AE">
      <w:pPr>
        <w:shd w:val="clear" w:color="auto" w:fill="FFFFFF" w:themeFill="background1"/>
        <w:spacing w:after="0"/>
        <w:jc w:val="both"/>
        <w:rPr>
          <w:rFonts w:ascii="Sylfaen" w:eastAsia="Sylfaen" w:hAnsi="Sylfaen" w:cs="Sylfaen"/>
          <w:color w:val="000000" w:themeColor="text1"/>
          <w:lang w:val="ka-GE"/>
        </w:rPr>
      </w:pPr>
      <w:r w:rsidRPr="000E5E1C">
        <w:rPr>
          <w:rFonts w:ascii="Sylfaen" w:eastAsia="Sylfaen" w:hAnsi="Sylfaen" w:cs="Sylfaen"/>
          <w:noProof/>
          <w:color w:val="000000" w:themeColor="text1"/>
          <w:lang w:val="ka-GE"/>
        </w:rPr>
        <mc:AlternateContent>
          <mc:Choice Requires="wps">
            <w:drawing>
              <wp:anchor distT="45720" distB="45720" distL="114300" distR="114300" simplePos="0" relativeHeight="251705370" behindDoc="0" locked="0" layoutInCell="1" allowOverlap="1" wp14:anchorId="6A296768" wp14:editId="29C2ABD6">
                <wp:simplePos x="0" y="0"/>
                <wp:positionH relativeFrom="margin">
                  <wp:align>left</wp:align>
                </wp:positionH>
                <wp:positionV relativeFrom="paragraph">
                  <wp:posOffset>778510</wp:posOffset>
                </wp:positionV>
                <wp:extent cx="2811780" cy="990600"/>
                <wp:effectExtent l="38100" t="38100" r="121920" b="114300"/>
                <wp:wrapSquare wrapText="bothSides"/>
                <wp:docPr id="5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1780" cy="990600"/>
                        </a:xfrm>
                        <a:prstGeom prst="rect">
                          <a:avLst/>
                        </a:prstGeom>
                        <a:solidFill>
                          <a:schemeClr val="accent2">
                            <a:lumMod val="20000"/>
                            <a:lumOff val="80000"/>
                          </a:schemeClr>
                        </a:solidFill>
                        <a:ln w="9525">
                          <a:solidFill>
                            <a:srgbClr val="000000"/>
                          </a:solidFill>
                          <a:miter lim="800000"/>
                          <a:headEnd/>
                          <a:tailEnd/>
                        </a:ln>
                        <a:effectLst>
                          <a:outerShdw blurRad="50800" dist="38100" dir="2700000" algn="tl" rotWithShape="0">
                            <a:prstClr val="black">
                              <a:alpha val="40000"/>
                            </a:prstClr>
                          </a:outerShdw>
                        </a:effectLst>
                      </wps:spPr>
                      <wps:txbx>
                        <w:txbxContent>
                          <w:p w14:paraId="14489805" w14:textId="77777777" w:rsidR="00127EB2" w:rsidRDefault="00127EB2" w:rsidP="00127EB2">
                            <w:pPr>
                              <w:jc w:val="both"/>
                            </w:pPr>
                            <w:r w:rsidRPr="00127EB2">
                              <w:rPr>
                                <w:rFonts w:ascii="Sylfaen" w:eastAsia="Sylfaen" w:hAnsi="Sylfaen" w:cs="Sylfaen"/>
                                <w:color w:val="000000" w:themeColor="text1"/>
                                <w:lang w:val="ka-GE"/>
                              </w:rPr>
                              <w:t>შეიქმნა დარგობრივი მასწავლებლების ქსელების კონცეფცია, რომელიც მოიცავს თანამშრომლობის მიმართულებების მიმოხილვას და რეკომენდაციებს.</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A296768" id="_x0000_s1076" type="#_x0000_t202" style="position:absolute;left:0;text-align:left;margin-left:0;margin-top:61.3pt;width:221.4pt;height:78pt;z-index:25170537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" fillcolor="#dfebf5 [661]">
                <v:shadow on="t" color="black" opacity="26214f" origin="-.5,-.5" offset=".74836mm,.74836mm"/>
                <v:textbox>
                  <w:txbxContent>
                    <w:p w14:paraId="14489805" w14:textId="77777777" w:rsidR="00127EB2" w:rsidRDefault="00127EB2" w:rsidP="00127EB2">
                      <w:pPr>
                        <w:jc w:val="both"/>
                      </w:pPr>
                      <w:r w:rsidRPr="00127EB2">
                        <w:rPr>
                          <w:rFonts w:ascii="Sylfaen" w:eastAsia="Sylfaen" w:hAnsi="Sylfaen" w:cs="Sylfaen"/>
                          <w:color w:val="000000" w:themeColor="text1"/>
                          <w:lang w:val="ka-GE"/>
                        </w:rPr>
                        <w:t>შეიქმნა დარგობრივი მასწავლებლების ქსელების კონცეფცია, რომელიც მოიცავს თანამშრომლობის მიმართულებების მიმოხილვას და რეკომენდაციებს.</w:t>
                      </w:r>
                    </w:p>
                  </w:txbxContent>
                </v:textbox>
                <w10:wrap type="square" anchorx="margin"/>
              </v:shape>
            </w:pict>
          </mc:Fallback>
        </mc:AlternateContent>
      </w:r>
      <w:r w:rsidR="212958D7" w:rsidRPr="000E5E1C">
        <w:rPr>
          <w:rFonts w:ascii="Sylfaen" w:eastAsia="Sylfaen" w:hAnsi="Sylfaen" w:cs="Sylfaen"/>
          <w:color w:val="000000" w:themeColor="text1"/>
          <w:lang w:val="ka-GE"/>
        </w:rPr>
        <w:t>შეიქმნა დარგობრივი მასწავლებლების ქსელების კონცეფცია, რომელიც მოიცავს თანამშრომლობის მიმართულებების მიმოხილვას და რეკომენდაციებს. ქსელის ფარგლებში, პროფესიული უნარების სააგენტოსა და გაეროს განვითარების პროგრამის მხარდაჭერით, განხორციელდა არაერთი აქტივობა, რომლის მიზანიც იყო ცოდნისა და გამოცდილების გაზიარება და მასწავლებელთა თანამშრომლობის ხელშეწყობა. ამავე მიზნითა და ციფრული საგანმანათლებლო რესურსების შემუშავებისა და განვითრებისთვის ჩატარდა კონკურსი მასწავლებლებისთვის, რომლის ფარგლებშიც შეიქმნება 17 ახალი ციფრული საგანმანათლებლო რესურსი სხვადასხვა პროგრამისა და მოდულისთვის.</w:t>
      </w:r>
    </w:p>
    <w:p w14:paraId="491FC3AC" w14:textId="77777777" w:rsidR="608B5EB0" w:rsidRPr="000E5E1C" w:rsidRDefault="608B5EB0" w:rsidP="608B5EB0">
      <w:pPr>
        <w:shd w:val="clear" w:color="auto" w:fill="FFFFFF" w:themeFill="background1"/>
        <w:spacing w:after="0"/>
        <w:jc w:val="both"/>
        <w:rPr>
          <w:rFonts w:ascii="Sylfaen" w:eastAsia="Sylfaen" w:hAnsi="Sylfaen" w:cs="Sylfaen"/>
          <w:color w:val="000000" w:themeColor="text1"/>
          <w:lang w:val="ka-GE"/>
        </w:rPr>
      </w:pPr>
    </w:p>
    <w:p w14:paraId="62A280FD" w14:textId="77777777" w:rsidR="008379C1" w:rsidRPr="000E5E1C" w:rsidRDefault="008379C1" w:rsidP="26D515AE">
      <w:pPr>
        <w:shd w:val="clear" w:color="auto" w:fill="FFFFFF" w:themeFill="background1"/>
        <w:jc w:val="both"/>
        <w:rPr>
          <w:rFonts w:ascii="Sylfaen" w:hAnsi="Sylfaen"/>
          <w:b/>
          <w:bCs/>
          <w:lang w:val="ka-GE" w:bidi="en-US"/>
        </w:rPr>
      </w:pPr>
      <w:r w:rsidRPr="000E5E1C">
        <w:rPr>
          <w:rFonts w:ascii="Sylfaen" w:hAnsi="Sylfaen"/>
          <w:b/>
          <w:bCs/>
          <w:lang w:val="ka-GE" w:bidi="en-US"/>
        </w:rPr>
        <w:t>ამოცანა 1.3.2</w:t>
      </w:r>
      <w:r w:rsidR="4CBCBE2C" w:rsidRPr="000E5E1C">
        <w:rPr>
          <w:rFonts w:ascii="Sylfaen" w:hAnsi="Sylfaen"/>
          <w:b/>
          <w:bCs/>
          <w:lang w:val="ka-GE" w:bidi="en-US"/>
        </w:rPr>
        <w:t>: პროფესიული განათლების მასწავლებლების უწყვეტი პროფესიული განვითარების ხელშეწყობა.</w:t>
      </w:r>
    </w:p>
    <w:p w14:paraId="0F3B4C25" w14:textId="77777777" w:rsidR="2CB7157D" w:rsidRPr="000E5E1C" w:rsidRDefault="00127EB2" w:rsidP="26D515AE">
      <w:pPr>
        <w:shd w:val="clear" w:color="auto" w:fill="FFFFFF" w:themeFill="background1"/>
        <w:jc w:val="both"/>
        <w:rPr>
          <w:rFonts w:ascii="Sylfaen" w:hAnsi="Sylfaen"/>
          <w:lang w:val="ka-GE" w:bidi="en-US"/>
        </w:rPr>
      </w:pPr>
      <w:r w:rsidRPr="000E5E1C">
        <w:rPr>
          <w:rFonts w:ascii="Sylfaen" w:eastAsia="Sylfaen" w:hAnsi="Sylfaen" w:cs="Sylfaen"/>
          <w:noProof/>
          <w:color w:val="000000" w:themeColor="text1"/>
          <w:lang w:val="ka-GE"/>
        </w:rPr>
        <mc:AlternateContent>
          <mc:Choice Requires="wps">
            <w:drawing>
              <wp:anchor distT="45720" distB="45720" distL="114300" distR="114300" simplePos="0" relativeHeight="251707418" behindDoc="0" locked="0" layoutInCell="1" allowOverlap="1" wp14:anchorId="773135DD" wp14:editId="5F1B0149">
                <wp:simplePos x="0" y="0"/>
                <wp:positionH relativeFrom="margin">
                  <wp:align>right</wp:align>
                </wp:positionH>
                <wp:positionV relativeFrom="paragraph">
                  <wp:posOffset>775335</wp:posOffset>
                </wp:positionV>
                <wp:extent cx="3573780" cy="1404620"/>
                <wp:effectExtent l="38100" t="38100" r="121920" b="116840"/>
                <wp:wrapSquare wrapText="bothSides"/>
                <wp:docPr id="5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73780" cy="1404620"/>
                        </a:xfrm>
                        <a:prstGeom prst="rect">
                          <a:avLst/>
                        </a:prstGeom>
                        <a:solidFill>
                          <a:schemeClr val="accent2">
                            <a:lumMod val="20000"/>
                            <a:lumOff val="80000"/>
                          </a:schemeClr>
                        </a:solidFill>
                        <a:ln w="9525">
                          <a:solidFill>
                            <a:srgbClr val="000000"/>
                          </a:solidFill>
                          <a:miter lim="800000"/>
                          <a:headEnd/>
                          <a:tailEnd/>
                        </a:ln>
                        <a:effectLst>
                          <a:outerShdw blurRad="50800" dist="38100" dir="2700000" algn="tl" rotWithShape="0">
                            <a:prstClr val="black">
                              <a:alpha val="40000"/>
                            </a:prstClr>
                          </a:outerShdw>
                        </a:effectLst>
                      </wps:spPr>
                      <wps:txbx>
                        <w:txbxContent>
                          <w:p w14:paraId="5E240CCF" w14:textId="77777777" w:rsidR="00127EB2" w:rsidRDefault="00127EB2" w:rsidP="00127EB2">
                            <w:pPr>
                              <w:jc w:val="both"/>
                            </w:pPr>
                            <w:r w:rsidRPr="00127EB2">
                              <w:rPr>
                                <w:rFonts w:ascii="Sylfaen" w:hAnsi="Sylfaen"/>
                                <w:lang w:val="ka-GE" w:bidi="en-US"/>
                              </w:rPr>
                              <w:t>პროფესიული საგანმანათლებლო დაწესებულებების ბაზაზე შეთავაზებული პროფესიული  განვითარების სერვისებით ისარგებლა 435 მასწავლებელმა</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73135DD" id="_x0000_s1077" type="#_x0000_t202" style="position:absolute;left:0;text-align:left;margin-left:230.2pt;margin-top:61.05pt;width:281.4pt;height:110.6pt;z-index:251707418;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" fillcolor="#dfebf5 [661]">
                <v:shadow on="t" color="black" opacity="26214f" origin="-.5,-.5" offset=".74836mm,.74836mm"/>
                <v:textbox style="mso-fit-shape-to-text:t">
                  <w:txbxContent>
                    <w:p w14:paraId="5E240CCF" w14:textId="77777777" w:rsidR="00127EB2" w:rsidRDefault="00127EB2" w:rsidP="00127EB2">
                      <w:pPr>
                        <w:jc w:val="both"/>
                      </w:pPr>
                      <w:r w:rsidRPr="00127EB2">
                        <w:rPr>
                          <w:rFonts w:ascii="Sylfaen" w:hAnsi="Sylfaen"/>
                          <w:lang w:val="ka-GE" w:bidi="en-US"/>
                        </w:rPr>
                        <w:t>პროფესიული საგანმანათლებლო დაწესებულებების ბაზაზე შეთავაზებული პროფესიული  განვითარების სერვისებით ისარგებლა 435 მასწავლებელმა</w:t>
                      </w:r>
                    </w:p>
                  </w:txbxContent>
                </v:textbox>
                <w10:wrap type="square" anchorx="margin"/>
              </v:shape>
            </w:pict>
          </mc:Fallback>
        </mc:AlternateContent>
      </w:r>
      <w:r w:rsidR="2CB7157D" w:rsidRPr="000E5E1C">
        <w:rPr>
          <w:rFonts w:ascii="Sylfaen" w:hAnsi="Sylfaen"/>
          <w:lang w:val="ka-GE" w:bidi="en-US"/>
        </w:rPr>
        <w:t xml:space="preserve">საანგარიშო პერიოდში პროფესიული საგანმანათლებლო დაწესებულებების ბაზაზე შეთავაზებული პროფესიული  განვითარების სერვისებით ისარგებლა 435 მასწავლებელმა, რაც შეადგენს 30%-ს. გასული წლების პროგრესი კი შემდეგნაირად </w:t>
      </w:r>
      <w:r w:rsidR="5DA78147" w:rsidRPr="000E5E1C">
        <w:rPr>
          <w:rFonts w:ascii="Sylfaen" w:hAnsi="Sylfaen"/>
          <w:lang w:val="ka-GE" w:bidi="en-US"/>
        </w:rPr>
        <w:t>გამოიყურება</w:t>
      </w:r>
      <w:r w:rsidR="2CB7157D" w:rsidRPr="000E5E1C">
        <w:rPr>
          <w:rFonts w:ascii="Sylfaen" w:hAnsi="Sylfaen"/>
          <w:lang w:val="ka-GE" w:bidi="en-US"/>
        </w:rPr>
        <w:t xml:space="preserve">: 2022 </w:t>
      </w:r>
      <w:r w:rsidR="5B506E0D" w:rsidRPr="000E5E1C">
        <w:rPr>
          <w:rFonts w:ascii="Sylfaen" w:hAnsi="Sylfaen"/>
          <w:lang w:val="ka-GE" w:bidi="en-US"/>
        </w:rPr>
        <w:t xml:space="preserve">წელი </w:t>
      </w:r>
      <w:r w:rsidR="2CB7157D" w:rsidRPr="000E5E1C">
        <w:rPr>
          <w:rFonts w:ascii="Sylfaen" w:hAnsi="Sylfaen"/>
          <w:lang w:val="ka-GE" w:bidi="en-US"/>
        </w:rPr>
        <w:t xml:space="preserve">- 20% </w:t>
      </w:r>
      <w:r w:rsidR="25610BA7" w:rsidRPr="000E5E1C">
        <w:rPr>
          <w:rFonts w:ascii="Sylfaen" w:hAnsi="Sylfaen"/>
          <w:lang w:val="ka-GE" w:bidi="en-US"/>
        </w:rPr>
        <w:t>(</w:t>
      </w:r>
      <w:r w:rsidR="2CB7157D" w:rsidRPr="000E5E1C">
        <w:rPr>
          <w:rFonts w:ascii="Sylfaen" w:hAnsi="Sylfaen"/>
          <w:lang w:val="ka-GE" w:bidi="en-US"/>
        </w:rPr>
        <w:t>509 მასწავლებელი</w:t>
      </w:r>
      <w:r w:rsidR="0B7474B2" w:rsidRPr="000E5E1C">
        <w:rPr>
          <w:rFonts w:ascii="Sylfaen" w:hAnsi="Sylfaen"/>
          <w:lang w:val="ka-GE" w:bidi="en-US"/>
        </w:rPr>
        <w:t>)</w:t>
      </w:r>
      <w:r w:rsidR="41B1086A" w:rsidRPr="000E5E1C">
        <w:rPr>
          <w:rFonts w:ascii="Sylfaen" w:hAnsi="Sylfaen"/>
          <w:lang w:val="ka-GE" w:bidi="en-US"/>
        </w:rPr>
        <w:t>,</w:t>
      </w:r>
      <w:r w:rsidR="2CB7157D" w:rsidRPr="000E5E1C">
        <w:rPr>
          <w:rFonts w:ascii="Sylfaen" w:hAnsi="Sylfaen"/>
          <w:lang w:val="ka-GE" w:bidi="en-US"/>
        </w:rPr>
        <w:t xml:space="preserve"> 2023 </w:t>
      </w:r>
      <w:r w:rsidR="6B68B689" w:rsidRPr="000E5E1C">
        <w:rPr>
          <w:rFonts w:ascii="Sylfaen" w:hAnsi="Sylfaen"/>
          <w:lang w:val="ka-GE" w:bidi="en-US"/>
        </w:rPr>
        <w:t xml:space="preserve">წელი </w:t>
      </w:r>
      <w:r w:rsidR="2CB7157D" w:rsidRPr="000E5E1C">
        <w:rPr>
          <w:rFonts w:ascii="Sylfaen" w:hAnsi="Sylfaen"/>
          <w:lang w:val="ka-GE" w:bidi="en-US"/>
        </w:rPr>
        <w:t>-</w:t>
      </w:r>
      <w:r w:rsidR="3346F9D3" w:rsidRPr="000E5E1C">
        <w:rPr>
          <w:rFonts w:ascii="Sylfaen" w:hAnsi="Sylfaen"/>
          <w:lang w:val="ka-GE" w:bidi="en-US"/>
        </w:rPr>
        <w:t xml:space="preserve"> </w:t>
      </w:r>
      <w:r w:rsidR="2CB7157D" w:rsidRPr="000E5E1C">
        <w:rPr>
          <w:rFonts w:ascii="Sylfaen" w:hAnsi="Sylfaen"/>
          <w:lang w:val="ka-GE" w:bidi="en-US"/>
        </w:rPr>
        <w:t xml:space="preserve">25% </w:t>
      </w:r>
      <w:r w:rsidR="02F2C804" w:rsidRPr="000E5E1C">
        <w:rPr>
          <w:rFonts w:ascii="Sylfaen" w:hAnsi="Sylfaen"/>
          <w:lang w:val="ka-GE" w:bidi="en-US"/>
        </w:rPr>
        <w:t>(</w:t>
      </w:r>
      <w:r w:rsidR="2CB7157D" w:rsidRPr="000E5E1C">
        <w:rPr>
          <w:rFonts w:ascii="Sylfaen" w:hAnsi="Sylfaen"/>
          <w:lang w:val="ka-GE" w:bidi="en-US"/>
        </w:rPr>
        <w:t>371 მასწავლებელი</w:t>
      </w:r>
      <w:r w:rsidR="5B50AE1C" w:rsidRPr="000E5E1C">
        <w:rPr>
          <w:rFonts w:ascii="Sylfaen" w:hAnsi="Sylfaen"/>
          <w:lang w:val="ka-GE" w:bidi="en-US"/>
        </w:rPr>
        <w:t>)</w:t>
      </w:r>
      <w:r w:rsidR="2CB7157D" w:rsidRPr="000E5E1C">
        <w:rPr>
          <w:rFonts w:ascii="Sylfaen" w:hAnsi="Sylfaen"/>
          <w:lang w:val="ka-GE" w:bidi="en-US"/>
        </w:rPr>
        <w:t>;</w:t>
      </w:r>
    </w:p>
    <w:p w14:paraId="70E4DFEF" w14:textId="77777777" w:rsidR="004748F7" w:rsidRPr="000E5E1C" w:rsidRDefault="004748F7" w:rsidP="26D515AE">
      <w:pPr>
        <w:shd w:val="clear" w:color="auto" w:fill="FFFFFF" w:themeFill="background1"/>
        <w:jc w:val="both"/>
        <w:rPr>
          <w:rFonts w:ascii="Sylfaen" w:hAnsi="Sylfaen"/>
          <w:lang w:val="ka-GE" w:bidi="en-US"/>
        </w:rPr>
      </w:pPr>
      <w:r w:rsidRPr="000E5E1C">
        <w:rPr>
          <w:rFonts w:ascii="Sylfaen" w:hAnsi="Sylfaen"/>
          <w:lang w:val="ka-GE" w:bidi="en-US"/>
        </w:rPr>
        <w:t>2024 წელს საქართველოს განათლების, მეცნიერებისა და ახალგაზრდობის მინისტრის ბრძანებით, დამტკიცდა პროფესიული განათლების მასწავლებლის</w:t>
      </w:r>
      <w:r w:rsidR="003B2749" w:rsidRPr="000E5E1C">
        <w:rPr>
          <w:rFonts w:ascii="Sylfaen" w:hAnsi="Sylfaen"/>
          <w:lang w:val="ka-GE" w:bidi="en-US"/>
        </w:rPr>
        <w:t xml:space="preserve"> </w:t>
      </w:r>
      <w:r w:rsidRPr="000E5E1C">
        <w:rPr>
          <w:rFonts w:ascii="Sylfaen" w:hAnsi="Sylfaen"/>
          <w:lang w:val="ka-GE" w:bidi="en-US"/>
        </w:rPr>
        <w:t>პროფესიის მარეგულირებელი შემდეგი ჩარჩო-დოკუმენტები:</w:t>
      </w:r>
    </w:p>
    <w:p w14:paraId="176FD262" w14:textId="77777777" w:rsidR="004748F7" w:rsidRPr="000E5E1C" w:rsidRDefault="004748F7" w:rsidP="26D515AE">
      <w:pPr>
        <w:pStyle w:val="ListParagraph"/>
        <w:numPr>
          <w:ilvl w:val="0"/>
          <w:numId w:val="11"/>
        </w:numPr>
        <w:shd w:val="clear" w:color="auto" w:fill="FFFFFF" w:themeFill="background1"/>
        <w:jc w:val="both"/>
        <w:rPr>
          <w:rFonts w:ascii="Sylfaen" w:hAnsi="Sylfaen"/>
          <w:lang w:val="ka-GE" w:bidi="en-US"/>
        </w:rPr>
      </w:pPr>
      <w:r w:rsidRPr="000E5E1C">
        <w:rPr>
          <w:rFonts w:ascii="Sylfaen" w:hAnsi="Sylfaen"/>
          <w:lang w:val="ka-GE" w:bidi="en-US"/>
        </w:rPr>
        <w:t>პროფესიული განათლების მასწავლებლის პროფესიული სტანდარტი (</w:t>
      </w:r>
      <w:proofErr w:type="spellStart"/>
      <w:r w:rsidRPr="000E5E1C">
        <w:rPr>
          <w:rFonts w:ascii="Sylfaen" w:hAnsi="Sylfaen"/>
          <w:lang w:val="ka-GE" w:bidi="en-US"/>
        </w:rPr>
        <w:t>N162</w:t>
      </w:r>
      <w:proofErr w:type="spellEnd"/>
      <w:r w:rsidRPr="000E5E1C">
        <w:rPr>
          <w:rFonts w:ascii="Sylfaen" w:hAnsi="Sylfaen"/>
          <w:lang w:val="ka-GE" w:bidi="en-US"/>
        </w:rPr>
        <w:t xml:space="preserve">/ნ); </w:t>
      </w:r>
    </w:p>
    <w:p w14:paraId="37E6A523" w14:textId="77777777" w:rsidR="004748F7" w:rsidRPr="000E5E1C" w:rsidRDefault="004748F7" w:rsidP="26D515AE">
      <w:pPr>
        <w:pStyle w:val="ListParagraph"/>
        <w:numPr>
          <w:ilvl w:val="0"/>
          <w:numId w:val="11"/>
        </w:numPr>
        <w:shd w:val="clear" w:color="auto" w:fill="FFFFFF" w:themeFill="background1"/>
        <w:jc w:val="both"/>
        <w:rPr>
          <w:rFonts w:ascii="Sylfaen" w:hAnsi="Sylfaen"/>
          <w:lang w:val="ka-GE" w:bidi="en-US"/>
        </w:rPr>
      </w:pPr>
      <w:r w:rsidRPr="000E5E1C">
        <w:rPr>
          <w:rFonts w:ascii="Sylfaen" w:hAnsi="Sylfaen"/>
          <w:lang w:val="ka-GE" w:bidi="en-US"/>
        </w:rPr>
        <w:lastRenderedPageBreak/>
        <w:t>პროფესიული განათლების მასწავლებლის ეთიკის კოდექსი (</w:t>
      </w:r>
      <w:proofErr w:type="spellStart"/>
      <w:r w:rsidRPr="000E5E1C">
        <w:rPr>
          <w:rFonts w:ascii="Sylfaen" w:hAnsi="Sylfaen"/>
          <w:lang w:val="ka-GE" w:bidi="en-US"/>
        </w:rPr>
        <w:t>N161</w:t>
      </w:r>
      <w:proofErr w:type="spellEnd"/>
      <w:r w:rsidRPr="000E5E1C">
        <w:rPr>
          <w:rFonts w:ascii="Sylfaen" w:hAnsi="Sylfaen"/>
          <w:lang w:val="ka-GE" w:bidi="en-US"/>
        </w:rPr>
        <w:t xml:space="preserve">/ნ); </w:t>
      </w:r>
    </w:p>
    <w:p w14:paraId="2659F7A6" w14:textId="77777777" w:rsidR="004748F7" w:rsidRPr="000E5E1C" w:rsidRDefault="004748F7" w:rsidP="26D515AE">
      <w:pPr>
        <w:pStyle w:val="ListParagraph"/>
        <w:numPr>
          <w:ilvl w:val="0"/>
          <w:numId w:val="11"/>
        </w:numPr>
        <w:shd w:val="clear" w:color="auto" w:fill="FFFFFF" w:themeFill="background1"/>
        <w:jc w:val="both"/>
        <w:rPr>
          <w:rFonts w:ascii="Sylfaen" w:hAnsi="Sylfaen"/>
          <w:lang w:val="ka-GE" w:bidi="en-US"/>
        </w:rPr>
      </w:pPr>
      <w:r w:rsidRPr="000E5E1C">
        <w:rPr>
          <w:rFonts w:ascii="Sylfaen" w:hAnsi="Sylfaen"/>
          <w:lang w:val="ka-GE" w:bidi="en-US"/>
        </w:rPr>
        <w:t>პროფესიული განათლების მასწავლებლის საქმიანობის დაწყების, პროფესიული განვითარებისა და კარიერული წინსვლის წესი და პირობები (</w:t>
      </w:r>
      <w:proofErr w:type="spellStart"/>
      <w:r w:rsidRPr="000E5E1C">
        <w:rPr>
          <w:rFonts w:ascii="Sylfaen" w:hAnsi="Sylfaen"/>
          <w:lang w:val="ka-GE" w:bidi="en-US"/>
        </w:rPr>
        <w:t>N159</w:t>
      </w:r>
      <w:proofErr w:type="spellEnd"/>
      <w:r w:rsidRPr="000E5E1C">
        <w:rPr>
          <w:rFonts w:ascii="Sylfaen" w:hAnsi="Sylfaen"/>
          <w:lang w:val="ka-GE" w:bidi="en-US"/>
        </w:rPr>
        <w:t xml:space="preserve">/ნ); </w:t>
      </w:r>
    </w:p>
    <w:p w14:paraId="647E5D2A" w14:textId="77777777" w:rsidR="004748F7" w:rsidRPr="000E5E1C" w:rsidRDefault="004748F7" w:rsidP="26D515AE">
      <w:pPr>
        <w:pStyle w:val="ListParagraph"/>
        <w:numPr>
          <w:ilvl w:val="0"/>
          <w:numId w:val="11"/>
        </w:numPr>
        <w:shd w:val="clear" w:color="auto" w:fill="FFFFFF" w:themeFill="background1"/>
        <w:jc w:val="both"/>
        <w:rPr>
          <w:rFonts w:ascii="Sylfaen" w:hAnsi="Sylfaen"/>
          <w:lang w:val="ka-GE" w:bidi="en-US"/>
        </w:rPr>
      </w:pPr>
      <w:r w:rsidRPr="000E5E1C">
        <w:rPr>
          <w:rFonts w:ascii="Sylfaen" w:hAnsi="Sylfaen"/>
          <w:lang w:val="ka-GE" w:bidi="en-US"/>
        </w:rPr>
        <w:t>სახელმწიფოს მიერ ან მისი მონაწილეობით დაფუძნებულ საგანმანათლებლო დაწესებულებაში პროფესიული განათლების მასწავლებლის შრომის ანაზღაურების გაცემის წესი და პირობები (</w:t>
      </w:r>
      <w:proofErr w:type="spellStart"/>
      <w:r w:rsidRPr="000E5E1C">
        <w:rPr>
          <w:rFonts w:ascii="Sylfaen" w:hAnsi="Sylfaen"/>
          <w:lang w:val="ka-GE" w:bidi="en-US"/>
        </w:rPr>
        <w:t>N160</w:t>
      </w:r>
      <w:proofErr w:type="spellEnd"/>
      <w:r w:rsidRPr="000E5E1C">
        <w:rPr>
          <w:rFonts w:ascii="Sylfaen" w:hAnsi="Sylfaen"/>
          <w:lang w:val="ka-GE" w:bidi="en-US"/>
        </w:rPr>
        <w:t xml:space="preserve">/ნ).                        </w:t>
      </w:r>
    </w:p>
    <w:p w14:paraId="5EC9077F" w14:textId="77777777" w:rsidR="496DABBB" w:rsidRPr="000E5E1C" w:rsidRDefault="004748F7" w:rsidP="26D515AE">
      <w:pPr>
        <w:shd w:val="clear" w:color="auto" w:fill="FFFFFF" w:themeFill="background1"/>
        <w:jc w:val="both"/>
        <w:rPr>
          <w:rFonts w:ascii="Sylfaen" w:hAnsi="Sylfaen"/>
          <w:lang w:val="ka-GE" w:bidi="en-US"/>
        </w:rPr>
      </w:pPr>
      <w:r w:rsidRPr="000E5E1C">
        <w:rPr>
          <w:rFonts w:ascii="Sylfaen" w:hAnsi="Sylfaen"/>
          <w:lang w:val="ka-GE" w:bidi="en-US"/>
        </w:rPr>
        <w:t>2023 წელს შემუშავდა პროფესიული განათლების მასწავლებლის მოსამზადებელი პროგრამის მოდულები (სულ 9 მოდული). პილოტირებულია ერთ-ერთი მოდული "ტექნოლოგიებზე დაფუძნებული სწავლება" 2 (აჭარა და კახეთი, სულ 7 პროფესიული საგანმანათლებლო დაწესებულება) რეგიონში. ამჟამად, მიმდინარეობს მოსამზადებელი პროგრამის კონცეფციისა და მოდულების გადამუშავება მასწავლებლის პროფესიული განვითარების დამტკიცებული მოდელის შესაბამისად.</w:t>
      </w:r>
    </w:p>
    <w:p w14:paraId="61317AE9" w14:textId="77777777" w:rsidR="26D515AE" w:rsidRPr="000E5E1C" w:rsidRDefault="26D515AE" w:rsidP="26D515AE">
      <w:pPr>
        <w:shd w:val="clear" w:color="auto" w:fill="FFFFFF" w:themeFill="background1"/>
        <w:jc w:val="both"/>
        <w:rPr>
          <w:rFonts w:ascii="Sylfaen" w:hAnsi="Sylfaen"/>
          <w:lang w:val="ka-GE" w:bidi="en-US"/>
        </w:rPr>
      </w:pPr>
    </w:p>
    <w:p w14:paraId="42452C70" w14:textId="77777777" w:rsidR="465B77A2" w:rsidRPr="000E5E1C" w:rsidRDefault="465B77A2" w:rsidP="26D515AE">
      <w:pPr>
        <w:shd w:val="clear" w:color="auto" w:fill="FFFFFF" w:themeFill="background1"/>
        <w:jc w:val="both"/>
        <w:rPr>
          <w:rFonts w:ascii="Sylfaen" w:hAnsi="Sylfaen"/>
          <w:b/>
          <w:bCs/>
          <w:lang w:val="ka-GE" w:bidi="en-US"/>
        </w:rPr>
      </w:pPr>
      <w:r w:rsidRPr="000E5E1C">
        <w:rPr>
          <w:rFonts w:ascii="Sylfaen" w:hAnsi="Sylfaen"/>
          <w:b/>
          <w:bCs/>
          <w:lang w:val="ka-GE" w:bidi="en-US"/>
        </w:rPr>
        <w:t>მიზანი 2.3: მრავალფეროვანი, ინკლუზიური და ინდივიდუალურ საჭიროებებზე ორიენტირებული პროფესიული განათლების ხელმისაწვდომობის უზრუნველყოფა.</w:t>
      </w:r>
    </w:p>
    <w:p w14:paraId="72C69ED3" w14:textId="77777777" w:rsidR="465B77A2" w:rsidRPr="000E5E1C" w:rsidRDefault="465B77A2" w:rsidP="26D515AE">
      <w:pPr>
        <w:shd w:val="clear" w:color="auto" w:fill="FFFFFF" w:themeFill="background1"/>
        <w:jc w:val="both"/>
        <w:rPr>
          <w:rFonts w:ascii="Sylfaen" w:hAnsi="Sylfaen"/>
          <w:b/>
          <w:bCs/>
          <w:lang w:val="ka-GE" w:bidi="en-US"/>
        </w:rPr>
      </w:pPr>
      <w:r w:rsidRPr="000E5E1C">
        <w:rPr>
          <w:rFonts w:ascii="Sylfaen" w:hAnsi="Sylfaen"/>
          <w:b/>
          <w:bCs/>
          <w:lang w:val="ka-GE" w:bidi="en-US"/>
        </w:rPr>
        <w:t xml:space="preserve">ამოცანა 2.3.1: მთელი ცხოვრების მანძილზე სწავლის შესაძლებლობების გაძლიერება ინოვაციური, მრავალფეროვანი და ინკლუზიური პროფესიული საგანმანათლებლო დაწესებულებების მოქნილი ქსელის მეშვეობით. </w:t>
      </w:r>
    </w:p>
    <w:p w14:paraId="48C7F233" w14:textId="77777777" w:rsidR="004748F7" w:rsidRPr="000E5E1C" w:rsidRDefault="00127EB2" w:rsidP="26D515AE">
      <w:pPr>
        <w:shd w:val="clear" w:color="auto" w:fill="FFFFFF" w:themeFill="background1"/>
        <w:jc w:val="both"/>
        <w:rPr>
          <w:rFonts w:ascii="Sylfaen" w:hAnsi="Sylfaen"/>
          <w:lang w:val="ka-GE" w:bidi="en-US"/>
        </w:rPr>
      </w:pPr>
      <w:r w:rsidRPr="000E5E1C">
        <w:rPr>
          <w:rFonts w:ascii="Sylfaen" w:hAnsi="Sylfaen"/>
          <w:noProof/>
          <w:lang w:val="ka-GE" w:bidi="en-US"/>
        </w:rPr>
        <mc:AlternateContent>
          <mc:Choice Requires="wps">
            <w:drawing>
              <wp:anchor distT="45720" distB="45720" distL="114300" distR="114300" simplePos="0" relativeHeight="251709466" behindDoc="0" locked="0" layoutInCell="1" allowOverlap="1" wp14:anchorId="455D8F82" wp14:editId="087B19BF">
                <wp:simplePos x="0" y="0"/>
                <wp:positionH relativeFrom="margin">
                  <wp:posOffset>2809875</wp:posOffset>
                </wp:positionH>
                <wp:positionV relativeFrom="paragraph">
                  <wp:posOffset>908050</wp:posOffset>
                </wp:positionV>
                <wp:extent cx="3107055" cy="1404620"/>
                <wp:effectExtent l="38100" t="38100" r="112395" b="120015"/>
                <wp:wrapSquare wrapText="bothSides"/>
                <wp:docPr id="5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7055" cy="1404620"/>
                        </a:xfrm>
                        <a:prstGeom prst="rect">
                          <a:avLst/>
                        </a:prstGeom>
                        <a:solidFill>
                          <a:schemeClr val="accent2">
                            <a:lumMod val="20000"/>
                            <a:lumOff val="80000"/>
                          </a:schemeClr>
                        </a:solidFill>
                        <a:ln w="9525">
                          <a:solidFill>
                            <a:srgbClr val="000000"/>
                          </a:solidFill>
                          <a:miter lim="800000"/>
                          <a:headEnd/>
                          <a:tailEnd/>
                        </a:ln>
                        <a:effectLst>
                          <a:outerShdw blurRad="50800" dist="38100" dir="2700000" algn="tl" rotWithShape="0">
                            <a:prstClr val="black">
                              <a:alpha val="40000"/>
                            </a:prstClr>
                          </a:outerShdw>
                        </a:effectLst>
                      </wps:spPr>
                      <wps:txbx>
                        <w:txbxContent>
                          <w:p w14:paraId="7B105FF8" w14:textId="77777777" w:rsidR="00127EB2" w:rsidRDefault="00127EB2" w:rsidP="00127EB2">
                            <w:pPr>
                              <w:jc w:val="both"/>
                            </w:pPr>
                            <w:r w:rsidRPr="00127EB2">
                              <w:rPr>
                                <w:rFonts w:ascii="Sylfaen" w:hAnsi="Sylfaen"/>
                                <w:lang w:val="ka-GE" w:bidi="en-US"/>
                              </w:rPr>
                              <w:t>2024 წელს გამოცხადებული მიღების ფარგლებში, პროფესიულ საგანმანათლებლო პროგრამებზე  ჩაირიცხა 16 418 პირი, ხოლო მომზადება/გადამზადების პროგრამებზე ჩაირიცხა 9 639 პირი - ჯამში 26 057 პირი.</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55D8F82" id="_x0000_s1078" type="#_x0000_t202" style="position:absolute;left:0;text-align:left;margin-left:221.25pt;margin-top:71.5pt;width:244.65pt;height:110.6pt;z-index:25170946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" fillcolor="#dfebf5 [661]">
                <v:shadow on="t" color="black" opacity="26214f" origin="-.5,-.5" offset=".74836mm,.74836mm"/>
                <v:textbox style="mso-fit-shape-to-text:t">
                  <w:txbxContent>
                    <w:p w14:paraId="7B105FF8" w14:textId="77777777" w:rsidR="00127EB2" w:rsidRDefault="00127EB2" w:rsidP="00127EB2">
                      <w:pPr>
                        <w:jc w:val="both"/>
                      </w:pPr>
                      <w:r w:rsidRPr="00127EB2">
                        <w:rPr>
                          <w:rFonts w:ascii="Sylfaen" w:hAnsi="Sylfaen"/>
                          <w:lang w:val="ka-GE" w:bidi="en-US"/>
                        </w:rPr>
                        <w:t>2024 წელს გამოცხადებული მიღების ფარგლებში, პროფესიულ საგანმანათლებლო პროგრამებზე  ჩაირიცხა 16 418 პირი, ხოლო მომზადება/გადამზადების პროგრამებზე ჩაირიცხა 9 639 პირი - ჯამში 26 057 პირი.</w:t>
                      </w:r>
                    </w:p>
                  </w:txbxContent>
                </v:textbox>
                <w10:wrap type="square" anchorx="margin"/>
              </v:shape>
            </w:pict>
          </mc:Fallback>
        </mc:AlternateContent>
      </w:r>
      <w:r w:rsidR="004748F7" w:rsidRPr="000E5E1C">
        <w:rPr>
          <w:rFonts w:ascii="Sylfaen" w:hAnsi="Sylfaen"/>
          <w:lang w:val="ka-GE" w:bidi="en-US"/>
        </w:rPr>
        <w:t xml:space="preserve">2024 წელს გამოცხადებული მიღების ფარგლებში, პროფესიულ საგანმანათლებლო პროგრამებზე  ჩაირიცხა 16 418 პირი, ხოლო მომზადება/გადამზადების პროგრამებზე ჩაირიცხა 9 639 პირი - ჯამში 26 057 პირი. </w:t>
      </w:r>
      <w:r w:rsidR="00AC3438" w:rsidRPr="000E5E1C">
        <w:rPr>
          <w:rFonts w:ascii="Sylfaen" w:hAnsi="Sylfaen"/>
          <w:lang w:val="ka-GE" w:bidi="en-US"/>
        </w:rPr>
        <w:t>ამავე</w:t>
      </w:r>
      <w:r w:rsidR="004748F7" w:rsidRPr="000E5E1C">
        <w:rPr>
          <w:rFonts w:ascii="Sylfaen" w:hAnsi="Sylfaen"/>
          <w:lang w:val="ka-GE" w:bidi="en-US"/>
        </w:rPr>
        <w:t xml:space="preserve"> წლის მდგომარეობით, პროფესიული საგანმანათლებლო პროგრამების განმახორციელებელი დაწესებულებები განვითარებულია თბილისსა და 39 სხვა მუნიციპალიტეტში.</w:t>
      </w:r>
    </w:p>
    <w:p w14:paraId="39A35795" w14:textId="77777777" w:rsidR="004748F7" w:rsidRPr="000E5E1C" w:rsidRDefault="004748F7" w:rsidP="26D515AE">
      <w:pPr>
        <w:shd w:val="clear" w:color="auto" w:fill="FFFFFF" w:themeFill="background1"/>
        <w:jc w:val="both"/>
        <w:rPr>
          <w:rFonts w:ascii="Sylfaen" w:hAnsi="Sylfaen"/>
          <w:lang w:val="ka-GE" w:bidi="en-US"/>
        </w:rPr>
      </w:pPr>
      <w:r w:rsidRPr="000E5E1C">
        <w:rPr>
          <w:rFonts w:ascii="Sylfaen" w:hAnsi="Sylfaen"/>
          <w:lang w:val="ka-GE" w:bidi="en-US"/>
        </w:rPr>
        <w:t xml:space="preserve">იმ </w:t>
      </w:r>
      <w:proofErr w:type="spellStart"/>
      <w:r w:rsidRPr="000E5E1C">
        <w:rPr>
          <w:rFonts w:ascii="Sylfaen" w:hAnsi="Sylfaen"/>
          <w:lang w:val="ka-GE" w:bidi="en-US"/>
        </w:rPr>
        <w:t>სსსმ</w:t>
      </w:r>
      <w:proofErr w:type="spellEnd"/>
      <w:r w:rsidRPr="000E5E1C">
        <w:rPr>
          <w:rFonts w:ascii="Sylfaen" w:hAnsi="Sylfaen"/>
          <w:lang w:val="ka-GE" w:bidi="en-US"/>
        </w:rPr>
        <w:t>/</w:t>
      </w:r>
      <w:proofErr w:type="spellStart"/>
      <w:r w:rsidRPr="000E5E1C">
        <w:rPr>
          <w:rFonts w:ascii="Sylfaen" w:hAnsi="Sylfaen"/>
          <w:lang w:val="ka-GE" w:bidi="en-US"/>
        </w:rPr>
        <w:t>შშმ</w:t>
      </w:r>
      <w:proofErr w:type="spellEnd"/>
      <w:r w:rsidRPr="000E5E1C">
        <w:rPr>
          <w:rFonts w:ascii="Sylfaen" w:hAnsi="Sylfaen"/>
          <w:lang w:val="ka-GE" w:bidi="en-US"/>
        </w:rPr>
        <w:t xml:space="preserve"> მოსწავლეთაგან, რომლებმაც სწავლა დაასრულეს 2023-24 სასწავლო წელს, პროფესიულ პროგრამებზე ჩაირიცხა საბაზო განათლებით 69 და სრული ზოგადი განათლებით 53 პირი.</w:t>
      </w:r>
    </w:p>
    <w:p w14:paraId="4A63CCCA" w14:textId="77777777" w:rsidR="004748F7" w:rsidRPr="000E5E1C" w:rsidRDefault="004748F7" w:rsidP="26D515AE">
      <w:pPr>
        <w:shd w:val="clear" w:color="auto" w:fill="FFFFFF" w:themeFill="background1"/>
        <w:jc w:val="both"/>
        <w:rPr>
          <w:rFonts w:ascii="Sylfaen" w:hAnsi="Sylfaen"/>
          <w:lang w:val="ka-GE" w:bidi="en-US"/>
        </w:rPr>
      </w:pPr>
      <w:r w:rsidRPr="000E5E1C">
        <w:rPr>
          <w:rFonts w:ascii="Sylfaen" w:hAnsi="Sylfaen"/>
          <w:lang w:val="ka-GE" w:bidi="en-US"/>
        </w:rPr>
        <w:t>პროფესიულ პროგრამებზე ჩაირიცხა 2024 წლის სრული ზოგადი განათლების კურსდამთავრებულების 5.7%</w:t>
      </w:r>
      <w:r w:rsidR="00AC3438" w:rsidRPr="000E5E1C">
        <w:rPr>
          <w:rFonts w:ascii="Sylfaen" w:hAnsi="Sylfaen"/>
          <w:lang w:val="ka-GE" w:bidi="en-US"/>
        </w:rPr>
        <w:t>,</w:t>
      </w:r>
      <w:r w:rsidRPr="000E5E1C">
        <w:rPr>
          <w:rFonts w:ascii="Sylfaen" w:hAnsi="Sylfaen"/>
          <w:lang w:val="ka-GE" w:bidi="en-US"/>
        </w:rPr>
        <w:t xml:space="preserve"> 2024 წლის საბაზო განათლების კურსდამთავრებულების</w:t>
      </w:r>
      <w:r w:rsidR="00AC3438" w:rsidRPr="000E5E1C">
        <w:rPr>
          <w:rFonts w:ascii="Sylfaen" w:hAnsi="Sylfaen"/>
          <w:lang w:val="ka-GE" w:bidi="en-US"/>
        </w:rPr>
        <w:t xml:space="preserve"> -</w:t>
      </w:r>
      <w:r w:rsidRPr="000E5E1C">
        <w:rPr>
          <w:rFonts w:ascii="Sylfaen" w:hAnsi="Sylfaen"/>
          <w:lang w:val="ka-GE" w:bidi="en-US"/>
        </w:rPr>
        <w:t xml:space="preserve"> 3.8%.           </w:t>
      </w:r>
    </w:p>
    <w:p w14:paraId="71B43D2B" w14:textId="77777777" w:rsidR="004748F7" w:rsidRPr="000E5E1C" w:rsidRDefault="00742A58" w:rsidP="26D515AE">
      <w:pPr>
        <w:shd w:val="clear" w:color="auto" w:fill="FFFFFF" w:themeFill="background1"/>
        <w:jc w:val="both"/>
        <w:rPr>
          <w:rFonts w:ascii="Sylfaen" w:hAnsi="Sylfaen"/>
          <w:lang w:val="ka-GE" w:bidi="en-US"/>
        </w:rPr>
      </w:pPr>
      <w:r w:rsidRPr="000E5E1C">
        <w:rPr>
          <w:rFonts w:ascii="Sylfaen" w:eastAsia="Sylfaen" w:hAnsi="Sylfaen" w:cs="Sylfaen"/>
          <w:noProof/>
          <w:lang w:val="ka-GE"/>
        </w:rPr>
        <mc:AlternateContent>
          <mc:Choice Requires="wps">
            <w:drawing>
              <wp:anchor distT="45720" distB="45720" distL="114300" distR="114300" simplePos="0" relativeHeight="251711514" behindDoc="0" locked="0" layoutInCell="1" allowOverlap="1" wp14:anchorId="7CFB9FC4" wp14:editId="6732DF50">
                <wp:simplePos x="0" y="0"/>
                <wp:positionH relativeFrom="margin">
                  <wp:align>left</wp:align>
                </wp:positionH>
                <wp:positionV relativeFrom="paragraph">
                  <wp:posOffset>41275</wp:posOffset>
                </wp:positionV>
                <wp:extent cx="2600325" cy="1171575"/>
                <wp:effectExtent l="38100" t="38100" r="123825" b="123825"/>
                <wp:wrapSquare wrapText="bothSides"/>
                <wp:docPr id="5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0325" cy="1171575"/>
                        </a:xfrm>
                        <a:prstGeom prst="rect">
                          <a:avLst/>
                        </a:prstGeom>
                        <a:solidFill>
                          <a:schemeClr val="accent3">
                            <a:lumMod val="20000"/>
                            <a:lumOff val="80000"/>
                          </a:schemeClr>
                        </a:solidFill>
                        <a:ln w="9525">
                          <a:solidFill>
                            <a:srgbClr val="000000"/>
                          </a:solidFill>
                          <a:miter lim="800000"/>
                          <a:headEnd/>
                          <a:tailEnd/>
                        </a:ln>
                        <a:effectLst>
                          <a:outerShdw blurRad="50800" dist="38100" dir="2700000" algn="tl" rotWithShape="0">
                            <a:prstClr val="black">
                              <a:alpha val="40000"/>
                            </a:prstClr>
                          </a:outerShdw>
                        </a:effectLst>
                      </wps:spPr>
                      <wps:txbx>
                        <w:txbxContent>
                          <w:p w14:paraId="064E8591" w14:textId="77777777" w:rsidR="00127EB2" w:rsidRPr="00742A58" w:rsidRDefault="00127EB2" w:rsidP="00742A58">
                            <w:pPr>
                              <w:shd w:val="clear" w:color="auto" w:fill="FFFFFF" w:themeFill="background1"/>
                              <w:jc w:val="both"/>
                              <w:rPr>
                                <w:rFonts w:ascii="Sylfaen" w:hAnsi="Sylfaen"/>
                                <w:lang w:val="ka-GE" w:bidi="en-US"/>
                              </w:rPr>
                            </w:pPr>
                            <w:r w:rsidRPr="00742A58">
                              <w:rPr>
                                <w:rFonts w:ascii="Sylfaen" w:hAnsi="Sylfaen"/>
                                <w:lang w:val="ka-GE" w:bidi="en-US"/>
                              </w:rPr>
                              <w:t xml:space="preserve">პროფესიულ პროგრამებზე ჩაირიცხა 2024 წლის სრული ზოგადი განათლების კურსდამთავრებულების 5.7%, 2024 წლის საბაზო განათლების კურსდამთავრებულების - 3.8%.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CFB9FC4" id="_x0000_s1079" type="#_x0000_t202" style="position:absolute;left:0;text-align:left;margin-left:0;margin-top:3.25pt;width:204.75pt;height:92.25pt;z-index:25171151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" fillcolor="#d3e5f6 [662]">
                <v:shadow on="t" color="black" opacity="26214f" origin="-.5,-.5" offset=".74836mm,.74836mm"/>
                <v:textbox>
                  <w:txbxContent>
                    <w:p w14:paraId="064E8591" w14:textId="77777777" w:rsidR="00127EB2" w:rsidRPr="00742A58" w:rsidRDefault="00127EB2" w:rsidP="00742A58">
                      <w:pPr>
                        <w:shd w:val="clear" w:color="auto" w:fill="FFFFFF" w:themeFill="background1"/>
                        <w:jc w:val="both"/>
                        <w:rPr>
                          <w:rFonts w:ascii="Sylfaen" w:hAnsi="Sylfaen"/>
                          <w:lang w:val="ka-GE" w:bidi="en-US"/>
                        </w:rPr>
                      </w:pPr>
                      <w:r w:rsidRPr="00742A58">
                        <w:rPr>
                          <w:rFonts w:ascii="Sylfaen" w:hAnsi="Sylfaen"/>
                          <w:lang w:val="ka-GE" w:bidi="en-US"/>
                        </w:rPr>
                        <w:t xml:space="preserve">პროფესიულ პროგრამებზე ჩაირიცხა 2024 წლის სრული ზოგადი განათლების კურსდამთავრებულების 5.7%, 2024 წლის საბაზო განათლების კურსდამთავრებულების - 3.8%.         </w:t>
                      </w:r>
                    </w:p>
                  </w:txbxContent>
                </v:textbox>
                <w10:wrap type="square" anchorx="margin"/>
              </v:shape>
            </w:pict>
          </mc:Fallback>
        </mc:AlternateContent>
      </w:r>
      <w:r w:rsidR="485277A6" w:rsidRPr="000E5E1C">
        <w:rPr>
          <w:rFonts w:ascii="Sylfaen" w:eastAsia="Sylfaen" w:hAnsi="Sylfaen" w:cs="Sylfaen"/>
          <w:lang w:val="ka-GE"/>
        </w:rPr>
        <w:t>ა</w:t>
      </w:r>
      <w:r w:rsidR="408CA0E0" w:rsidRPr="000E5E1C">
        <w:rPr>
          <w:rFonts w:ascii="Sylfaen" w:eastAsia="Sylfaen" w:hAnsi="Sylfaen" w:cs="Sylfaen"/>
          <w:lang w:val="ka-GE"/>
        </w:rPr>
        <w:t>ქტივობა</w:t>
      </w:r>
      <w:r w:rsidR="21673001" w:rsidRPr="000E5E1C">
        <w:rPr>
          <w:rFonts w:ascii="Sylfaen" w:eastAsia="Sylfaen" w:hAnsi="Sylfaen" w:cs="Sylfaen"/>
          <w:lang w:val="ka-GE"/>
        </w:rPr>
        <w:t xml:space="preserve">, რომელიც შეეხებოდა </w:t>
      </w:r>
      <w:r w:rsidR="408CA0E0" w:rsidRPr="000E5E1C">
        <w:rPr>
          <w:rFonts w:ascii="Sylfaen" w:eastAsia="Sylfaen" w:hAnsi="Sylfaen" w:cs="Sylfaen"/>
          <w:lang w:val="ka-GE"/>
        </w:rPr>
        <w:t>პროფესიული განათლების სერვისების ეფექტიანობის შესაფასებლად კონცეფციის მომზადება</w:t>
      </w:r>
      <w:r w:rsidR="5B2F1886" w:rsidRPr="000E5E1C">
        <w:rPr>
          <w:rFonts w:ascii="Sylfaen" w:eastAsia="Sylfaen" w:hAnsi="Sylfaen" w:cs="Sylfaen"/>
          <w:lang w:val="ka-GE"/>
        </w:rPr>
        <w:t>სა</w:t>
      </w:r>
      <w:r w:rsidR="408CA0E0" w:rsidRPr="000E5E1C">
        <w:rPr>
          <w:rFonts w:ascii="Sylfaen" w:eastAsia="Sylfaen" w:hAnsi="Sylfaen" w:cs="Sylfaen"/>
          <w:lang w:val="ka-GE"/>
        </w:rPr>
        <w:t xml:space="preserve"> და ანალიზ</w:t>
      </w:r>
      <w:r w:rsidR="38ED3F97" w:rsidRPr="000E5E1C">
        <w:rPr>
          <w:rFonts w:ascii="Sylfaen" w:eastAsia="Sylfaen" w:hAnsi="Sylfaen" w:cs="Sylfaen"/>
          <w:lang w:val="ka-GE"/>
        </w:rPr>
        <w:t>ს,</w:t>
      </w:r>
      <w:r w:rsidR="3B438F79" w:rsidRPr="000E5E1C">
        <w:rPr>
          <w:rFonts w:ascii="Sylfaen" w:hAnsi="Sylfaen"/>
          <w:lang w:val="ka-GE" w:bidi="en-US"/>
        </w:rPr>
        <w:t xml:space="preserve"> სრულად განხორციელდა 2023 წელს.</w:t>
      </w:r>
      <w:r w:rsidR="7951F579" w:rsidRPr="000E5E1C">
        <w:rPr>
          <w:rFonts w:ascii="Sylfaen" w:hAnsi="Sylfaen"/>
          <w:lang w:val="ka-GE" w:bidi="en-US"/>
        </w:rPr>
        <w:t xml:space="preserve">  შემუშავებულია ყველა იმ სერვისისა თუ კონკურსის ფარგლებში დაფინანსებული პროექტების შეფასების მეთოდოლოგია და ინსტრუმენტები, რომლებიც ხორციელდება უნარების სააგენტოს კოორდინაციით თუ </w:t>
      </w:r>
      <w:r w:rsidR="7951F579" w:rsidRPr="000E5E1C">
        <w:rPr>
          <w:rFonts w:ascii="Sylfaen" w:hAnsi="Sylfaen"/>
          <w:lang w:val="ka-GE" w:bidi="en-US"/>
        </w:rPr>
        <w:lastRenderedPageBreak/>
        <w:t xml:space="preserve">დაფინანსებით, მათ შორის არის: მოკლევადიანი მომზადებისა და გადამზადების პროგრამები, </w:t>
      </w:r>
      <w:proofErr w:type="spellStart"/>
      <w:r w:rsidR="7951F579" w:rsidRPr="000E5E1C">
        <w:rPr>
          <w:rFonts w:ascii="Sylfaen" w:hAnsi="Sylfaen"/>
          <w:lang w:val="ka-GE" w:bidi="en-US"/>
        </w:rPr>
        <w:t>ექსტრაკურიკულური</w:t>
      </w:r>
      <w:proofErr w:type="spellEnd"/>
      <w:r w:rsidR="7951F579" w:rsidRPr="000E5E1C">
        <w:rPr>
          <w:rFonts w:ascii="Sylfaen" w:hAnsi="Sylfaen"/>
          <w:lang w:val="ka-GE" w:bidi="en-US"/>
        </w:rPr>
        <w:t xml:space="preserve"> აქტივობები, საჯარო სკოლებში პროფესიული განათლების განვითარების საორიენტაციო და საბაზო პროფესიული კურსები, კარიერის მართვის სერვისები და საკვანძო კომპეტენციების განვითარებაზე ორიენტირებული არაფორმალური განათლების კურსები.</w:t>
      </w:r>
      <w:r w:rsidR="004748F7" w:rsidRPr="000E5E1C">
        <w:rPr>
          <w:rFonts w:ascii="Sylfaen" w:hAnsi="Sylfaen"/>
          <w:lang w:val="ka-GE" w:bidi="en-US"/>
        </w:rPr>
        <w:t xml:space="preserve"> </w:t>
      </w:r>
    </w:p>
    <w:p w14:paraId="2A9B8805" w14:textId="77777777" w:rsidR="004748F7" w:rsidRPr="000E5E1C" w:rsidRDefault="00726790" w:rsidP="26D515AE">
      <w:pPr>
        <w:shd w:val="clear" w:color="auto" w:fill="FFFFFF" w:themeFill="background1"/>
        <w:jc w:val="both"/>
        <w:rPr>
          <w:rFonts w:ascii="Sylfaen" w:hAnsi="Sylfaen"/>
          <w:lang w:val="ka-GE" w:bidi="en-US"/>
        </w:rPr>
      </w:pPr>
      <w:r w:rsidRPr="000E5E1C">
        <w:rPr>
          <w:rFonts w:ascii="Sylfaen" w:hAnsi="Sylfaen"/>
          <w:lang w:val="ka-GE" w:bidi="en-US"/>
        </w:rPr>
        <w:t>პროფესიულ განათლებაზე ხელმისაწვდომობის გაზრდის მიმართულებით მნიშვნელოვანია</w:t>
      </w:r>
      <w:r w:rsidR="003B2749" w:rsidRPr="000E5E1C">
        <w:rPr>
          <w:rFonts w:ascii="Sylfaen" w:hAnsi="Sylfaen"/>
          <w:lang w:val="ka-GE" w:bidi="en-US"/>
        </w:rPr>
        <w:t>,</w:t>
      </w:r>
      <w:r w:rsidRPr="000E5E1C">
        <w:rPr>
          <w:rFonts w:ascii="Sylfaen" w:hAnsi="Sylfaen"/>
          <w:lang w:val="ka-GE" w:bidi="en-US"/>
        </w:rPr>
        <w:t xml:space="preserve"> პროფესიული განათლების გეოგრაფიული ქსელის გაფართოება. ამ მიზნით, ბოლო წლების განმავლობაში ფუნქციონირება დაიწყო არაერთმა კოლეჯმა ახალ </w:t>
      </w:r>
      <w:proofErr w:type="spellStart"/>
      <w:r w:rsidRPr="000E5E1C">
        <w:rPr>
          <w:rFonts w:ascii="Sylfaen" w:hAnsi="Sylfaen"/>
          <w:lang w:val="ka-GE" w:bidi="en-US"/>
        </w:rPr>
        <w:t>ლოკაციაზე</w:t>
      </w:r>
      <w:proofErr w:type="spellEnd"/>
      <w:r w:rsidRPr="000E5E1C">
        <w:rPr>
          <w:rFonts w:ascii="Sylfaen" w:hAnsi="Sylfaen"/>
          <w:lang w:val="ka-GE" w:bidi="en-US"/>
        </w:rPr>
        <w:t xml:space="preserve">. ამასთანავე, </w:t>
      </w:r>
      <w:r w:rsidR="004748F7" w:rsidRPr="000E5E1C">
        <w:rPr>
          <w:rFonts w:ascii="Sylfaen" w:hAnsi="Sylfaen"/>
          <w:lang w:val="ka-GE" w:bidi="en-US"/>
        </w:rPr>
        <w:t>შეიცვალა ხედვა გაფართოების გეგმის შემუშ</w:t>
      </w:r>
      <w:r w:rsidR="00AC3438" w:rsidRPr="000E5E1C">
        <w:rPr>
          <w:rFonts w:ascii="Sylfaen" w:hAnsi="Sylfaen"/>
          <w:lang w:val="ka-GE" w:bidi="en-US"/>
        </w:rPr>
        <w:t>ა</w:t>
      </w:r>
      <w:r w:rsidR="004748F7" w:rsidRPr="000E5E1C">
        <w:rPr>
          <w:rFonts w:ascii="Sylfaen" w:hAnsi="Sylfaen"/>
          <w:lang w:val="ka-GE" w:bidi="en-US"/>
        </w:rPr>
        <w:t>ვების თაობაზე და 2023 წლიდან გეოგრაფიული ქსელის გაფართოების მიზნით, პრიორიტეტულ მიმართულებად განისაზღვრა საჯარო სკოლების რესურსის გამოყენება პროფესიული საგანმანათლებლო პროგრამების დანერგვით. შესაბამისად, აღნიშნული გეგმის შემუშავება დღის წესრიგიდან იქნა ამოღებული.</w:t>
      </w:r>
    </w:p>
    <w:p w14:paraId="2BBDE2C9" w14:textId="77777777" w:rsidR="004748F7" w:rsidRPr="000E5E1C" w:rsidRDefault="004748F7" w:rsidP="26D515AE">
      <w:pPr>
        <w:shd w:val="clear" w:color="auto" w:fill="FFFFFF" w:themeFill="background1"/>
        <w:jc w:val="both"/>
        <w:rPr>
          <w:rFonts w:ascii="Sylfaen" w:hAnsi="Sylfaen"/>
          <w:lang w:val="ka-GE" w:bidi="en-US"/>
        </w:rPr>
      </w:pPr>
      <w:r w:rsidRPr="000E5E1C">
        <w:rPr>
          <w:rFonts w:ascii="Sylfaen" w:hAnsi="Sylfaen"/>
          <w:lang w:val="ka-GE" w:bidi="en-US"/>
        </w:rPr>
        <w:t xml:space="preserve">საანგარიშო პერიოდში გაგრძელდა სამი პროფესიული საგანმანათლებლო დაწესებულების მშენებლობა: ბორჯომში, ბოლნისსა და გურჯაანში, ხოლო წყალტუბოსა და ხაშურში განვითარებულმა </w:t>
      </w:r>
      <w:proofErr w:type="spellStart"/>
      <w:r w:rsidRPr="000E5E1C">
        <w:rPr>
          <w:rFonts w:ascii="Sylfaen" w:hAnsi="Sylfaen"/>
          <w:lang w:val="ka-GE" w:bidi="en-US"/>
        </w:rPr>
        <w:t>კოლეჯებმა</w:t>
      </w:r>
      <w:proofErr w:type="spellEnd"/>
      <w:r w:rsidRPr="000E5E1C">
        <w:rPr>
          <w:rFonts w:ascii="Sylfaen" w:hAnsi="Sylfaen"/>
          <w:lang w:val="ka-GE" w:bidi="en-US"/>
        </w:rPr>
        <w:t xml:space="preserve"> ავტორიზაციის პროცესისთვის განაგრძეს მომზადება. გაგრძელდა ბათუმში კოლეჯის „</w:t>
      </w:r>
      <w:proofErr w:type="spellStart"/>
      <w:r w:rsidRPr="000E5E1C">
        <w:rPr>
          <w:rFonts w:ascii="Sylfaen" w:hAnsi="Sylfaen"/>
          <w:lang w:val="ka-GE" w:bidi="en-US"/>
        </w:rPr>
        <w:t>ბლექსი</w:t>
      </w:r>
      <w:proofErr w:type="spellEnd"/>
      <w:r w:rsidRPr="000E5E1C">
        <w:rPr>
          <w:rFonts w:ascii="Sylfaen" w:hAnsi="Sylfaen"/>
          <w:lang w:val="ka-GE" w:bidi="en-US"/>
        </w:rPr>
        <w:t xml:space="preserve">“ ახალი შენობის მშენებლობის პროცესი, რომლის ფარგლებში დაგეგმილია 560 სტუდენტზე გათვლილი სამსართულიანი შენობისა და 50 სტუდენტზე გათვლილი საერთო საცხოვრებლის აშენება. 2024 წელს საჩხერის მუნიციპალიტეტის სოფელ </w:t>
      </w:r>
      <w:proofErr w:type="spellStart"/>
      <w:r w:rsidRPr="000E5E1C">
        <w:rPr>
          <w:rFonts w:ascii="Sylfaen" w:hAnsi="Sylfaen"/>
          <w:lang w:val="ka-GE" w:bidi="en-US"/>
        </w:rPr>
        <w:t>ბაჯითში</w:t>
      </w:r>
      <w:proofErr w:type="spellEnd"/>
      <w:r w:rsidRPr="000E5E1C">
        <w:rPr>
          <w:rFonts w:ascii="Sylfaen" w:hAnsi="Sylfaen"/>
          <w:lang w:val="ka-GE" w:bidi="en-US"/>
        </w:rPr>
        <w:t>, გაიხსნა კოლეჯ „სპექტრი</w:t>
      </w:r>
      <w:r w:rsidR="00140ED1" w:rsidRPr="000E5E1C">
        <w:rPr>
          <w:rFonts w:ascii="Sylfaen" w:hAnsi="Sylfaen"/>
          <w:lang w:val="ka-GE" w:bidi="en-US"/>
        </w:rPr>
        <w:t>ს</w:t>
      </w:r>
      <w:r w:rsidRPr="000E5E1C">
        <w:rPr>
          <w:rFonts w:ascii="Sylfaen" w:hAnsi="Sylfaen"/>
          <w:lang w:val="ka-GE" w:bidi="en-US"/>
        </w:rPr>
        <w:t xml:space="preserve">“ ფილიალი. ასევე, ა(ა)იპ სარკინიგზო ტრანსპორტის კოლეჯის ორ </w:t>
      </w:r>
      <w:proofErr w:type="spellStart"/>
      <w:r w:rsidRPr="000E5E1C">
        <w:rPr>
          <w:rFonts w:ascii="Sylfaen" w:hAnsi="Sylfaen"/>
          <w:lang w:val="ka-GE" w:bidi="en-US"/>
        </w:rPr>
        <w:t>ლოკაციაზე</w:t>
      </w:r>
      <w:proofErr w:type="spellEnd"/>
      <w:r w:rsidRPr="000E5E1C">
        <w:rPr>
          <w:rFonts w:ascii="Sylfaen" w:hAnsi="Sylfaen"/>
          <w:lang w:val="ka-GE" w:bidi="en-US"/>
        </w:rPr>
        <w:t xml:space="preserve"> - სამტრედიასა და თეთრიწყაროში, როგორც საქართველოს რკინიგზის განვითარებისთვის უმნიშვნელოვანეს და საკვანძო რეგიონებში, ფუნქციონირება დაიწყო ინოვაციურმა ჰიბრიდულმა სასწავლო ცენტრებმა თანამედროვე აღჭურვილობით.   </w:t>
      </w:r>
    </w:p>
    <w:p w14:paraId="2EB210FD" w14:textId="77777777" w:rsidR="00754965" w:rsidRPr="000E5E1C" w:rsidRDefault="00754965" w:rsidP="26D515AE">
      <w:pPr>
        <w:shd w:val="clear" w:color="auto" w:fill="FFFFFF" w:themeFill="background1"/>
        <w:jc w:val="both"/>
        <w:rPr>
          <w:rFonts w:ascii="Sylfaen" w:hAnsi="Sylfaen"/>
          <w:lang w:val="ka-GE" w:bidi="en-US"/>
        </w:rPr>
      </w:pPr>
      <w:r w:rsidRPr="000E5E1C">
        <w:rPr>
          <w:rFonts w:ascii="Sylfaen" w:hAnsi="Sylfaen"/>
          <w:lang w:val="ka-GE" w:bidi="en-US"/>
        </w:rPr>
        <w:t>სამინისტროსა და გერმანიის რეკონსტრუქციის საკრედიტო ბანკის (</w:t>
      </w:r>
      <w:proofErr w:type="spellStart"/>
      <w:r w:rsidRPr="000E5E1C">
        <w:rPr>
          <w:rFonts w:ascii="Sylfaen" w:hAnsi="Sylfaen"/>
          <w:lang w:val="ka-GE" w:bidi="en-US"/>
        </w:rPr>
        <w:t>KFW</w:t>
      </w:r>
      <w:proofErr w:type="spellEnd"/>
      <w:r w:rsidRPr="000E5E1C">
        <w:rPr>
          <w:rFonts w:ascii="Sylfaen" w:hAnsi="Sylfaen"/>
          <w:lang w:val="ka-GE" w:bidi="en-US"/>
        </w:rPr>
        <w:t xml:space="preserve">) პარტნიორობის ფარგლებში, გაგრძელდა მუშაობა თბილისში ტრანსპორტის/ლოგისტიკისა და სამშენებლო მიმართულების </w:t>
      </w:r>
      <w:proofErr w:type="spellStart"/>
      <w:r w:rsidRPr="000E5E1C">
        <w:rPr>
          <w:rFonts w:ascii="Sylfaen" w:hAnsi="Sylfaen"/>
          <w:lang w:val="ka-GE" w:bidi="en-US"/>
        </w:rPr>
        <w:t>ექსელენს</w:t>
      </w:r>
      <w:proofErr w:type="spellEnd"/>
      <w:r w:rsidRPr="000E5E1C">
        <w:rPr>
          <w:rFonts w:ascii="Sylfaen" w:hAnsi="Sylfaen"/>
          <w:lang w:val="ka-GE" w:bidi="en-US"/>
        </w:rPr>
        <w:t xml:space="preserve"> ცენტრის განვითარების მიზნით. 2024 წელს გეგმის შესაბამისად წარიმართა მოსამზადებელი სამუშაოები, მათ შორის, ტენდერის გზით შეირჩა კომპანია სამშენებლო სამუშაოების განხორციელების მიზნით.</w:t>
      </w:r>
    </w:p>
    <w:p w14:paraId="004276D5" w14:textId="77777777" w:rsidR="00DC553B" w:rsidRPr="000E5E1C" w:rsidRDefault="00754965" w:rsidP="26D515AE">
      <w:pPr>
        <w:shd w:val="clear" w:color="auto" w:fill="FFFFFF" w:themeFill="background1"/>
        <w:jc w:val="both"/>
        <w:rPr>
          <w:rFonts w:ascii="Sylfaen" w:hAnsi="Sylfaen"/>
          <w:lang w:val="ka-GE" w:bidi="en-US"/>
        </w:rPr>
      </w:pPr>
      <w:r w:rsidRPr="000E5E1C">
        <w:rPr>
          <w:rFonts w:ascii="Sylfaen" w:hAnsi="Sylfaen"/>
          <w:lang w:val="ka-GE" w:bidi="en-US"/>
        </w:rPr>
        <w:t xml:space="preserve">რაც შეეხება, კიდევ ორი დარგობრივი </w:t>
      </w:r>
      <w:proofErr w:type="spellStart"/>
      <w:r w:rsidRPr="000E5E1C">
        <w:rPr>
          <w:rFonts w:ascii="Sylfaen" w:hAnsi="Sylfaen"/>
          <w:lang w:val="ka-GE" w:bidi="en-US"/>
        </w:rPr>
        <w:t>ექსელენს</w:t>
      </w:r>
      <w:proofErr w:type="spellEnd"/>
      <w:r w:rsidRPr="000E5E1C">
        <w:rPr>
          <w:rFonts w:ascii="Sylfaen" w:hAnsi="Sylfaen"/>
          <w:lang w:val="ka-GE" w:bidi="en-US"/>
        </w:rPr>
        <w:t xml:space="preserve"> ცენტრის განვითარებას დუშეთსა და თელავში, გერმანული მხარის მიერ შეჩერებულია ხელშეკრულების ხელმოწერის პროცესი, მიუხედავად იმისა, რომ საანგარიშო პერიოდში თითქმის საბოლოო ეტაპზე იყო საგრანტო და სპეციალური ხელშეკრულების პროექტები.</w:t>
      </w:r>
      <w:r w:rsidR="004748F7" w:rsidRPr="000E5E1C">
        <w:rPr>
          <w:rFonts w:ascii="Sylfaen" w:hAnsi="Sylfaen"/>
          <w:lang w:val="ka-GE" w:bidi="en-US"/>
        </w:rPr>
        <w:t xml:space="preserve">                                         </w:t>
      </w:r>
    </w:p>
    <w:p w14:paraId="10D57058" w14:textId="77777777" w:rsidR="00DC553B" w:rsidRPr="000E5E1C" w:rsidRDefault="009D7200" w:rsidP="26D515AE">
      <w:pPr>
        <w:shd w:val="clear" w:color="auto" w:fill="FFFFFF" w:themeFill="background1"/>
        <w:jc w:val="both"/>
        <w:rPr>
          <w:rFonts w:ascii="Sylfaen" w:hAnsi="Sylfaen"/>
          <w:lang w:val="ka-GE" w:bidi="en-US"/>
        </w:rPr>
      </w:pPr>
      <w:r w:rsidRPr="000E5E1C">
        <w:rPr>
          <w:rFonts w:ascii="Sylfaen" w:hAnsi="Sylfaen"/>
          <w:lang w:val="ka-GE" w:bidi="en-US"/>
        </w:rPr>
        <w:t xml:space="preserve">საანგარიშო პერიოდში გაგრძელდა მუშაობა რეგიონული </w:t>
      </w:r>
      <w:proofErr w:type="spellStart"/>
      <w:r w:rsidRPr="000E5E1C">
        <w:rPr>
          <w:rFonts w:ascii="Sylfaen" w:hAnsi="Sylfaen"/>
          <w:lang w:val="ka-GE" w:bidi="en-US"/>
        </w:rPr>
        <w:t>ჰაბების</w:t>
      </w:r>
      <w:proofErr w:type="spellEnd"/>
      <w:r w:rsidRPr="000E5E1C">
        <w:rPr>
          <w:rFonts w:ascii="Sylfaen" w:hAnsi="Sylfaen"/>
          <w:lang w:val="ka-GE" w:bidi="en-US"/>
        </w:rPr>
        <w:t xml:space="preserve"> განვითარების მიმართულებით. მომზადებულია შერჩეული ორი კოლეჯის ("იბერია" და "პრესტიჟი") ახალი სტრუქტურული ერთეულების სამუშაო აღწერილობები</w:t>
      </w:r>
      <w:r w:rsidR="00B33FFD" w:rsidRPr="000E5E1C">
        <w:rPr>
          <w:rFonts w:ascii="Sylfaen" w:hAnsi="Sylfaen"/>
          <w:lang w:val="ka-GE" w:bidi="en-US"/>
        </w:rPr>
        <w:t xml:space="preserve">. მათ </w:t>
      </w:r>
      <w:r w:rsidRPr="000E5E1C">
        <w:rPr>
          <w:rFonts w:ascii="Sylfaen" w:hAnsi="Sylfaen"/>
          <w:lang w:val="ka-GE" w:bidi="en-US"/>
        </w:rPr>
        <w:t>საფუძველზე ჩამოყალიბდება დაწესებულებების ახალი სტრუქტურები, რაც კიდევ უფრო მეტად შეუწყობს ხელს ჰაბის კონცეფციის შესაბამისი ფუნქციების განხორციელებას. მომზადებულია ახალი ორგანიზაციული სტრუქტურა</w:t>
      </w:r>
      <w:r w:rsidR="00B33FFD" w:rsidRPr="000E5E1C">
        <w:rPr>
          <w:rFonts w:ascii="Sylfaen" w:hAnsi="Sylfaen"/>
          <w:lang w:val="ka-GE" w:bidi="en-US"/>
        </w:rPr>
        <w:t>ც</w:t>
      </w:r>
      <w:r w:rsidRPr="000E5E1C">
        <w:rPr>
          <w:rFonts w:ascii="Sylfaen" w:hAnsi="Sylfaen"/>
          <w:lang w:val="ka-GE" w:bidi="en-US"/>
        </w:rPr>
        <w:t>, წესდებებში აისახა უნარების ჰაბის ფუნქციის განხორციელებისათვის შესაბამისი ცვლილებები.</w:t>
      </w:r>
    </w:p>
    <w:p w14:paraId="6743A4D4" w14:textId="77777777" w:rsidR="009D7200" w:rsidRPr="000E5E1C" w:rsidRDefault="009D7200" w:rsidP="26D515AE">
      <w:pPr>
        <w:shd w:val="clear" w:color="auto" w:fill="FFFFFF" w:themeFill="background1"/>
        <w:jc w:val="both"/>
        <w:rPr>
          <w:rFonts w:ascii="Sylfaen" w:hAnsi="Sylfaen"/>
          <w:lang w:val="ka-GE" w:bidi="en-US"/>
        </w:rPr>
      </w:pPr>
      <w:r w:rsidRPr="000E5E1C">
        <w:rPr>
          <w:rFonts w:ascii="Sylfaen" w:hAnsi="Sylfaen"/>
          <w:lang w:val="ka-GE" w:bidi="en-US"/>
        </w:rPr>
        <w:lastRenderedPageBreak/>
        <w:t xml:space="preserve">2023 წელს </w:t>
      </w:r>
      <w:proofErr w:type="spellStart"/>
      <w:r w:rsidRPr="000E5E1C">
        <w:rPr>
          <w:rFonts w:ascii="Sylfaen" w:hAnsi="Sylfaen"/>
          <w:lang w:val="ka-GE" w:bidi="en-US"/>
        </w:rPr>
        <w:t>ADB</w:t>
      </w:r>
      <w:proofErr w:type="spellEnd"/>
      <w:r w:rsidRPr="000E5E1C">
        <w:rPr>
          <w:rFonts w:ascii="Sylfaen" w:hAnsi="Sylfaen"/>
          <w:lang w:val="ka-GE" w:bidi="en-US"/>
        </w:rPr>
        <w:t xml:space="preserve">-ს მხარდაჭერით შემუშავებული საკომუნიკაციო სტრატეგიის მიხედვით, 2024 წელს პროფესიული უნარების სააგენტოს მიერ პროფესიული განათლების პოპულარიზაციის ხელშეწყობის </w:t>
      </w:r>
      <w:proofErr w:type="spellStart"/>
      <w:r w:rsidRPr="000E5E1C">
        <w:rPr>
          <w:rFonts w:ascii="Sylfaen" w:hAnsi="Sylfaen"/>
          <w:lang w:val="ka-GE" w:bidi="en-US"/>
        </w:rPr>
        <w:t>ქვეპროგრამის</w:t>
      </w:r>
      <w:proofErr w:type="spellEnd"/>
      <w:r w:rsidRPr="000E5E1C">
        <w:rPr>
          <w:rFonts w:ascii="Sylfaen" w:hAnsi="Sylfaen"/>
          <w:lang w:val="ka-GE" w:bidi="en-US"/>
        </w:rPr>
        <w:t xml:space="preserve"> ფარგლებში განხორციელდა პროფესიული განათლების პოპულარიზაციის კამპანია ორ ეტაპად. კამპანიის მიზანს წარმოადგენდა პროფესიული განათლების და პროფესიების შესახებ საზოგადოების ცნობიერების ამაღლება, პროფესიული განათლების პრესტიჟულობისა და მიმზიდველობის გაზრდა. კამპანიის მიმდინარეობისას განსაკუთრებული ყურადღება გამახვილდა, საჯარო სკოლებში ინტეგრირებული საგანმანათლებლო პროგრამების შესახებ ინფორმაციის გავრცელებაზე. კამპანია განხორციელდა "იპოვე საქმე, რომელიც შენია" </w:t>
      </w:r>
      <w:proofErr w:type="spellStart"/>
      <w:r w:rsidRPr="000E5E1C">
        <w:rPr>
          <w:rFonts w:ascii="Sylfaen" w:hAnsi="Sylfaen"/>
          <w:lang w:val="ka-GE" w:bidi="en-US"/>
        </w:rPr>
        <w:t>სლოგანის</w:t>
      </w:r>
      <w:proofErr w:type="spellEnd"/>
      <w:r w:rsidRPr="000E5E1C">
        <w:rPr>
          <w:rFonts w:ascii="Sylfaen" w:hAnsi="Sylfaen"/>
          <w:lang w:val="ka-GE" w:bidi="en-US"/>
        </w:rPr>
        <w:t xml:space="preserve"> ირგვლივ, </w:t>
      </w:r>
      <w:r w:rsidR="00AC42C9" w:rsidRPr="000E5E1C">
        <w:rPr>
          <w:rFonts w:ascii="Sylfaen" w:hAnsi="Sylfaen"/>
          <w:lang w:val="ka-GE" w:bidi="en-US"/>
        </w:rPr>
        <w:t>რომლის</w:t>
      </w:r>
      <w:r w:rsidRPr="000E5E1C">
        <w:rPr>
          <w:rFonts w:ascii="Sylfaen" w:hAnsi="Sylfaen"/>
          <w:lang w:val="ka-GE" w:bidi="en-US"/>
        </w:rPr>
        <w:t xml:space="preserve"> ფარგლებშიც შეიქმნა და გავრცელდა სხვადასხვა ტიპის სტატიკური თუ ვიდეო </w:t>
      </w:r>
      <w:proofErr w:type="spellStart"/>
      <w:r w:rsidRPr="000E5E1C">
        <w:rPr>
          <w:rFonts w:ascii="Sylfaen" w:hAnsi="Sylfaen"/>
          <w:lang w:val="ka-GE" w:bidi="en-US"/>
        </w:rPr>
        <w:t>კონტენტი</w:t>
      </w:r>
      <w:proofErr w:type="spellEnd"/>
      <w:r w:rsidRPr="000E5E1C">
        <w:rPr>
          <w:rFonts w:ascii="Sylfaen" w:hAnsi="Sylfaen"/>
          <w:lang w:val="ka-GE" w:bidi="en-US"/>
        </w:rPr>
        <w:t>. შედეგად, 2024 წელს 29060 აპლიკანტი დარეგისტრირდა.</w:t>
      </w:r>
    </w:p>
    <w:p w14:paraId="29173E74" w14:textId="77777777" w:rsidR="009D7200" w:rsidRPr="000E5E1C" w:rsidRDefault="00AC42C9" w:rsidP="26D515AE">
      <w:pPr>
        <w:shd w:val="clear" w:color="auto" w:fill="FFFFFF" w:themeFill="background1"/>
        <w:jc w:val="both"/>
        <w:rPr>
          <w:rFonts w:ascii="Sylfaen" w:hAnsi="Sylfaen"/>
          <w:lang w:val="ka-GE" w:bidi="en-US"/>
        </w:rPr>
      </w:pPr>
      <w:r w:rsidRPr="000E5E1C">
        <w:rPr>
          <w:rFonts w:ascii="Sylfaen" w:hAnsi="Sylfaen"/>
          <w:lang w:val="ka-GE" w:bidi="en-US"/>
        </w:rPr>
        <w:t xml:space="preserve">ხაზგასასმელია, რომ მუდმივად მიმდინარეობს არაფორმალური განათლების აღიარების ხელმისაწვდომობის გაუმჯობესების მიზნით სერვისის მიმწოდებლების მხარდაჭერა. კერძოდ, </w:t>
      </w:r>
      <w:r w:rsidR="009D7200" w:rsidRPr="000E5E1C">
        <w:rPr>
          <w:rFonts w:ascii="Sylfaen" w:hAnsi="Sylfaen"/>
          <w:lang w:val="ka-GE" w:bidi="en-US"/>
        </w:rPr>
        <w:t xml:space="preserve">არაფორმალური განათლების აღიარების უფლების მოპოვების მსურველი დაწესებულებებისათვის ხელმისაწვდომია კონსულტირების შესაძლებლობა.  </w:t>
      </w:r>
    </w:p>
    <w:p w14:paraId="7BC3A13C" w14:textId="77777777" w:rsidR="00B86338" w:rsidRPr="000E5E1C" w:rsidRDefault="00B86338" w:rsidP="26D515AE">
      <w:pPr>
        <w:shd w:val="clear" w:color="auto" w:fill="FFFFFF" w:themeFill="background1"/>
        <w:jc w:val="both"/>
        <w:rPr>
          <w:rFonts w:ascii="Sylfaen" w:hAnsi="Sylfaen"/>
          <w:lang w:val="ka-GE" w:bidi="en-US"/>
        </w:rPr>
      </w:pPr>
      <w:r w:rsidRPr="000E5E1C">
        <w:rPr>
          <w:rFonts w:ascii="Sylfaen" w:hAnsi="Sylfaen"/>
          <w:lang w:val="ka-GE" w:bidi="en-US"/>
        </w:rPr>
        <w:t>მოწყვლადი ჯგუფების პროფესიულ განათლებაში ჩართულობის მხარდასაჭერად ინკლუზიური სერვისების დანერგვა კვლავაც გრძე</w:t>
      </w:r>
      <w:r w:rsidR="00560856" w:rsidRPr="000E5E1C">
        <w:rPr>
          <w:rFonts w:ascii="Sylfaen" w:hAnsi="Sylfaen"/>
          <w:lang w:val="ka-GE" w:bidi="en-US"/>
        </w:rPr>
        <w:t>ლ</w:t>
      </w:r>
      <w:r w:rsidRPr="000E5E1C">
        <w:rPr>
          <w:rFonts w:ascii="Sylfaen" w:hAnsi="Sylfaen"/>
          <w:lang w:val="ka-GE" w:bidi="en-US"/>
        </w:rPr>
        <w:t xml:space="preserve">დება. აღსანიშნავია, რომ: </w:t>
      </w:r>
    </w:p>
    <w:p w14:paraId="1B0D6460" w14:textId="77777777" w:rsidR="00B86338" w:rsidRPr="000E5E1C" w:rsidRDefault="00B86338" w:rsidP="26D515AE">
      <w:pPr>
        <w:pStyle w:val="ListParagraph"/>
        <w:numPr>
          <w:ilvl w:val="0"/>
          <w:numId w:val="12"/>
        </w:numPr>
        <w:shd w:val="clear" w:color="auto" w:fill="FFFFFF" w:themeFill="background1"/>
        <w:jc w:val="both"/>
        <w:rPr>
          <w:rFonts w:ascii="Sylfaen" w:hAnsi="Sylfaen"/>
          <w:lang w:val="ka-GE" w:bidi="en-US"/>
        </w:rPr>
      </w:pPr>
      <w:r w:rsidRPr="000E5E1C">
        <w:rPr>
          <w:rFonts w:ascii="Sylfaen" w:hAnsi="Sylfaen"/>
          <w:lang w:val="ka-GE" w:bidi="en-US"/>
        </w:rPr>
        <w:t xml:space="preserve">პროფესიულ განათლებაში ჩართულობის მხარდასაჭერად </w:t>
      </w:r>
      <w:proofErr w:type="spellStart"/>
      <w:r w:rsidRPr="000E5E1C">
        <w:rPr>
          <w:rFonts w:ascii="Sylfaen" w:hAnsi="Sylfaen"/>
          <w:lang w:val="ka-GE" w:bidi="en-US"/>
        </w:rPr>
        <w:t>შშმ</w:t>
      </w:r>
      <w:proofErr w:type="spellEnd"/>
      <w:r w:rsidRPr="000E5E1C">
        <w:rPr>
          <w:rFonts w:ascii="Sylfaen" w:hAnsi="Sylfaen"/>
          <w:lang w:val="ka-GE" w:bidi="en-US"/>
        </w:rPr>
        <w:t xml:space="preserve"> და </w:t>
      </w:r>
      <w:proofErr w:type="spellStart"/>
      <w:r w:rsidRPr="000E5E1C">
        <w:rPr>
          <w:rFonts w:ascii="Sylfaen" w:hAnsi="Sylfaen"/>
          <w:lang w:val="ka-GE" w:bidi="en-US"/>
        </w:rPr>
        <w:t>სსსმ</w:t>
      </w:r>
      <w:proofErr w:type="spellEnd"/>
      <w:r w:rsidRPr="000E5E1C">
        <w:rPr>
          <w:rFonts w:ascii="Sylfaen" w:hAnsi="Sylfaen"/>
          <w:lang w:val="ka-GE" w:bidi="en-US"/>
        </w:rPr>
        <w:t xml:space="preserve"> პირებისთვის შემუშავდა კარიერის მართვის, კერძოდ, საორიენტაციო სერვისი, რომელიც მორგებულია პირის ინდივიდუალურ საჭიროებებს, ინტერესებსა და შესაძლებლობებს. ის მიზნად ისახავს ინფორმირებული არჩევანის გაკეთებაში მხარდაჭერასა და პროფესიული განათლების საფეხურზე </w:t>
      </w:r>
      <w:proofErr w:type="spellStart"/>
      <w:r w:rsidRPr="000E5E1C">
        <w:rPr>
          <w:rFonts w:ascii="Sylfaen" w:hAnsi="Sylfaen"/>
          <w:lang w:val="ka-GE" w:bidi="en-US"/>
        </w:rPr>
        <w:t>ტრანზიციას</w:t>
      </w:r>
      <w:proofErr w:type="spellEnd"/>
      <w:r w:rsidRPr="000E5E1C">
        <w:rPr>
          <w:rFonts w:ascii="Sylfaen" w:hAnsi="Sylfaen"/>
          <w:lang w:val="ka-GE" w:bidi="en-US"/>
        </w:rPr>
        <w:t xml:space="preserve">. სერვისის დანერგვის მხარდასაჭერად, მომზადდა სარეგისტრაციო ელექტრონული პორტალის ტექნიკური აღწერილობა, მეთოდოლოგიური გზამკვლევი და ინსტრუმენტების პაკეტი პროფესიული საგანმანათლებლო დაწესებულებების წარმომადგენლებისთვის. 2024 წელს გადამუშავდა სარეგისტრაციო პორტალის ტექნიკური აღწერილობა და ბრძანების პროექტი ,,პირის სპეციალური საგანმანათლებლო საჭიროების იდენტიფიკაციისა და ინკლუზიური პროფესიული განათლების განხორციელების წესი და პირობები“, რომლის დამტკიცების შემდეგ საორიენტაციო სერვისი ეტაპობრივად დაინერგება საგანმანათლებლო დაწესებულებებში.  </w:t>
      </w:r>
    </w:p>
    <w:p w14:paraId="6BD067CD" w14:textId="77777777" w:rsidR="00B86338" w:rsidRPr="000E5E1C" w:rsidRDefault="00B86338" w:rsidP="26D515AE">
      <w:pPr>
        <w:pStyle w:val="ListParagraph"/>
        <w:numPr>
          <w:ilvl w:val="0"/>
          <w:numId w:val="12"/>
        </w:numPr>
        <w:shd w:val="clear" w:color="auto" w:fill="FFFFFF" w:themeFill="background1"/>
        <w:jc w:val="both"/>
        <w:rPr>
          <w:rFonts w:ascii="Sylfaen" w:hAnsi="Sylfaen"/>
          <w:lang w:val="ka-GE" w:bidi="en-US"/>
        </w:rPr>
      </w:pPr>
      <w:r w:rsidRPr="000E5E1C">
        <w:rPr>
          <w:rFonts w:ascii="Sylfaen" w:hAnsi="Sylfaen"/>
          <w:lang w:val="ka-GE" w:bidi="en-US"/>
        </w:rPr>
        <w:t xml:space="preserve">საანგარიშო პერიოდში, გაგრძელდა მუშაობა სახელმწიფო ენაში მომზადების პროგრამის შემუშავების მიმართულებით, რომლის ფარგლებშიც დაინერგება სახელმწიფო ენის შემსწავლელი ახალი მოდულები, მისი დანერგვის მხარდამჭერი სისტემა და ამ მიმართულებით გაძლიერდება პროფესიული საგანმანათლებლო დაწესებულებების შესაძლებლობები. </w:t>
      </w:r>
    </w:p>
    <w:p w14:paraId="352B14C4" w14:textId="77777777" w:rsidR="00B86338" w:rsidRPr="000E5E1C" w:rsidRDefault="00B86338" w:rsidP="26D515AE">
      <w:pPr>
        <w:pStyle w:val="ListParagraph"/>
        <w:numPr>
          <w:ilvl w:val="0"/>
          <w:numId w:val="12"/>
        </w:numPr>
        <w:shd w:val="clear" w:color="auto" w:fill="FFFFFF" w:themeFill="background1"/>
        <w:jc w:val="both"/>
        <w:rPr>
          <w:rFonts w:ascii="Sylfaen" w:hAnsi="Sylfaen"/>
          <w:lang w:val="ka-GE" w:bidi="en-US"/>
        </w:rPr>
      </w:pPr>
      <w:r w:rsidRPr="000E5E1C">
        <w:rPr>
          <w:rFonts w:ascii="Sylfaen" w:hAnsi="Sylfaen"/>
          <w:lang w:val="ka-GE" w:bidi="en-US"/>
        </w:rPr>
        <w:t>2024 წელს შემუშავდა სოციალური და ეკონომიკური საჭიროებების მქონე პროფესიული სტუდენტების მხარდაჭერის კონცეფცია, იგეგმება სერვისის პილოტირება. მისი დანერგვა ხელს შეუწყობს მოწყვლადი ჯგუფების პროფესიულ განათლებაში ჩართულობას.</w:t>
      </w:r>
    </w:p>
    <w:p w14:paraId="50C86F41" w14:textId="77777777" w:rsidR="00B86338" w:rsidRPr="000E5E1C" w:rsidRDefault="00B86338" w:rsidP="26D515AE">
      <w:pPr>
        <w:pStyle w:val="ListParagraph"/>
        <w:numPr>
          <w:ilvl w:val="0"/>
          <w:numId w:val="12"/>
        </w:numPr>
        <w:shd w:val="clear" w:color="auto" w:fill="FFFFFF" w:themeFill="background1"/>
        <w:jc w:val="both"/>
        <w:rPr>
          <w:rFonts w:ascii="Sylfaen" w:hAnsi="Sylfaen"/>
          <w:lang w:val="ka-GE" w:bidi="en-US"/>
        </w:rPr>
      </w:pPr>
      <w:r w:rsidRPr="000E5E1C">
        <w:rPr>
          <w:rFonts w:ascii="Sylfaen" w:hAnsi="Sylfaen"/>
          <w:lang w:val="ka-GE" w:bidi="en-US"/>
        </w:rPr>
        <w:t xml:space="preserve">2024 წელს პროფესიული უნარების სააგენტოს მიერ მესამედ გამოცხადდა ყოველწლიური კონკურსი პროფესიულ საგანმანათლებლო დაწესებულებებში </w:t>
      </w:r>
      <w:proofErr w:type="spellStart"/>
      <w:r w:rsidRPr="000E5E1C">
        <w:rPr>
          <w:rFonts w:ascii="Sylfaen" w:hAnsi="Sylfaen"/>
          <w:lang w:val="ka-GE" w:bidi="en-US"/>
        </w:rPr>
        <w:lastRenderedPageBreak/>
        <w:t>ექსტრაკურიკულური</w:t>
      </w:r>
      <w:proofErr w:type="spellEnd"/>
      <w:r w:rsidRPr="000E5E1C">
        <w:rPr>
          <w:rFonts w:ascii="Sylfaen" w:hAnsi="Sylfaen"/>
          <w:lang w:val="ka-GE" w:bidi="en-US"/>
        </w:rPr>
        <w:t xml:space="preserve"> აქტივობების დანერგვა/განვითარების მიზნით. კონკურსის ფარგლებში შემოსული 57 განაცხადიდან დაფინანსდა 27 პროექტი. პროექტები 11 რეგიონშია გადანაწილებული და ხორციელდება 25 საგანმანათლებლო დაწესებულების მიერ. </w:t>
      </w:r>
    </w:p>
    <w:p w14:paraId="3460F877" w14:textId="77777777" w:rsidR="00B86338" w:rsidRPr="000E5E1C" w:rsidRDefault="00742A58" w:rsidP="26D515AE">
      <w:pPr>
        <w:shd w:val="clear" w:color="auto" w:fill="FFFFFF" w:themeFill="background1"/>
        <w:jc w:val="both"/>
        <w:rPr>
          <w:rFonts w:ascii="Sylfaen" w:hAnsi="Sylfaen"/>
          <w:lang w:val="ka-GE" w:bidi="en-US"/>
        </w:rPr>
      </w:pPr>
      <w:r w:rsidRPr="000E5E1C">
        <w:rPr>
          <w:rFonts w:ascii="Sylfaen" w:hAnsi="Sylfaen"/>
          <w:noProof/>
          <w:lang w:val="ka-GE" w:bidi="en-US"/>
        </w:rPr>
        <mc:AlternateContent>
          <mc:Choice Requires="wps">
            <w:drawing>
              <wp:anchor distT="45720" distB="45720" distL="114300" distR="114300" simplePos="0" relativeHeight="251713562" behindDoc="0" locked="0" layoutInCell="1" allowOverlap="1" wp14:anchorId="4A34A576" wp14:editId="005A0D1C">
                <wp:simplePos x="0" y="0"/>
                <wp:positionH relativeFrom="margin">
                  <wp:posOffset>2905125</wp:posOffset>
                </wp:positionH>
                <wp:positionV relativeFrom="paragraph">
                  <wp:posOffset>1139825</wp:posOffset>
                </wp:positionV>
                <wp:extent cx="3011805" cy="1404620"/>
                <wp:effectExtent l="38100" t="38100" r="112395" b="120015"/>
                <wp:wrapSquare wrapText="bothSides"/>
                <wp:docPr id="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1805" cy="1404620"/>
                        </a:xfrm>
                        <a:prstGeom prst="rect">
                          <a:avLst/>
                        </a:prstGeom>
                        <a:solidFill>
                          <a:schemeClr val="accent2">
                            <a:lumMod val="20000"/>
                            <a:lumOff val="80000"/>
                          </a:schemeClr>
                        </a:solidFill>
                        <a:ln w="9525">
                          <a:solidFill>
                            <a:srgbClr val="000000"/>
                          </a:solidFill>
                          <a:miter lim="800000"/>
                          <a:headEnd/>
                          <a:tailEnd/>
                        </a:ln>
                        <a:effectLst>
                          <a:outerShdw blurRad="50800" dist="38100" dir="2700000" algn="tl" rotWithShape="0">
                            <a:prstClr val="black">
                              <a:alpha val="40000"/>
                            </a:prstClr>
                          </a:outerShdw>
                        </a:effectLst>
                      </wps:spPr>
                      <wps:txbx>
                        <w:txbxContent>
                          <w:p w14:paraId="38F9B5C4" w14:textId="77777777" w:rsidR="00742A58" w:rsidRDefault="00742A58" w:rsidP="00742A58">
                            <w:pPr>
                              <w:jc w:val="both"/>
                            </w:pPr>
                            <w:r w:rsidRPr="00742A58">
                              <w:rPr>
                                <w:rFonts w:ascii="Sylfaen" w:hAnsi="Sylfaen"/>
                                <w:lang w:val="ka-GE" w:bidi="en-US"/>
                              </w:rPr>
                              <w:t>მუშავდება კარიერის მართვის მენეჯერების უწყვეტი განვითარების მოდელი, კერძოდ, მათი გადამზადების პროგრამა შესაბამისი მოდულებით, აგრეთვე ხარისხისა და შეფასების ინსტრუმენტები.</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A34A576" id="_x0000_s1080" type="#_x0000_t202" style="position:absolute;left:0;text-align:left;margin-left:228.75pt;margin-top:89.75pt;width:237.15pt;height:110.6pt;z-index:25171356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" fillcolor="#dfebf5 [661]">
                <v:shadow on="t" color="black" opacity="26214f" origin="-.5,-.5" offset=".74836mm,.74836mm"/>
                <v:textbox style="mso-fit-shape-to-text:t">
                  <w:txbxContent>
                    <w:p w14:paraId="38F9B5C4" w14:textId="77777777" w:rsidR="00742A58" w:rsidRDefault="00742A58" w:rsidP="00742A58">
                      <w:pPr>
                        <w:jc w:val="both"/>
                      </w:pPr>
                      <w:r w:rsidRPr="00742A58">
                        <w:rPr>
                          <w:rFonts w:ascii="Sylfaen" w:hAnsi="Sylfaen"/>
                          <w:lang w:val="ka-GE" w:bidi="en-US"/>
                        </w:rPr>
                        <w:t>მუშავდება კარიერის მართვის მენეჯერების უწყვეტი განვითარების მოდელი, კერძოდ, მათი გადამზადების პროგრამა შესაბამისი მოდულებით, აგრეთვე ხარისხისა და შეფასების ინსტრუმენტები.</w:t>
                      </w:r>
                    </w:p>
                  </w:txbxContent>
                </v:textbox>
                <w10:wrap type="square" anchorx="margin"/>
              </v:shape>
            </w:pict>
          </mc:Fallback>
        </mc:AlternateContent>
      </w:r>
      <w:r w:rsidR="00B86338" w:rsidRPr="000E5E1C">
        <w:rPr>
          <w:rFonts w:ascii="Sylfaen" w:hAnsi="Sylfaen"/>
          <w:lang w:val="ka-GE" w:bidi="en-US"/>
        </w:rPr>
        <w:t xml:space="preserve">მუშავდება კარიერის მართვის მენეჯერების უწყვეტი განვითარების მოდელი, კერძოდ, მათი გადამზადების პროგრამა შესაბამისი მოდულებით, აგრეთვე ხარისხისა და შეფასების ინსტრუმენტები. </w:t>
      </w:r>
      <w:r w:rsidR="008D0493" w:rsidRPr="000E5E1C">
        <w:rPr>
          <w:rFonts w:ascii="Sylfaen" w:hAnsi="Sylfaen"/>
          <w:lang w:val="ka-GE" w:bidi="en-US"/>
        </w:rPr>
        <w:t xml:space="preserve">გარდა ამისა, მიმდინარეობს მუშაობა </w:t>
      </w:r>
      <w:r w:rsidR="00B86338" w:rsidRPr="000E5E1C">
        <w:rPr>
          <w:rFonts w:ascii="Sylfaen" w:hAnsi="Sylfaen"/>
          <w:lang w:val="ka-GE" w:bidi="en-US"/>
        </w:rPr>
        <w:t>კარიერის მართვის მენეჯერების ქსელ</w:t>
      </w:r>
      <w:r w:rsidR="008D0493" w:rsidRPr="000E5E1C">
        <w:rPr>
          <w:rFonts w:ascii="Sylfaen" w:hAnsi="Sylfaen"/>
          <w:lang w:val="ka-GE" w:bidi="en-US"/>
        </w:rPr>
        <w:t>ზე</w:t>
      </w:r>
      <w:r w:rsidR="00B86338" w:rsidRPr="000E5E1C">
        <w:rPr>
          <w:rFonts w:ascii="Sylfaen" w:hAnsi="Sylfaen"/>
          <w:lang w:val="ka-GE" w:bidi="en-US"/>
        </w:rPr>
        <w:t>,</w:t>
      </w:r>
      <w:r w:rsidR="008D0493" w:rsidRPr="000E5E1C">
        <w:rPr>
          <w:rFonts w:ascii="Sylfaen" w:hAnsi="Sylfaen"/>
          <w:lang w:val="ka-GE" w:bidi="en-US"/>
        </w:rPr>
        <w:t xml:space="preserve"> ქსელის განვითარების კონცეფციის დოკუმენტზე,</w:t>
      </w:r>
      <w:r w:rsidR="00B86338" w:rsidRPr="000E5E1C">
        <w:rPr>
          <w:rFonts w:ascii="Sylfaen" w:hAnsi="Sylfaen"/>
          <w:lang w:val="ka-GE" w:bidi="en-US"/>
        </w:rPr>
        <w:t xml:space="preserve"> ჩატარდა თემატური შეხვედრები</w:t>
      </w:r>
      <w:r w:rsidR="008D0493" w:rsidRPr="000E5E1C">
        <w:rPr>
          <w:rFonts w:ascii="Sylfaen" w:hAnsi="Sylfaen"/>
          <w:lang w:val="ka-GE" w:bidi="en-US"/>
        </w:rPr>
        <w:t>.</w:t>
      </w:r>
      <w:r w:rsidR="00B86338" w:rsidRPr="000E5E1C">
        <w:rPr>
          <w:rFonts w:ascii="Sylfaen" w:hAnsi="Sylfaen"/>
          <w:lang w:val="ka-GE" w:bidi="en-US"/>
        </w:rPr>
        <w:t xml:space="preserve"> 6 პროფესიულ საგანმანათლებლო დაწესებულებაში დასრულდა კარიერული განათლების კურსის პილოტირება და დაიწყო კურსის დანერგვის პროცესი. 12 დაწესებულებაში გადამზადდნენ კარიერის მართვის მენეჯერები, რომლებიც ემზადებიან </w:t>
      </w:r>
      <w:r w:rsidR="00B63DC5" w:rsidRPr="000E5E1C">
        <w:rPr>
          <w:rFonts w:ascii="Sylfaen" w:hAnsi="Sylfaen"/>
          <w:lang w:val="ka-GE" w:bidi="en-US"/>
        </w:rPr>
        <w:t>ზემოხსენებული</w:t>
      </w:r>
      <w:r w:rsidR="00B86338" w:rsidRPr="000E5E1C">
        <w:rPr>
          <w:rFonts w:ascii="Sylfaen" w:hAnsi="Sylfaen"/>
          <w:lang w:val="ka-GE" w:bidi="en-US"/>
        </w:rPr>
        <w:t xml:space="preserve"> კურსის განსახორციელებლად, ასევე დაგეგმილია ახალი ჯგუფის გადამზადება. 7 საგანმანათლებლო დაწესებულებაში დასრულდა ღია კარის დღეების ახლებური სერვისის პილოტირება, აგრეთვე მუშავდება ღია კარის დღეების ელექტრონული პორტალი.</w:t>
      </w:r>
    </w:p>
    <w:p w14:paraId="0728BDA2" w14:textId="77777777" w:rsidR="00B86338" w:rsidRPr="000E5E1C" w:rsidRDefault="00B86338" w:rsidP="26D515AE">
      <w:pPr>
        <w:shd w:val="clear" w:color="auto" w:fill="FFFFFF" w:themeFill="background1"/>
        <w:jc w:val="both"/>
        <w:rPr>
          <w:rFonts w:ascii="Sylfaen" w:hAnsi="Sylfaen"/>
          <w:lang w:val="ka-GE" w:bidi="en-US"/>
        </w:rPr>
      </w:pPr>
      <w:r w:rsidRPr="000E5E1C">
        <w:rPr>
          <w:rFonts w:ascii="Sylfaen" w:hAnsi="Sylfaen"/>
          <w:lang w:val="ka-GE" w:bidi="en-US"/>
        </w:rPr>
        <w:t xml:space="preserve">ამასთან, აღსანიშნავია, რომ 2017 წლიდან ხორციელდება სკოლის მოსწავლეებისთვის განკუთვნილი პროფესიული უნარების განვითარების პროგრამა, რომელიც კარიერის მართვის სერვისის ერთ-ერთ ქმედით ინსტრუმენტს წარმოადგენს. აღნიშნული პროგრამის ფარგლებში 2024 წელს, პროფესიული უნარების განვითარების საორიენტაციო კურსი ორ ეტაპად განხორციელდა. შემოდგომის სემესტრში განხორციელდა 26, ხოლო გაზაფხულის სემესტრში დაიწყო 107 საორიენტაციო კურსის განსხვავებული მიდგომით განხორციელება. გაიზარდა როგორც მოსწავლეთა ასაკობრივი კატეგორია, ასევე გაჩნდა ერთი კურსის ფარგლებში რამდენიმე პროფესიის გაცნობის შესაძლებლობა. კერძოდ, 19 პროფესიული საგანმანათლებლო დაწესებულება, საქართველოს მასშტაბით 107 საჯარო სკოლაში, შესაძლებლობას ქმნის, </w:t>
      </w:r>
      <w:proofErr w:type="spellStart"/>
      <w:r w:rsidRPr="000E5E1C">
        <w:rPr>
          <w:rFonts w:ascii="Sylfaen" w:hAnsi="Sylfaen"/>
          <w:lang w:val="ka-GE" w:bidi="en-US"/>
        </w:rPr>
        <w:t>VII-XI</w:t>
      </w:r>
      <w:proofErr w:type="spellEnd"/>
      <w:r w:rsidRPr="000E5E1C">
        <w:rPr>
          <w:rFonts w:ascii="Sylfaen" w:hAnsi="Sylfaen"/>
          <w:lang w:val="ka-GE" w:bidi="en-US"/>
        </w:rPr>
        <w:t xml:space="preserve"> კლასის 1800-მდე მოსწავლისთვის 45 მუნიციპალიტეტიდან სკოლებში სპეციალურად მოწყობილ მცირე პროფესიულ ლაბორატორიებში გაიარონ პროფესიული საორიენტაციო კურსი, გაეცნონ და თავად მოსინჯონ პრაქტიკაში ერთდროულად რამდენიმე პროფესიისათვის დამახასიათებელი მნიშვნელოვანი აქტივობა. </w:t>
      </w:r>
    </w:p>
    <w:p w14:paraId="40FF9F82" w14:textId="77777777" w:rsidR="00B86338" w:rsidRPr="000E5E1C" w:rsidRDefault="00B86338" w:rsidP="26D515AE">
      <w:pPr>
        <w:shd w:val="clear" w:color="auto" w:fill="FFFFFF" w:themeFill="background1"/>
        <w:jc w:val="both"/>
        <w:rPr>
          <w:rFonts w:ascii="Sylfaen" w:hAnsi="Sylfaen"/>
          <w:lang w:val="ka-GE" w:bidi="en-US"/>
        </w:rPr>
      </w:pPr>
      <w:r w:rsidRPr="000E5E1C">
        <w:rPr>
          <w:rFonts w:ascii="Sylfaen" w:hAnsi="Sylfaen"/>
          <w:lang w:val="ka-GE" w:bidi="en-US"/>
        </w:rPr>
        <w:t>გარდა ამისა, პროგრამის ფარგლებში განხორციელდა, პროფესიული უნარების საბაზო (</w:t>
      </w:r>
      <w:proofErr w:type="spellStart"/>
      <w:r w:rsidRPr="000E5E1C">
        <w:rPr>
          <w:rFonts w:ascii="Sylfaen" w:hAnsi="Sylfaen"/>
          <w:lang w:val="ka-GE" w:bidi="en-US"/>
        </w:rPr>
        <w:t>სასერთიფიკატო</w:t>
      </w:r>
      <w:proofErr w:type="spellEnd"/>
      <w:r w:rsidRPr="000E5E1C">
        <w:rPr>
          <w:rFonts w:ascii="Sylfaen" w:hAnsi="Sylfaen"/>
          <w:lang w:val="ka-GE" w:bidi="en-US"/>
        </w:rPr>
        <w:t>) 26 კურს</w:t>
      </w:r>
      <w:r w:rsidR="00F23ACE" w:rsidRPr="000E5E1C">
        <w:rPr>
          <w:rFonts w:ascii="Sylfaen" w:hAnsi="Sylfaen"/>
          <w:lang w:val="ka-GE" w:bidi="en-US"/>
        </w:rPr>
        <w:t xml:space="preserve">ი. ამგვარად, </w:t>
      </w:r>
      <w:r w:rsidRPr="000E5E1C">
        <w:rPr>
          <w:rFonts w:ascii="Sylfaen" w:hAnsi="Sylfaen"/>
          <w:lang w:val="ka-GE" w:bidi="en-US"/>
        </w:rPr>
        <w:t xml:space="preserve">500-მდე მოსწავლეს მიეცა შესაძლებლობა პირველი ნაბიჯები გადაედგა პროფესიული განათლების მიმართულებით. </w:t>
      </w:r>
    </w:p>
    <w:p w14:paraId="299705C9" w14:textId="77777777" w:rsidR="00DC553B" w:rsidRPr="000E5E1C" w:rsidRDefault="00B86338" w:rsidP="26D515AE">
      <w:pPr>
        <w:shd w:val="clear" w:color="auto" w:fill="FFFFFF" w:themeFill="background1"/>
        <w:jc w:val="both"/>
        <w:rPr>
          <w:rFonts w:ascii="Sylfaen" w:hAnsi="Sylfaen"/>
          <w:lang w:val="ka-GE" w:bidi="en-US"/>
        </w:rPr>
      </w:pPr>
      <w:r w:rsidRPr="000E5E1C">
        <w:rPr>
          <w:rFonts w:ascii="Sylfaen" w:hAnsi="Sylfaen"/>
          <w:lang w:val="ka-GE" w:bidi="en-US"/>
        </w:rPr>
        <w:t>აღსანიშნავია, რომ 2017 წლიდან სკოლის მოსწავლეებისთვის განკუთვნილ პროფესიული უნარების განვითარების პროგრამაში ჯამში ჩაერთო 27 300-ზე მეტი მოსწავლე.</w:t>
      </w:r>
    </w:p>
    <w:p w14:paraId="21C5B568" w14:textId="77777777" w:rsidR="00F23ACE" w:rsidRPr="000E5E1C" w:rsidRDefault="00F23ACE" w:rsidP="26D515AE">
      <w:pPr>
        <w:shd w:val="clear" w:color="auto" w:fill="FFFFFF" w:themeFill="background1"/>
        <w:jc w:val="both"/>
        <w:rPr>
          <w:rFonts w:ascii="Sylfaen" w:hAnsi="Sylfaen"/>
          <w:lang w:val="ka-GE" w:bidi="en-US"/>
        </w:rPr>
      </w:pPr>
      <w:r w:rsidRPr="000E5E1C">
        <w:rPr>
          <w:rFonts w:ascii="Sylfaen" w:hAnsi="Sylfaen"/>
          <w:lang w:val="ka-GE" w:bidi="en-US"/>
        </w:rPr>
        <w:t xml:space="preserve">პროფესიული განათლების სფეროში გენდერული თანასწორობის საკითხების გასაანალიზებლად პროფესიული განათლების მართვის საინფორმაციო სისტემის მიერ წარმოებული ყველა მონაცემი საშუალებას იძლევა მათი სეგრეგაცია მოხდეს გენდერულ </w:t>
      </w:r>
      <w:r w:rsidRPr="000E5E1C">
        <w:rPr>
          <w:rFonts w:ascii="Sylfaen" w:hAnsi="Sylfaen"/>
          <w:lang w:val="ka-GE" w:bidi="en-US"/>
        </w:rPr>
        <w:lastRenderedPageBreak/>
        <w:t>ჭრილში. შესაბამისად, ყოველწლიურად ხდება ჩარიცხვის მაჩვენებლებისა და კურსდამთავრებულთა სტატისტიკური მონაცემების გენდერულ ჭრილში დამუშავება.</w:t>
      </w:r>
    </w:p>
    <w:p w14:paraId="38CD11E7" w14:textId="77777777" w:rsidR="00F23ACE" w:rsidRPr="000E5E1C" w:rsidRDefault="00F23ACE" w:rsidP="26D515AE">
      <w:pPr>
        <w:shd w:val="clear" w:color="auto" w:fill="FFFFFF" w:themeFill="background1"/>
        <w:jc w:val="both"/>
        <w:rPr>
          <w:rFonts w:ascii="Sylfaen" w:hAnsi="Sylfaen"/>
          <w:lang w:val="ka-GE" w:bidi="en-US"/>
        </w:rPr>
      </w:pPr>
      <w:r w:rsidRPr="000E5E1C">
        <w:rPr>
          <w:rFonts w:ascii="Sylfaen" w:hAnsi="Sylfaen"/>
          <w:lang w:val="ka-GE" w:bidi="en-US"/>
        </w:rPr>
        <w:t>პროფესიული განათლების საფეხურზე გენდერული თანასწორობის საკითხების ანალიზი გაკეთდა ინკლუზიური პროფესიული განათლების კონცეფციის შემუშავების პროცესში ჩატარებული კვლევის ფარგლებშიც. მ</w:t>
      </w:r>
      <w:r w:rsidR="00127003" w:rsidRPr="000E5E1C">
        <w:rPr>
          <w:rFonts w:ascii="Sylfaen" w:hAnsi="Sylfaen"/>
          <w:lang w:val="ka-GE" w:bidi="en-US"/>
        </w:rPr>
        <w:t>ისი</w:t>
      </w:r>
      <w:r w:rsidRPr="000E5E1C">
        <w:rPr>
          <w:rFonts w:ascii="Sylfaen" w:hAnsi="Sylfaen"/>
          <w:lang w:val="ka-GE" w:bidi="en-US"/>
        </w:rPr>
        <w:t xml:space="preserve"> მიგნებების მიხედვით, შემუშავდა რეკომენდაციები, რომლებიც ასახულია კონცეფციის დოკუმენტში. </w:t>
      </w:r>
    </w:p>
    <w:p w14:paraId="2E348A75" w14:textId="77777777" w:rsidR="00F23ACE" w:rsidRPr="000E5E1C" w:rsidRDefault="00945325" w:rsidP="26D515AE">
      <w:pPr>
        <w:shd w:val="clear" w:color="auto" w:fill="FFFFFF" w:themeFill="background1"/>
        <w:jc w:val="both"/>
        <w:rPr>
          <w:rFonts w:ascii="Sylfaen" w:hAnsi="Sylfaen"/>
          <w:lang w:val="ka-GE" w:bidi="en-US"/>
        </w:rPr>
      </w:pPr>
      <w:r w:rsidRPr="000E5E1C">
        <w:rPr>
          <w:rFonts w:ascii="Sylfaen" w:hAnsi="Sylfaen"/>
          <w:noProof/>
          <w:lang w:val="ka-GE" w:bidi="en-US"/>
        </w:rPr>
        <mc:AlternateContent>
          <mc:Choice Requires="wps">
            <w:drawing>
              <wp:anchor distT="45720" distB="45720" distL="114300" distR="114300" simplePos="0" relativeHeight="251715610" behindDoc="0" locked="0" layoutInCell="1" allowOverlap="1" wp14:anchorId="3B6A7159" wp14:editId="2EE2B455">
                <wp:simplePos x="0" y="0"/>
                <wp:positionH relativeFrom="margin">
                  <wp:align>left</wp:align>
                </wp:positionH>
                <wp:positionV relativeFrom="paragraph">
                  <wp:posOffset>12065</wp:posOffset>
                </wp:positionV>
                <wp:extent cx="3276600" cy="1404620"/>
                <wp:effectExtent l="38100" t="38100" r="114300" b="108585"/>
                <wp:wrapSquare wrapText="bothSides"/>
                <wp:docPr id="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6600" cy="1404620"/>
                        </a:xfrm>
                        <a:prstGeom prst="rect">
                          <a:avLst/>
                        </a:prstGeom>
                        <a:solidFill>
                          <a:schemeClr val="accent3">
                            <a:lumMod val="20000"/>
                            <a:lumOff val="80000"/>
                          </a:schemeClr>
                        </a:solidFill>
                        <a:ln w="9525">
                          <a:solidFill>
                            <a:srgbClr val="000000"/>
                          </a:solidFill>
                          <a:miter lim="800000"/>
                          <a:headEnd/>
                          <a:tailEnd/>
                        </a:ln>
                        <a:effectLst>
                          <a:outerShdw blurRad="50800" dist="38100" dir="2700000" algn="tl" rotWithShape="0">
                            <a:prstClr val="black">
                              <a:alpha val="40000"/>
                            </a:prstClr>
                          </a:outerShdw>
                        </a:effectLst>
                      </wps:spPr>
                      <wps:txbx>
                        <w:txbxContent>
                          <w:p w14:paraId="5C18D15F" w14:textId="77777777" w:rsidR="00945325" w:rsidRPr="00945325" w:rsidRDefault="00945325" w:rsidP="00945325">
                            <w:pPr>
                              <w:shd w:val="clear" w:color="auto" w:fill="FFFFFF" w:themeFill="background1"/>
                              <w:jc w:val="both"/>
                              <w:rPr>
                                <w:rFonts w:ascii="Sylfaen" w:hAnsi="Sylfaen"/>
                                <w:lang w:val="ka-GE" w:bidi="en-US"/>
                              </w:rPr>
                            </w:pPr>
                            <w:r w:rsidRPr="00945325">
                              <w:rPr>
                                <w:rFonts w:ascii="Sylfaen" w:hAnsi="Sylfaen"/>
                                <w:lang w:val="ka-GE" w:bidi="en-US"/>
                              </w:rPr>
                              <w:t>აღსანიშნავია, რომ 2017 წლიდან სკოლის მოსწავლეებისთვის განკუთვნილ პროფესიული უნარების განვითარების პროგრამაში ჯამში ჩაერთო 27 300-ზე მეტი მოსწავლე.</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B6A7159" id="_x0000_s1081" type="#_x0000_t202" style="position:absolute;left:0;text-align:left;margin-left:0;margin-top:.95pt;width:258pt;height:110.6pt;z-index:251715610;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" fillcolor="#d3e5f6 [662]">
                <v:shadow on="t" color="black" opacity="26214f" origin="-.5,-.5" offset=".74836mm,.74836mm"/>
                <v:textbox style="mso-fit-shape-to-text:t">
                  <w:txbxContent>
                    <w:p w14:paraId="5C18D15F" w14:textId="77777777" w:rsidR="00945325" w:rsidRPr="00945325" w:rsidRDefault="00945325" w:rsidP="00945325">
                      <w:pPr>
                        <w:shd w:val="clear" w:color="auto" w:fill="FFFFFF" w:themeFill="background1"/>
                        <w:jc w:val="both"/>
                        <w:rPr>
                          <w:rFonts w:ascii="Sylfaen" w:hAnsi="Sylfaen"/>
                          <w:lang w:val="ka-GE" w:bidi="en-US"/>
                        </w:rPr>
                      </w:pPr>
                      <w:r w:rsidRPr="00945325">
                        <w:rPr>
                          <w:rFonts w:ascii="Sylfaen" w:hAnsi="Sylfaen"/>
                          <w:lang w:val="ka-GE" w:bidi="en-US"/>
                        </w:rPr>
                        <w:t>აღსანიშნავია, რომ 2017 წლიდან სკოლის მოსწავლეებისთვის განკუთვნილ პროფესიული უნარების განვითარების პროგრამაში ჯამში ჩაერთო 27 300-ზე მეტი მოსწავლე.</w:t>
                      </w:r>
                    </w:p>
                  </w:txbxContent>
                </v:textbox>
                <w10:wrap type="square" anchorx="margin"/>
              </v:shape>
            </w:pict>
          </mc:Fallback>
        </mc:AlternateContent>
      </w:r>
      <w:r w:rsidR="00F23ACE" w:rsidRPr="000E5E1C">
        <w:rPr>
          <w:rFonts w:ascii="Sylfaen" w:hAnsi="Sylfaen"/>
          <w:lang w:val="ka-GE" w:bidi="en-US"/>
        </w:rPr>
        <w:t xml:space="preserve">დამატებით შესწავლილ იქნა ორი </w:t>
      </w:r>
      <w:proofErr w:type="spellStart"/>
      <w:r w:rsidR="00F23ACE" w:rsidRPr="000E5E1C">
        <w:rPr>
          <w:rFonts w:ascii="Sylfaen" w:hAnsi="Sylfaen"/>
          <w:lang w:val="ka-GE" w:bidi="en-US"/>
        </w:rPr>
        <w:t>პსდ</w:t>
      </w:r>
      <w:proofErr w:type="spellEnd"/>
      <w:r w:rsidR="00F23ACE" w:rsidRPr="000E5E1C">
        <w:rPr>
          <w:rFonts w:ascii="Sylfaen" w:hAnsi="Sylfaen"/>
          <w:lang w:val="ka-GE" w:bidi="en-US"/>
        </w:rPr>
        <w:t xml:space="preserve">-ს ("პრესტიჟისა" და "იბერიას") გენდერულად </w:t>
      </w:r>
      <w:proofErr w:type="spellStart"/>
      <w:r w:rsidR="00F23ACE" w:rsidRPr="000E5E1C">
        <w:rPr>
          <w:rFonts w:ascii="Sylfaen" w:hAnsi="Sylfaen"/>
          <w:lang w:val="ka-GE" w:bidi="en-US"/>
        </w:rPr>
        <w:t>სეგრეგირებული</w:t>
      </w:r>
      <w:proofErr w:type="spellEnd"/>
      <w:r w:rsidR="00F23ACE" w:rsidRPr="000E5E1C">
        <w:rPr>
          <w:rFonts w:ascii="Sylfaen" w:hAnsi="Sylfaen"/>
          <w:lang w:val="ka-GE" w:bidi="en-US"/>
        </w:rPr>
        <w:t xml:space="preserve"> სტატისტიკური მონაცემები. მიღებული შედეგების </w:t>
      </w:r>
      <w:r w:rsidR="00127003" w:rsidRPr="000E5E1C">
        <w:rPr>
          <w:rFonts w:ascii="Sylfaen" w:hAnsi="Sylfaen"/>
          <w:lang w:val="ka-GE" w:bidi="en-US"/>
        </w:rPr>
        <w:t>გათვალისწინებით</w:t>
      </w:r>
      <w:r w:rsidR="00F23ACE" w:rsidRPr="000E5E1C">
        <w:rPr>
          <w:rFonts w:ascii="Sylfaen" w:hAnsi="Sylfaen"/>
          <w:lang w:val="ka-GE" w:bidi="en-US"/>
        </w:rPr>
        <w:t xml:space="preserve"> შემუშავდა რეკომენდაციები და აღნიშნულ </w:t>
      </w:r>
      <w:proofErr w:type="spellStart"/>
      <w:r w:rsidR="00F23ACE" w:rsidRPr="000E5E1C">
        <w:rPr>
          <w:rFonts w:ascii="Sylfaen" w:hAnsi="Sylfaen"/>
          <w:lang w:val="ka-GE" w:bidi="en-US"/>
        </w:rPr>
        <w:t>პსდ</w:t>
      </w:r>
      <w:proofErr w:type="spellEnd"/>
      <w:r w:rsidR="00F23ACE" w:rsidRPr="000E5E1C">
        <w:rPr>
          <w:rFonts w:ascii="Sylfaen" w:hAnsi="Sylfaen"/>
          <w:lang w:val="ka-GE" w:bidi="en-US"/>
        </w:rPr>
        <w:t>-ებთან ჩატარდა სამუშაო შეხვედრა სტატისტიკურ მონაცემებზე დაყრდნობით გენდერულად მგრძნობიარე პოლიტიკის წარმოებისა და აღსრულების მიმართულებით შესაძლებლობების გასაძლიერებლად.</w:t>
      </w:r>
    </w:p>
    <w:p w14:paraId="30B0858B" w14:textId="77777777" w:rsidR="00F23ACE" w:rsidRPr="000E5E1C" w:rsidRDefault="00F23ACE" w:rsidP="26D515AE">
      <w:pPr>
        <w:shd w:val="clear" w:color="auto" w:fill="FFFFFF" w:themeFill="background1"/>
        <w:jc w:val="both"/>
        <w:rPr>
          <w:rFonts w:ascii="Sylfaen" w:hAnsi="Sylfaen"/>
          <w:lang w:val="ka-GE" w:bidi="en-US"/>
        </w:rPr>
      </w:pPr>
      <w:r w:rsidRPr="000E5E1C">
        <w:rPr>
          <w:rFonts w:ascii="Sylfaen" w:hAnsi="Sylfaen"/>
          <w:lang w:val="ka-GE" w:bidi="en-US"/>
        </w:rPr>
        <w:t xml:space="preserve">საანგარიშო პერიოდში მიმდინარეობდა </w:t>
      </w:r>
      <w:proofErr w:type="spellStart"/>
      <w:r w:rsidRPr="000E5E1C">
        <w:rPr>
          <w:rFonts w:ascii="Sylfaen" w:hAnsi="Sylfaen"/>
          <w:lang w:val="ka-GE" w:bidi="en-US"/>
        </w:rPr>
        <w:t>სახლმწიფო</w:t>
      </w:r>
      <w:proofErr w:type="spellEnd"/>
      <w:r w:rsidRPr="000E5E1C">
        <w:rPr>
          <w:rFonts w:ascii="Sylfaen" w:hAnsi="Sylfaen"/>
          <w:lang w:val="ka-GE" w:bidi="en-US"/>
        </w:rPr>
        <w:t xml:space="preserve"> ენის მარეგულირებელი ჩარჩოს გადამუშავება პროგრამის განახლებული კონცეფციის შესაბამისად,  რომელიც ენის სწავლების პარალელურად მოიაზრებს მსმენელის მომზადებას პროფესიული განათლების საფეხურზე </w:t>
      </w:r>
      <w:proofErr w:type="spellStart"/>
      <w:r w:rsidRPr="000E5E1C">
        <w:rPr>
          <w:rFonts w:ascii="Sylfaen" w:hAnsi="Sylfaen"/>
          <w:lang w:val="ka-GE" w:bidi="en-US"/>
        </w:rPr>
        <w:t>ტრანზიციისთვის</w:t>
      </w:r>
      <w:proofErr w:type="spellEnd"/>
      <w:r w:rsidRPr="000E5E1C">
        <w:rPr>
          <w:rFonts w:ascii="Sylfaen" w:hAnsi="Sylfaen"/>
          <w:lang w:val="ka-GE" w:bidi="en-US"/>
        </w:rPr>
        <w:t>. შესაბამისად, პროგრამის პირველად აღწერილობას ემატება გამჭოლი კომპეტენციების განვითარებისა და კარიერული ორიენტაციის ნაწილი.</w:t>
      </w:r>
    </w:p>
    <w:p w14:paraId="7EFFF391" w14:textId="77777777" w:rsidR="5CF006D3" w:rsidRPr="000E5E1C" w:rsidRDefault="5CF006D3" w:rsidP="5CF006D3">
      <w:pPr>
        <w:shd w:val="clear" w:color="auto" w:fill="FFFFFF" w:themeFill="background1"/>
        <w:jc w:val="both"/>
        <w:rPr>
          <w:rFonts w:ascii="Sylfaen" w:hAnsi="Sylfaen"/>
          <w:b/>
          <w:bCs/>
          <w:lang w:val="ka-GE" w:bidi="en-US"/>
        </w:rPr>
      </w:pPr>
    </w:p>
    <w:p w14:paraId="3C300C38" w14:textId="77777777" w:rsidR="00552ADC" w:rsidRPr="000E5E1C" w:rsidRDefault="00552ADC" w:rsidP="26D515AE">
      <w:pPr>
        <w:shd w:val="clear" w:color="auto" w:fill="FFFFFF" w:themeFill="background1"/>
        <w:jc w:val="both"/>
        <w:rPr>
          <w:rFonts w:ascii="Sylfaen" w:hAnsi="Sylfaen"/>
          <w:b/>
          <w:bCs/>
          <w:lang w:val="ka-GE" w:bidi="en-US"/>
        </w:rPr>
      </w:pPr>
      <w:r w:rsidRPr="000E5E1C">
        <w:rPr>
          <w:rFonts w:ascii="Sylfaen" w:hAnsi="Sylfaen"/>
          <w:b/>
          <w:bCs/>
          <w:lang w:val="ka-GE" w:bidi="en-US"/>
        </w:rPr>
        <w:t>მიზანი 3.3</w:t>
      </w:r>
      <w:r w:rsidR="027145A4" w:rsidRPr="000E5E1C">
        <w:rPr>
          <w:rFonts w:ascii="Sylfaen" w:hAnsi="Sylfaen"/>
          <w:b/>
          <w:bCs/>
          <w:lang w:val="ka-GE" w:bidi="en-US"/>
        </w:rPr>
        <w:t>: პროფესიული განათლების სისტემის ეფექტურობის გაზრდა.</w:t>
      </w:r>
    </w:p>
    <w:p w14:paraId="1A5194A4" w14:textId="77777777" w:rsidR="2FECEE4A" w:rsidRPr="000E5E1C" w:rsidRDefault="2FECEE4A" w:rsidP="26D515AE">
      <w:pPr>
        <w:shd w:val="clear" w:color="auto" w:fill="FFFFFF" w:themeFill="background1"/>
        <w:jc w:val="both"/>
        <w:rPr>
          <w:rFonts w:ascii="Sylfaen" w:hAnsi="Sylfaen"/>
          <w:lang w:val="ka-GE" w:bidi="en-US"/>
        </w:rPr>
      </w:pPr>
      <w:r w:rsidRPr="000E5E1C">
        <w:rPr>
          <w:rFonts w:ascii="Sylfaen" w:hAnsi="Sylfaen"/>
          <w:lang w:val="ka-GE" w:bidi="en-US"/>
        </w:rPr>
        <w:t>2024 წლის დეკემბრის მონაცემებით, პროფესიული უნარების სააგენტოს მიერ ოფიციალურად რეგისტრირებული დარგობრივი უნარების ორგანიზაციები არ არსებობენ. შესაბამისი საინიციატივო ჯგუფები შექმნილია 10 ეკონომიკურ სექტორში 70-მდე სექტორული ასოციაციის მონაწილეობით. საინიციატივო ჯგუფები აქტიურად თანამშრომლობენ პროფესიული უნარების სააგენტოსთან სხვადასხვა მიმართულებით.</w:t>
      </w:r>
    </w:p>
    <w:p w14:paraId="46C01851" w14:textId="77777777" w:rsidR="00552ADC" w:rsidRPr="000E5E1C" w:rsidRDefault="00552ADC" w:rsidP="26D515AE">
      <w:pPr>
        <w:shd w:val="clear" w:color="auto" w:fill="FFFFFF" w:themeFill="background1"/>
        <w:jc w:val="both"/>
        <w:rPr>
          <w:rFonts w:ascii="Sylfaen" w:hAnsi="Sylfaen"/>
          <w:b/>
          <w:bCs/>
          <w:lang w:val="ka-GE" w:bidi="en-US"/>
        </w:rPr>
      </w:pPr>
      <w:r w:rsidRPr="000E5E1C">
        <w:rPr>
          <w:rFonts w:ascii="Sylfaen" w:hAnsi="Sylfaen"/>
          <w:b/>
          <w:bCs/>
          <w:lang w:val="ka-GE" w:bidi="en-US"/>
        </w:rPr>
        <w:t>ამოცანა 3.3.1</w:t>
      </w:r>
      <w:r w:rsidR="4F22B7C9" w:rsidRPr="000E5E1C">
        <w:rPr>
          <w:rFonts w:ascii="Sylfaen" w:hAnsi="Sylfaen"/>
          <w:b/>
          <w:bCs/>
          <w:lang w:val="ka-GE" w:bidi="en-US"/>
        </w:rPr>
        <w:t xml:space="preserve">: პროფესიული განათლების პოლიტიკის </w:t>
      </w:r>
      <w:proofErr w:type="spellStart"/>
      <w:r w:rsidR="4F22B7C9" w:rsidRPr="000E5E1C">
        <w:rPr>
          <w:rFonts w:ascii="Sylfaen" w:hAnsi="Sylfaen"/>
          <w:b/>
          <w:bCs/>
          <w:lang w:val="ka-GE" w:bidi="en-US"/>
        </w:rPr>
        <w:t>შექნასა</w:t>
      </w:r>
      <w:proofErr w:type="spellEnd"/>
      <w:r w:rsidR="4F22B7C9" w:rsidRPr="000E5E1C">
        <w:rPr>
          <w:rFonts w:ascii="Sylfaen" w:hAnsi="Sylfaen"/>
          <w:b/>
          <w:bCs/>
          <w:lang w:val="ka-GE" w:bidi="en-US"/>
        </w:rPr>
        <w:t xml:space="preserve"> და განხორციელებაზე პასუხისმგებლობის გაზიარება საჯარო-კერძო სექტორებს შორის.</w:t>
      </w:r>
    </w:p>
    <w:p w14:paraId="5271B2DE" w14:textId="77777777" w:rsidR="76D012B3" w:rsidRPr="000E5E1C" w:rsidRDefault="76D012B3" w:rsidP="26D515AE">
      <w:pPr>
        <w:shd w:val="clear" w:color="auto" w:fill="FFFFFF" w:themeFill="background1"/>
        <w:jc w:val="both"/>
        <w:rPr>
          <w:rFonts w:ascii="Sylfaen" w:hAnsi="Sylfaen"/>
          <w:lang w:val="ka-GE" w:bidi="en-US"/>
        </w:rPr>
      </w:pPr>
      <w:r w:rsidRPr="000E5E1C">
        <w:rPr>
          <w:rFonts w:ascii="Sylfaen" w:hAnsi="Sylfaen"/>
          <w:lang w:val="ka-GE" w:bidi="en-US"/>
        </w:rPr>
        <w:t>2022 წელს განხორციელებული პროფესიული განათლებით დამსაქმებელთა კმაყოფილების კვლევის ფარგლებში შეფასდა პროფესიული განათლების მქონე კადრებით კმაყოფილება, რომელმაც შეადგინა 87%.</w:t>
      </w:r>
    </w:p>
    <w:p w14:paraId="6EE7C783" w14:textId="77777777" w:rsidR="00552ADC" w:rsidRPr="000E5E1C" w:rsidRDefault="00552ADC" w:rsidP="26D515AE">
      <w:pPr>
        <w:shd w:val="clear" w:color="auto" w:fill="FFFFFF" w:themeFill="background1"/>
        <w:jc w:val="both"/>
        <w:rPr>
          <w:rFonts w:ascii="Sylfaen" w:hAnsi="Sylfaen"/>
          <w:lang w:val="ka-GE" w:bidi="en-US"/>
        </w:rPr>
      </w:pPr>
      <w:r w:rsidRPr="000E5E1C">
        <w:rPr>
          <w:rFonts w:ascii="Sylfaen" w:hAnsi="Sylfaen"/>
          <w:lang w:val="ka-GE" w:bidi="en-US"/>
        </w:rPr>
        <w:t>საანგარიშო პერიოდში პროფესიული განათლების მასწავლებელთა პროფესიული განვითარების სისტემის გაუმჯობესების მიზნით, დამტკიცდა მასწავლებლის პროფესიული სტანდარტი, მასწავლებლის მომზადების, საქმიანობის დაწყების, შეფასების, უწყვეტი პროფესიული განვითარების, კარიერული წინსვლის მოდელი</w:t>
      </w:r>
      <w:r w:rsidR="007B73F6" w:rsidRPr="000E5E1C">
        <w:rPr>
          <w:rFonts w:ascii="Sylfaen" w:hAnsi="Sylfaen"/>
          <w:lang w:val="ka-GE" w:bidi="en-US"/>
        </w:rPr>
        <w:t xml:space="preserve">, </w:t>
      </w:r>
      <w:r w:rsidRPr="000E5E1C">
        <w:rPr>
          <w:rFonts w:ascii="Sylfaen" w:hAnsi="Sylfaen"/>
          <w:lang w:val="ka-GE" w:bidi="en-US"/>
        </w:rPr>
        <w:t xml:space="preserve">პროფესიული განათლების </w:t>
      </w:r>
      <w:r w:rsidRPr="000E5E1C">
        <w:rPr>
          <w:rFonts w:ascii="Sylfaen" w:hAnsi="Sylfaen"/>
          <w:lang w:val="ka-GE" w:bidi="en-US"/>
        </w:rPr>
        <w:lastRenderedPageBreak/>
        <w:t xml:space="preserve">მასწავლებელთა შრომის ანაზღაურების გაცემის წესი და პირობები. მომდევნო წლებში დაგეგმილია ახალი მარეგულირებელი ჩარჩოს ეტაპობრივი ამოქმედება.   </w:t>
      </w:r>
    </w:p>
    <w:p w14:paraId="4CDDD6C3" w14:textId="77777777" w:rsidR="00552ADC" w:rsidRPr="000E5E1C" w:rsidRDefault="00552ADC" w:rsidP="26D515AE">
      <w:pPr>
        <w:shd w:val="clear" w:color="auto" w:fill="FFFFFF" w:themeFill="background1"/>
        <w:jc w:val="both"/>
        <w:rPr>
          <w:rFonts w:ascii="Sylfaen" w:hAnsi="Sylfaen"/>
          <w:lang w:val="ka-GE" w:bidi="en-US"/>
        </w:rPr>
      </w:pPr>
      <w:r w:rsidRPr="000E5E1C">
        <w:rPr>
          <w:rFonts w:ascii="Sylfaen" w:hAnsi="Sylfaen"/>
          <w:lang w:val="ka-GE" w:bidi="en-US"/>
        </w:rPr>
        <w:t>საანგარიშო პერიოდში შემუშავდა და დამტკიცდა:</w:t>
      </w:r>
    </w:p>
    <w:p w14:paraId="7584DF83" w14:textId="77777777" w:rsidR="007B73F6" w:rsidRPr="000E5E1C" w:rsidRDefault="00552ADC" w:rsidP="26D515AE">
      <w:pPr>
        <w:pStyle w:val="ListParagraph"/>
        <w:numPr>
          <w:ilvl w:val="0"/>
          <w:numId w:val="13"/>
        </w:numPr>
        <w:shd w:val="clear" w:color="auto" w:fill="FFFFFF" w:themeFill="background1"/>
        <w:jc w:val="both"/>
        <w:rPr>
          <w:rFonts w:ascii="Sylfaen" w:hAnsi="Sylfaen"/>
          <w:lang w:val="ka-GE" w:bidi="en-US"/>
        </w:rPr>
      </w:pPr>
      <w:r w:rsidRPr="000E5E1C">
        <w:rPr>
          <w:rFonts w:ascii="Sylfaen" w:hAnsi="Sylfaen"/>
          <w:lang w:val="ka-GE" w:bidi="en-US"/>
        </w:rPr>
        <w:t>პროფესიული განათლების 2024-2030 წლების სტრატეგია, რომელიც ასახავს პროფესიული განათლების განვითარების ადგილობრივ და საერთაშორისო ტენდენციებს და მიზნად ისახავს მდგრადი, ინოვაციური და ინკლუზიური პროფესიული განათლების სისტემის განვითარებას;</w:t>
      </w:r>
    </w:p>
    <w:p w14:paraId="057F9B48" w14:textId="77777777" w:rsidR="007B73F6" w:rsidRPr="000E5E1C" w:rsidRDefault="00552ADC" w:rsidP="26D515AE">
      <w:pPr>
        <w:pStyle w:val="ListParagraph"/>
        <w:numPr>
          <w:ilvl w:val="0"/>
          <w:numId w:val="13"/>
        </w:numPr>
        <w:shd w:val="clear" w:color="auto" w:fill="FFFFFF" w:themeFill="background1"/>
        <w:jc w:val="both"/>
        <w:rPr>
          <w:rFonts w:ascii="Sylfaen" w:hAnsi="Sylfaen"/>
          <w:lang w:val="ka-GE" w:bidi="en-US"/>
        </w:rPr>
      </w:pPr>
      <w:r w:rsidRPr="000E5E1C">
        <w:rPr>
          <w:rFonts w:ascii="Sylfaen" w:hAnsi="Sylfaen"/>
          <w:lang w:val="ka-GE" w:bidi="en-US"/>
        </w:rPr>
        <w:t>ფორმალურ განათლებაში პროფესიული ორიენტაციის, კონსულტირებისა და კარიერის დაგეგმვის სტრატეგია 2024-2030, რომლის განხორციელებაც უზრუნველყოფს ახალგაზრდებისა და ზრდასრულებისთვის მთელი ცხოვრების მანძილზე პროფესიულ ორიენტაციას, კონსულტირებასა და კარიერის დაგეგმვის პროცესის მხარდაჭერას (№139/ნ);</w:t>
      </w:r>
    </w:p>
    <w:p w14:paraId="0B74C1D9" w14:textId="77777777" w:rsidR="007B73F6" w:rsidRPr="000E5E1C" w:rsidRDefault="00552ADC" w:rsidP="26D515AE">
      <w:pPr>
        <w:pStyle w:val="ListParagraph"/>
        <w:numPr>
          <w:ilvl w:val="0"/>
          <w:numId w:val="13"/>
        </w:numPr>
        <w:shd w:val="clear" w:color="auto" w:fill="FFFFFF" w:themeFill="background1"/>
        <w:jc w:val="both"/>
        <w:rPr>
          <w:rFonts w:ascii="Sylfaen" w:hAnsi="Sylfaen"/>
          <w:lang w:val="ka-GE" w:bidi="en-US"/>
        </w:rPr>
      </w:pPr>
      <w:r w:rsidRPr="000E5E1C">
        <w:rPr>
          <w:rFonts w:ascii="Sylfaen" w:hAnsi="Sylfaen"/>
          <w:lang w:val="ka-GE" w:bidi="en-US"/>
        </w:rPr>
        <w:t>პროფესიული განათლების შესახებ” საქართველოს კანონში შესული ცვლილებების საფუძველზე საქართველოს განათლების, მეცნიერებისა და ახალგაზრდობის მინისტრის ბრძანებით დამტკიცდა პროფესიულ განათლებაში დისტანციური სწავლების განხორციელების წესი და პირობები (№143/ნ);</w:t>
      </w:r>
    </w:p>
    <w:p w14:paraId="193D4726" w14:textId="77777777" w:rsidR="007B73F6" w:rsidRPr="000E5E1C" w:rsidRDefault="00552ADC" w:rsidP="26D515AE">
      <w:pPr>
        <w:pStyle w:val="ListParagraph"/>
        <w:numPr>
          <w:ilvl w:val="0"/>
          <w:numId w:val="13"/>
        </w:numPr>
        <w:shd w:val="clear" w:color="auto" w:fill="FFFFFF" w:themeFill="background1"/>
        <w:jc w:val="both"/>
        <w:rPr>
          <w:rFonts w:ascii="Sylfaen" w:hAnsi="Sylfaen"/>
          <w:lang w:val="ka-GE" w:bidi="en-US"/>
        </w:rPr>
      </w:pPr>
      <w:r w:rsidRPr="000E5E1C">
        <w:rPr>
          <w:rFonts w:ascii="Sylfaen" w:hAnsi="Sylfaen"/>
          <w:lang w:val="ka-GE" w:bidi="en-US"/>
        </w:rPr>
        <w:t>პროფესიული საგანმანათლებლო დაწესებულებების დირექტორის სტანდარტი და შესარჩევი კონკურსის გამართვის წესი (№87/ნ;  №97/ნ)</w:t>
      </w:r>
      <w:r w:rsidR="007B73F6" w:rsidRPr="000E5E1C">
        <w:rPr>
          <w:rFonts w:ascii="Sylfaen" w:hAnsi="Sylfaen"/>
          <w:lang w:val="ka-GE" w:bidi="en-US"/>
        </w:rPr>
        <w:t>;</w:t>
      </w:r>
    </w:p>
    <w:p w14:paraId="5EDF41D0" w14:textId="77777777" w:rsidR="00BF4626" w:rsidRPr="000E5E1C" w:rsidRDefault="00552ADC" w:rsidP="26D515AE">
      <w:pPr>
        <w:pStyle w:val="ListParagraph"/>
        <w:numPr>
          <w:ilvl w:val="0"/>
          <w:numId w:val="13"/>
        </w:numPr>
        <w:shd w:val="clear" w:color="auto" w:fill="FFFFFF" w:themeFill="background1"/>
        <w:jc w:val="both"/>
        <w:rPr>
          <w:rFonts w:ascii="Sylfaen" w:hAnsi="Sylfaen"/>
          <w:lang w:val="ka-GE" w:bidi="en-US"/>
        </w:rPr>
      </w:pPr>
      <w:r w:rsidRPr="000E5E1C">
        <w:rPr>
          <w:rFonts w:ascii="Sylfaen" w:hAnsi="Sylfaen"/>
          <w:lang w:val="ka-GE" w:bidi="en-US"/>
        </w:rPr>
        <w:t>საანგარიშო პერიოდში GIZ-ის მხარდაჭერით შემუშავდა სამუშაოზე დაფუძნებულ სწავლებასთან დაკავშირებული სამართლებრივი რეგულაციების ანალიტიკური დოკუმენტი, რომლის შესაბამისადაც გაგრძელდება სამუშაოები 2025 წელს.</w:t>
      </w:r>
    </w:p>
    <w:p w14:paraId="35ECAD91" w14:textId="77777777" w:rsidR="00BF4626" w:rsidRPr="000E5E1C" w:rsidRDefault="00BF4626" w:rsidP="26D515AE">
      <w:pPr>
        <w:shd w:val="clear" w:color="auto" w:fill="FFFFFF" w:themeFill="background1"/>
        <w:jc w:val="both"/>
        <w:rPr>
          <w:rFonts w:ascii="Sylfaen" w:hAnsi="Sylfaen"/>
          <w:lang w:val="ka-GE" w:bidi="en-US"/>
        </w:rPr>
      </w:pPr>
      <w:r w:rsidRPr="000E5E1C">
        <w:rPr>
          <w:rFonts w:ascii="Sylfaen" w:hAnsi="Sylfaen"/>
          <w:lang w:val="ka-GE" w:bidi="en-US"/>
        </w:rPr>
        <w:t xml:space="preserve">დამტკიცდა საქართველოს მთავრობის </w:t>
      </w:r>
      <w:proofErr w:type="spellStart"/>
      <w:r w:rsidRPr="000E5E1C">
        <w:rPr>
          <w:rFonts w:ascii="Sylfaen" w:hAnsi="Sylfaen"/>
          <w:lang w:val="ka-GE" w:bidi="en-US"/>
        </w:rPr>
        <w:t>N416</w:t>
      </w:r>
      <w:proofErr w:type="spellEnd"/>
      <w:r w:rsidRPr="000E5E1C">
        <w:rPr>
          <w:rFonts w:ascii="Sylfaen" w:hAnsi="Sylfaen"/>
          <w:lang w:val="ka-GE" w:bidi="en-US"/>
        </w:rPr>
        <w:t xml:space="preserve"> დადგენილება სამუშაოზე დაფუძნებული სწავლების ფორმით პროგრამების განხორციელების შესახებ, სადაც გაწერილია დუო-ების შექმნისა და რეგისტრაციის მარეგულირებელი წესები. </w:t>
      </w:r>
    </w:p>
    <w:p w14:paraId="53CB67D2" w14:textId="77777777" w:rsidR="00BF4626" w:rsidRPr="000E5E1C" w:rsidRDefault="00BF4626" w:rsidP="26D515AE">
      <w:pPr>
        <w:shd w:val="clear" w:color="auto" w:fill="FFFFFF" w:themeFill="background1"/>
        <w:jc w:val="both"/>
        <w:rPr>
          <w:rFonts w:ascii="Sylfaen" w:hAnsi="Sylfaen"/>
          <w:lang w:val="ka-GE" w:bidi="en-US"/>
        </w:rPr>
      </w:pPr>
      <w:r w:rsidRPr="000E5E1C">
        <w:rPr>
          <w:rFonts w:ascii="Sylfaen" w:hAnsi="Sylfaen"/>
          <w:lang w:val="ka-GE" w:bidi="en-US"/>
        </w:rPr>
        <w:t>მიმდინარე წელს დარგობრივი უნარების ორგანიზაციების საინიციატივო ჯგუფების არსებული რეალობის, გამოწვევებისა და პერსპექტივების მოკვლევის მიზნით პროფესიული უნარების სააგენტოს მიერ განხორციელდა შესაბამისი შეფასება/მოკვლევა და მომზადდა ანგარიში.</w:t>
      </w:r>
    </w:p>
    <w:p w14:paraId="3D5ABC74" w14:textId="77777777" w:rsidR="00BF4626" w:rsidRPr="000E5E1C" w:rsidRDefault="00BF4626" w:rsidP="26D515AE">
      <w:pPr>
        <w:shd w:val="clear" w:color="auto" w:fill="FFFFFF" w:themeFill="background1"/>
        <w:jc w:val="both"/>
        <w:rPr>
          <w:rFonts w:ascii="Sylfaen" w:hAnsi="Sylfaen"/>
          <w:lang w:val="ka-GE" w:bidi="en-US"/>
        </w:rPr>
      </w:pPr>
      <w:r w:rsidRPr="000E5E1C">
        <w:rPr>
          <w:rFonts w:ascii="Sylfaen" w:hAnsi="Sylfaen"/>
          <w:lang w:val="ka-GE" w:bidi="en-US"/>
        </w:rPr>
        <w:t xml:space="preserve">საანგარიშო პერიოდში აქტიურად გაგრძელდა მუშაობა </w:t>
      </w:r>
      <w:proofErr w:type="spellStart"/>
      <w:r w:rsidRPr="000E5E1C">
        <w:rPr>
          <w:rFonts w:ascii="Sylfaen" w:hAnsi="Sylfaen"/>
          <w:lang w:val="ka-GE" w:bidi="en-US"/>
        </w:rPr>
        <w:t>დუალური</w:t>
      </w:r>
      <w:proofErr w:type="spellEnd"/>
      <w:r w:rsidRPr="000E5E1C">
        <w:rPr>
          <w:rFonts w:ascii="Sylfaen" w:hAnsi="Sylfaen"/>
          <w:lang w:val="ka-GE" w:bidi="en-US"/>
        </w:rPr>
        <w:t xml:space="preserve"> პროგრამების დანერგვის კუთხით და </w:t>
      </w:r>
      <w:proofErr w:type="spellStart"/>
      <w:r w:rsidRPr="000E5E1C">
        <w:rPr>
          <w:rFonts w:ascii="Sylfaen" w:hAnsi="Sylfaen"/>
          <w:lang w:val="ka-GE" w:bidi="en-US"/>
        </w:rPr>
        <w:t>დუალური</w:t>
      </w:r>
      <w:proofErr w:type="spellEnd"/>
      <w:r w:rsidRPr="000E5E1C">
        <w:rPr>
          <w:rFonts w:ascii="Sylfaen" w:hAnsi="Sylfaen"/>
          <w:lang w:val="ka-GE" w:bidi="en-US"/>
        </w:rPr>
        <w:t xml:space="preserve"> პროგრამების </w:t>
      </w:r>
      <w:proofErr w:type="spellStart"/>
      <w:r w:rsidRPr="000E5E1C">
        <w:rPr>
          <w:rFonts w:ascii="Sylfaen" w:hAnsi="Sylfaen"/>
          <w:lang w:val="ka-GE" w:bidi="en-US"/>
        </w:rPr>
        <w:t>თანაგანხორციელებისთვის</w:t>
      </w:r>
      <w:proofErr w:type="spellEnd"/>
      <w:r w:rsidRPr="000E5E1C">
        <w:rPr>
          <w:rFonts w:ascii="Sylfaen" w:hAnsi="Sylfaen"/>
          <w:lang w:val="ka-GE" w:bidi="en-US"/>
        </w:rPr>
        <w:t xml:space="preserve"> 13 კომპანიას მიენიჭა სასწავლო საწარმოს სტატუსი (სასტუმრო და სარესტორნო მომსახურება, სამშენებლო). </w:t>
      </w:r>
      <w:proofErr w:type="spellStart"/>
      <w:r w:rsidRPr="000E5E1C">
        <w:rPr>
          <w:rFonts w:ascii="Sylfaen" w:hAnsi="Sylfaen"/>
          <w:lang w:val="ka-GE" w:bidi="en-US"/>
        </w:rPr>
        <w:t>დუალური</w:t>
      </w:r>
      <w:proofErr w:type="spellEnd"/>
      <w:r w:rsidRPr="000E5E1C">
        <w:rPr>
          <w:rFonts w:ascii="Sylfaen" w:hAnsi="Sylfaen"/>
          <w:lang w:val="ka-GE" w:bidi="en-US"/>
        </w:rPr>
        <w:t xml:space="preserve"> პროგრამების </w:t>
      </w:r>
      <w:proofErr w:type="spellStart"/>
      <w:r w:rsidRPr="000E5E1C">
        <w:rPr>
          <w:rFonts w:ascii="Sylfaen" w:hAnsi="Sylfaen"/>
          <w:lang w:val="ka-GE" w:bidi="en-US"/>
        </w:rPr>
        <w:t>თანაგანხორციელებისთვის</w:t>
      </w:r>
      <w:proofErr w:type="spellEnd"/>
      <w:r w:rsidRPr="000E5E1C">
        <w:rPr>
          <w:rFonts w:ascii="Sylfaen" w:hAnsi="Sylfaen"/>
          <w:lang w:val="ka-GE" w:bidi="en-US"/>
        </w:rPr>
        <w:t xml:space="preserve"> სასწავლო საწარმოს სტატუსის მისაღებად მომზადდა 10 კომპანია ტურიზმის, ღვინის, სატრანსპორტო და სარკინიგზო სექტორში.</w:t>
      </w:r>
    </w:p>
    <w:p w14:paraId="5CFC8DD3" w14:textId="77777777" w:rsidR="00BF4626" w:rsidRPr="000E5E1C" w:rsidRDefault="00A32B31" w:rsidP="26D515AE">
      <w:pPr>
        <w:shd w:val="clear" w:color="auto" w:fill="FFFFFF" w:themeFill="background1"/>
        <w:jc w:val="both"/>
        <w:rPr>
          <w:rFonts w:ascii="Sylfaen" w:hAnsi="Sylfaen"/>
          <w:lang w:val="ka-GE" w:bidi="en-US"/>
        </w:rPr>
      </w:pPr>
      <w:r w:rsidRPr="000E5E1C">
        <w:rPr>
          <w:rFonts w:ascii="Sylfaen" w:hAnsi="Sylfaen"/>
          <w:lang w:val="ka-GE" w:bidi="en-US"/>
        </w:rPr>
        <w:t xml:space="preserve">საუკეთესო საერთაშორისო პრაქტიკის დანერგვის ხელშესაწყობად </w:t>
      </w:r>
      <w:r w:rsidR="00BF4626" w:rsidRPr="000E5E1C">
        <w:rPr>
          <w:rFonts w:ascii="Sylfaen" w:hAnsi="Sylfaen"/>
          <w:lang w:val="ka-GE" w:bidi="en-US"/>
        </w:rPr>
        <w:t xml:space="preserve">პროფესიული უნარების სააგენტო </w:t>
      </w:r>
      <w:r w:rsidRPr="000E5E1C">
        <w:rPr>
          <w:rFonts w:ascii="Sylfaen" w:hAnsi="Sylfaen"/>
          <w:lang w:val="ka-GE" w:bidi="en-US"/>
        </w:rPr>
        <w:t>წევრია შემდეგი</w:t>
      </w:r>
      <w:r w:rsidR="00BF4626" w:rsidRPr="000E5E1C">
        <w:rPr>
          <w:rFonts w:ascii="Sylfaen" w:hAnsi="Sylfaen"/>
          <w:lang w:val="ka-GE" w:bidi="en-US"/>
        </w:rPr>
        <w:t xml:space="preserve"> საერთაშორისო პლატფორმ</w:t>
      </w:r>
      <w:r w:rsidRPr="000E5E1C">
        <w:rPr>
          <w:rFonts w:ascii="Sylfaen" w:hAnsi="Sylfaen"/>
          <w:lang w:val="ka-GE" w:bidi="en-US"/>
        </w:rPr>
        <w:t>ებისა:</w:t>
      </w:r>
    </w:p>
    <w:p w14:paraId="5FD9AFC4" w14:textId="77777777" w:rsidR="00A32B31" w:rsidRPr="000E5E1C" w:rsidRDefault="00BF4626" w:rsidP="26D515AE">
      <w:pPr>
        <w:pStyle w:val="ListParagraph"/>
        <w:numPr>
          <w:ilvl w:val="0"/>
          <w:numId w:val="14"/>
        </w:numPr>
        <w:shd w:val="clear" w:color="auto" w:fill="FFFFFF" w:themeFill="background1"/>
        <w:jc w:val="both"/>
        <w:rPr>
          <w:rFonts w:ascii="Sylfaen" w:hAnsi="Sylfaen"/>
          <w:lang w:val="ka-GE" w:bidi="en-US"/>
        </w:rPr>
      </w:pPr>
      <w:proofErr w:type="spellStart"/>
      <w:r w:rsidRPr="000E5E1C">
        <w:rPr>
          <w:rFonts w:ascii="Sylfaen" w:hAnsi="Sylfaen"/>
          <w:lang w:val="ka-GE" w:bidi="en-US"/>
        </w:rPr>
        <w:t>WorldSkills</w:t>
      </w:r>
      <w:proofErr w:type="spellEnd"/>
      <w:r w:rsidRPr="000E5E1C">
        <w:rPr>
          <w:rFonts w:ascii="Sylfaen" w:hAnsi="Sylfaen"/>
          <w:lang w:val="ka-GE" w:bidi="en-US"/>
        </w:rPr>
        <w:t xml:space="preserve"> </w:t>
      </w:r>
      <w:proofErr w:type="spellStart"/>
      <w:r w:rsidRPr="000E5E1C">
        <w:rPr>
          <w:rFonts w:ascii="Sylfaen" w:hAnsi="Sylfaen"/>
          <w:lang w:val="ka-GE" w:bidi="en-US"/>
        </w:rPr>
        <w:t>International</w:t>
      </w:r>
      <w:proofErr w:type="spellEnd"/>
      <w:r w:rsidRPr="000E5E1C">
        <w:rPr>
          <w:rFonts w:ascii="Sylfaen" w:hAnsi="Sylfaen"/>
          <w:lang w:val="ka-GE" w:bidi="en-US"/>
        </w:rPr>
        <w:t xml:space="preserve"> საქართველოს ოფიციალური წარმომადგენელი; </w:t>
      </w:r>
    </w:p>
    <w:p w14:paraId="3D38E36C" w14:textId="77777777" w:rsidR="00A32B31" w:rsidRPr="000E5E1C" w:rsidRDefault="00BF4626" w:rsidP="26D515AE">
      <w:pPr>
        <w:pStyle w:val="ListParagraph"/>
        <w:numPr>
          <w:ilvl w:val="0"/>
          <w:numId w:val="14"/>
        </w:numPr>
        <w:shd w:val="clear" w:color="auto" w:fill="FFFFFF" w:themeFill="background1"/>
        <w:jc w:val="both"/>
        <w:rPr>
          <w:rFonts w:ascii="Sylfaen" w:hAnsi="Sylfaen"/>
          <w:lang w:val="ka-GE" w:bidi="en-US"/>
        </w:rPr>
      </w:pPr>
      <w:proofErr w:type="spellStart"/>
      <w:r w:rsidRPr="000E5E1C">
        <w:rPr>
          <w:rFonts w:ascii="Sylfaen" w:hAnsi="Sylfaen"/>
          <w:lang w:val="ka-GE" w:bidi="en-US"/>
        </w:rPr>
        <w:t>შეგირდობის</w:t>
      </w:r>
      <w:proofErr w:type="spellEnd"/>
      <w:r w:rsidRPr="000E5E1C">
        <w:rPr>
          <w:rFonts w:ascii="Sylfaen" w:hAnsi="Sylfaen"/>
          <w:lang w:val="ka-GE" w:bidi="en-US"/>
        </w:rPr>
        <w:t xml:space="preserve"> ევროპული ალიანსი (</w:t>
      </w:r>
      <w:proofErr w:type="spellStart"/>
      <w:r w:rsidRPr="000E5E1C">
        <w:rPr>
          <w:rFonts w:ascii="Sylfaen" w:hAnsi="Sylfaen"/>
          <w:lang w:val="ka-GE" w:bidi="en-US"/>
        </w:rPr>
        <w:t>European</w:t>
      </w:r>
      <w:proofErr w:type="spellEnd"/>
      <w:r w:rsidRPr="000E5E1C">
        <w:rPr>
          <w:rFonts w:ascii="Sylfaen" w:hAnsi="Sylfaen"/>
          <w:lang w:val="ka-GE" w:bidi="en-US"/>
        </w:rPr>
        <w:t xml:space="preserve"> </w:t>
      </w:r>
      <w:proofErr w:type="spellStart"/>
      <w:r w:rsidRPr="000E5E1C">
        <w:rPr>
          <w:rFonts w:ascii="Sylfaen" w:hAnsi="Sylfaen"/>
          <w:lang w:val="ka-GE" w:bidi="en-US"/>
        </w:rPr>
        <w:t>Alliance</w:t>
      </w:r>
      <w:proofErr w:type="spellEnd"/>
      <w:r w:rsidRPr="000E5E1C">
        <w:rPr>
          <w:rFonts w:ascii="Sylfaen" w:hAnsi="Sylfaen"/>
          <w:lang w:val="ka-GE" w:bidi="en-US"/>
        </w:rPr>
        <w:t xml:space="preserve"> for </w:t>
      </w:r>
      <w:proofErr w:type="spellStart"/>
      <w:r w:rsidRPr="000E5E1C">
        <w:rPr>
          <w:rFonts w:ascii="Sylfaen" w:hAnsi="Sylfaen"/>
          <w:lang w:val="ka-GE" w:bidi="en-US"/>
        </w:rPr>
        <w:t>Apprenticeships</w:t>
      </w:r>
      <w:proofErr w:type="spellEnd"/>
      <w:r w:rsidRPr="000E5E1C">
        <w:rPr>
          <w:rFonts w:ascii="Sylfaen" w:hAnsi="Sylfaen"/>
          <w:lang w:val="ka-GE" w:bidi="en-US"/>
        </w:rPr>
        <w:t xml:space="preserve"> (</w:t>
      </w:r>
      <w:proofErr w:type="spellStart"/>
      <w:r w:rsidRPr="000E5E1C">
        <w:rPr>
          <w:rFonts w:ascii="Sylfaen" w:hAnsi="Sylfaen"/>
          <w:lang w:val="ka-GE" w:bidi="en-US"/>
        </w:rPr>
        <w:t>EAfA</w:t>
      </w:r>
      <w:proofErr w:type="spellEnd"/>
      <w:r w:rsidRPr="000E5E1C">
        <w:rPr>
          <w:rFonts w:ascii="Sylfaen" w:hAnsi="Sylfaen"/>
          <w:lang w:val="ka-GE" w:bidi="en-US"/>
        </w:rPr>
        <w:t>)</w:t>
      </w:r>
      <w:r w:rsidR="00A32B31" w:rsidRPr="000E5E1C">
        <w:rPr>
          <w:rFonts w:ascii="Sylfaen" w:hAnsi="Sylfaen"/>
          <w:lang w:val="ka-GE" w:bidi="en-US"/>
        </w:rPr>
        <w:t>)</w:t>
      </w:r>
      <w:r w:rsidRPr="000E5E1C">
        <w:rPr>
          <w:rFonts w:ascii="Sylfaen" w:hAnsi="Sylfaen"/>
          <w:lang w:val="ka-GE" w:bidi="en-US"/>
        </w:rPr>
        <w:t>;</w:t>
      </w:r>
    </w:p>
    <w:p w14:paraId="4A796B51" w14:textId="77777777" w:rsidR="00A32B31" w:rsidRPr="000E5E1C" w:rsidRDefault="00BF4626" w:rsidP="26D515AE">
      <w:pPr>
        <w:pStyle w:val="ListParagraph"/>
        <w:numPr>
          <w:ilvl w:val="0"/>
          <w:numId w:val="14"/>
        </w:numPr>
        <w:shd w:val="clear" w:color="auto" w:fill="FFFFFF" w:themeFill="background1"/>
        <w:jc w:val="both"/>
        <w:rPr>
          <w:rFonts w:ascii="Sylfaen" w:hAnsi="Sylfaen"/>
          <w:lang w:val="ka-GE" w:bidi="en-US"/>
        </w:rPr>
      </w:pPr>
      <w:r w:rsidRPr="000E5E1C">
        <w:rPr>
          <w:rFonts w:ascii="Sylfaen" w:hAnsi="Sylfaen"/>
          <w:lang w:val="ka-GE" w:bidi="en-US"/>
        </w:rPr>
        <w:lastRenderedPageBreak/>
        <w:t>მსოფლიო ეკონომიკური ფორუმი (</w:t>
      </w:r>
      <w:proofErr w:type="spellStart"/>
      <w:r w:rsidRPr="000E5E1C">
        <w:rPr>
          <w:rFonts w:ascii="Sylfaen" w:hAnsi="Sylfaen"/>
          <w:lang w:val="ka-GE" w:bidi="en-US"/>
        </w:rPr>
        <w:t>World</w:t>
      </w:r>
      <w:proofErr w:type="spellEnd"/>
      <w:r w:rsidRPr="000E5E1C">
        <w:rPr>
          <w:rFonts w:ascii="Sylfaen" w:hAnsi="Sylfaen"/>
          <w:lang w:val="ka-GE" w:bidi="en-US"/>
        </w:rPr>
        <w:t xml:space="preserve"> </w:t>
      </w:r>
      <w:proofErr w:type="spellStart"/>
      <w:r w:rsidRPr="000E5E1C">
        <w:rPr>
          <w:rFonts w:ascii="Sylfaen" w:hAnsi="Sylfaen"/>
          <w:lang w:val="ka-GE" w:bidi="en-US"/>
        </w:rPr>
        <w:t>Economic</w:t>
      </w:r>
      <w:proofErr w:type="spellEnd"/>
      <w:r w:rsidRPr="000E5E1C">
        <w:rPr>
          <w:rFonts w:ascii="Sylfaen" w:hAnsi="Sylfaen"/>
          <w:lang w:val="ka-GE" w:bidi="en-US"/>
        </w:rPr>
        <w:t xml:space="preserve"> </w:t>
      </w:r>
      <w:proofErr w:type="spellStart"/>
      <w:r w:rsidRPr="000E5E1C">
        <w:rPr>
          <w:rFonts w:ascii="Sylfaen" w:hAnsi="Sylfaen"/>
          <w:lang w:val="ka-GE" w:bidi="en-US"/>
        </w:rPr>
        <w:t>Forum</w:t>
      </w:r>
      <w:proofErr w:type="spellEnd"/>
      <w:r w:rsidRPr="000E5E1C">
        <w:rPr>
          <w:rFonts w:ascii="Sylfaen" w:hAnsi="Sylfaen"/>
          <w:lang w:val="ka-GE" w:bidi="en-US"/>
        </w:rPr>
        <w:t xml:space="preserve"> (</w:t>
      </w:r>
      <w:proofErr w:type="spellStart"/>
      <w:r w:rsidRPr="000E5E1C">
        <w:rPr>
          <w:rFonts w:ascii="Sylfaen" w:hAnsi="Sylfaen"/>
          <w:lang w:val="ka-GE" w:bidi="en-US"/>
        </w:rPr>
        <w:t>WEF</w:t>
      </w:r>
      <w:proofErr w:type="spellEnd"/>
      <w:r w:rsidRPr="000E5E1C">
        <w:rPr>
          <w:rFonts w:ascii="Sylfaen" w:hAnsi="Sylfaen"/>
          <w:lang w:val="ka-GE" w:bidi="en-US"/>
        </w:rPr>
        <w:t xml:space="preserve">) ქსელის, უნარების აქსელერატორი (Skills </w:t>
      </w:r>
      <w:proofErr w:type="spellStart"/>
      <w:r w:rsidRPr="000E5E1C">
        <w:rPr>
          <w:rFonts w:ascii="Sylfaen" w:hAnsi="Sylfaen"/>
          <w:lang w:val="ka-GE" w:bidi="en-US"/>
        </w:rPr>
        <w:t>Accelerators</w:t>
      </w:r>
      <w:proofErr w:type="spellEnd"/>
      <w:r w:rsidRPr="000E5E1C">
        <w:rPr>
          <w:rFonts w:ascii="Sylfaen" w:hAnsi="Sylfaen"/>
          <w:lang w:val="ka-GE" w:bidi="en-US"/>
        </w:rPr>
        <w:t>)</w:t>
      </w:r>
      <w:r w:rsidR="00345403" w:rsidRPr="000E5E1C">
        <w:rPr>
          <w:rFonts w:ascii="Sylfaen" w:hAnsi="Sylfaen"/>
          <w:lang w:val="ka-GE" w:bidi="en-US"/>
        </w:rPr>
        <w:t>)</w:t>
      </w:r>
      <w:r w:rsidR="00B21320" w:rsidRPr="000E5E1C">
        <w:rPr>
          <w:rFonts w:ascii="Sylfaen" w:hAnsi="Sylfaen"/>
          <w:lang w:val="ka-GE" w:bidi="en-US"/>
        </w:rPr>
        <w:t>;</w:t>
      </w:r>
    </w:p>
    <w:p w14:paraId="2F16EE66" w14:textId="77777777" w:rsidR="00BF4626" w:rsidRPr="000E5E1C" w:rsidRDefault="00BF4626" w:rsidP="26D515AE">
      <w:pPr>
        <w:pStyle w:val="ListParagraph"/>
        <w:numPr>
          <w:ilvl w:val="0"/>
          <w:numId w:val="14"/>
        </w:numPr>
        <w:shd w:val="clear" w:color="auto" w:fill="FFFFFF" w:themeFill="background1"/>
        <w:jc w:val="both"/>
        <w:rPr>
          <w:rFonts w:ascii="Sylfaen" w:hAnsi="Sylfaen"/>
          <w:lang w:val="ka-GE" w:bidi="en-US"/>
        </w:rPr>
      </w:pPr>
      <w:proofErr w:type="spellStart"/>
      <w:r w:rsidRPr="000E5E1C">
        <w:rPr>
          <w:rFonts w:ascii="Sylfaen" w:hAnsi="Sylfaen"/>
          <w:lang w:val="ka-GE" w:bidi="en-US"/>
        </w:rPr>
        <w:t>UNESCO-UNEVOC</w:t>
      </w:r>
      <w:proofErr w:type="spellEnd"/>
      <w:r w:rsidRPr="000E5E1C">
        <w:rPr>
          <w:rFonts w:ascii="Sylfaen" w:hAnsi="Sylfaen"/>
          <w:lang w:val="ka-GE" w:bidi="en-US"/>
        </w:rPr>
        <w:t xml:space="preserve"> ქსელი</w:t>
      </w:r>
      <w:r w:rsidR="00B21320" w:rsidRPr="000E5E1C">
        <w:rPr>
          <w:rFonts w:ascii="Sylfaen" w:hAnsi="Sylfaen"/>
          <w:lang w:val="ka-GE" w:bidi="en-US"/>
        </w:rPr>
        <w:t>.</w:t>
      </w:r>
      <w:r w:rsidR="00345403" w:rsidRPr="000E5E1C">
        <w:rPr>
          <w:rFonts w:ascii="Sylfaen" w:hAnsi="Sylfaen"/>
          <w:lang w:val="ka-GE" w:bidi="en-US"/>
        </w:rPr>
        <w:t xml:space="preserve"> </w:t>
      </w:r>
    </w:p>
    <w:p w14:paraId="1DC48F15" w14:textId="77777777" w:rsidR="00BF4626" w:rsidRPr="000E5E1C" w:rsidRDefault="00BF4626" w:rsidP="26D515AE">
      <w:pPr>
        <w:shd w:val="clear" w:color="auto" w:fill="FFFFFF" w:themeFill="background1"/>
        <w:jc w:val="both"/>
        <w:rPr>
          <w:rFonts w:ascii="Sylfaen" w:hAnsi="Sylfaen"/>
          <w:lang w:val="ka-GE" w:bidi="en-US"/>
        </w:rPr>
      </w:pPr>
      <w:r w:rsidRPr="000E5E1C">
        <w:rPr>
          <w:rFonts w:ascii="Sylfaen" w:hAnsi="Sylfaen"/>
          <w:lang w:val="ka-GE" w:bidi="en-US"/>
        </w:rPr>
        <w:t>პროფესიული უნარების სააგენტო და პროფესიული საგანმანათლებლო დაწესებულებები მონაწილეობენ ევროპის განათლების ფონდის (</w:t>
      </w:r>
      <w:proofErr w:type="spellStart"/>
      <w:r w:rsidRPr="000E5E1C">
        <w:rPr>
          <w:rFonts w:ascii="Sylfaen" w:hAnsi="Sylfaen"/>
          <w:lang w:val="ka-GE" w:bidi="en-US"/>
        </w:rPr>
        <w:t>ETF</w:t>
      </w:r>
      <w:proofErr w:type="spellEnd"/>
      <w:r w:rsidRPr="000E5E1C">
        <w:rPr>
          <w:rFonts w:ascii="Sylfaen" w:hAnsi="Sylfaen"/>
          <w:lang w:val="ka-GE" w:bidi="en-US"/>
        </w:rPr>
        <w:t>) სხვადასხვა პლატფორმაზე (</w:t>
      </w:r>
      <w:proofErr w:type="spellStart"/>
      <w:r w:rsidRPr="000E5E1C">
        <w:rPr>
          <w:rFonts w:ascii="Sylfaen" w:hAnsi="Sylfaen"/>
          <w:lang w:val="ka-GE" w:bidi="en-US"/>
        </w:rPr>
        <w:t>GRETA</w:t>
      </w:r>
      <w:proofErr w:type="spellEnd"/>
      <w:r w:rsidRPr="000E5E1C">
        <w:rPr>
          <w:rFonts w:ascii="Sylfaen" w:hAnsi="Sylfaen"/>
          <w:lang w:val="ka-GE" w:bidi="en-US"/>
        </w:rPr>
        <w:t xml:space="preserve">, </w:t>
      </w:r>
      <w:proofErr w:type="spellStart"/>
      <w:r w:rsidRPr="000E5E1C">
        <w:rPr>
          <w:rFonts w:ascii="Sylfaen" w:hAnsi="Sylfaen"/>
          <w:lang w:val="ka-GE" w:bidi="en-US"/>
        </w:rPr>
        <w:t>SISI</w:t>
      </w:r>
      <w:proofErr w:type="spellEnd"/>
      <w:r w:rsidRPr="000E5E1C">
        <w:rPr>
          <w:rFonts w:ascii="Sylfaen" w:hAnsi="Sylfaen"/>
          <w:lang w:val="ka-GE" w:bidi="en-US"/>
        </w:rPr>
        <w:t xml:space="preserve">, </w:t>
      </w:r>
      <w:proofErr w:type="spellStart"/>
      <w:r w:rsidRPr="000E5E1C">
        <w:rPr>
          <w:rFonts w:ascii="Sylfaen" w:hAnsi="Sylfaen"/>
          <w:lang w:val="ka-GE" w:bidi="en-US"/>
        </w:rPr>
        <w:t>GLAD</w:t>
      </w:r>
      <w:proofErr w:type="spellEnd"/>
      <w:r w:rsidRPr="000E5E1C">
        <w:rPr>
          <w:rFonts w:ascii="Sylfaen" w:hAnsi="Sylfaen"/>
          <w:lang w:val="ka-GE" w:bidi="en-US"/>
        </w:rPr>
        <w:t xml:space="preserve">). ქსელების ფარგლებში იმართება </w:t>
      </w:r>
      <w:proofErr w:type="spellStart"/>
      <w:r w:rsidRPr="000E5E1C">
        <w:rPr>
          <w:rFonts w:ascii="Sylfaen" w:hAnsi="Sylfaen"/>
          <w:lang w:val="ka-GE" w:bidi="en-US"/>
        </w:rPr>
        <w:t>ვებინარები</w:t>
      </w:r>
      <w:proofErr w:type="spellEnd"/>
      <w:r w:rsidRPr="000E5E1C">
        <w:rPr>
          <w:rFonts w:ascii="Sylfaen" w:hAnsi="Sylfaen"/>
          <w:lang w:val="ka-GE" w:bidi="en-US"/>
        </w:rPr>
        <w:t xml:space="preserve">, </w:t>
      </w:r>
      <w:r w:rsidR="00345403" w:rsidRPr="000E5E1C">
        <w:rPr>
          <w:rFonts w:ascii="Sylfaen" w:hAnsi="Sylfaen"/>
          <w:lang w:val="ka-GE" w:bidi="en-US"/>
        </w:rPr>
        <w:t>რომლებიც</w:t>
      </w:r>
      <w:r w:rsidRPr="000E5E1C">
        <w:rPr>
          <w:rFonts w:ascii="Sylfaen" w:hAnsi="Sylfaen"/>
          <w:lang w:val="ka-GE" w:bidi="en-US"/>
        </w:rPr>
        <w:t xml:space="preserve"> მონაწილეებს </w:t>
      </w:r>
      <w:r w:rsidR="00345403" w:rsidRPr="000E5E1C">
        <w:rPr>
          <w:rFonts w:ascii="Sylfaen" w:hAnsi="Sylfaen"/>
          <w:lang w:val="ka-GE" w:bidi="en-US"/>
        </w:rPr>
        <w:t>აძლევს შესაძლებლობას</w:t>
      </w:r>
      <w:r w:rsidRPr="000E5E1C">
        <w:rPr>
          <w:rFonts w:ascii="Sylfaen" w:hAnsi="Sylfaen"/>
          <w:lang w:val="ka-GE" w:bidi="en-US"/>
        </w:rPr>
        <w:t xml:space="preserve"> გაეცნონ სიახლეებს, სწავლების ინოვაციურ მიდგომებს მწვანე უნარების, დიგიტალიზაციის, ინოვაციური მართვის, სოციალური </w:t>
      </w:r>
      <w:proofErr w:type="spellStart"/>
      <w:r w:rsidRPr="000E5E1C">
        <w:rPr>
          <w:rFonts w:ascii="Sylfaen" w:hAnsi="Sylfaen"/>
          <w:lang w:val="ka-GE" w:bidi="en-US"/>
        </w:rPr>
        <w:t>ინკლუზიის</w:t>
      </w:r>
      <w:proofErr w:type="spellEnd"/>
      <w:r w:rsidRPr="000E5E1C">
        <w:rPr>
          <w:rFonts w:ascii="Sylfaen" w:hAnsi="Sylfaen"/>
          <w:lang w:val="ka-GE" w:bidi="en-US"/>
        </w:rPr>
        <w:t xml:space="preserve"> მიმართულებით.</w:t>
      </w:r>
    </w:p>
    <w:p w14:paraId="18B1CBCF" w14:textId="77777777" w:rsidR="007E12BB" w:rsidRPr="000E5E1C" w:rsidRDefault="007E12BB" w:rsidP="26D515AE">
      <w:pPr>
        <w:shd w:val="clear" w:color="auto" w:fill="FFFFFF" w:themeFill="background1"/>
        <w:jc w:val="both"/>
        <w:rPr>
          <w:rFonts w:ascii="Sylfaen" w:hAnsi="Sylfaen"/>
          <w:lang w:val="ka-GE" w:bidi="en-US"/>
        </w:rPr>
      </w:pPr>
      <w:r w:rsidRPr="000E5E1C">
        <w:rPr>
          <w:rFonts w:ascii="Sylfaen" w:hAnsi="Sylfaen"/>
          <w:lang w:val="ka-GE" w:bidi="en-US"/>
        </w:rPr>
        <w:t>მთავრობის ადმინისტრაცია გაეროს განვითარების პროგრამის მხარდაჭერით და ციფრული მმართველობის სააგენტოს ჩართულობით, მუშაობს პოლიტიკის დაგეგმვის, მონიტორინგისა და შეფასების ელექტრონული სისტემის განვითარებაზე. შესაბამისად, დღის წესრიგში აღარ დგას კოორდინაციის ელექტრონული პლატფორმის განვითარების საკითხი.</w:t>
      </w:r>
    </w:p>
    <w:p w14:paraId="77E479FF" w14:textId="77777777" w:rsidR="00A01809" w:rsidRPr="000E5E1C" w:rsidRDefault="00A01809" w:rsidP="26D515AE">
      <w:pPr>
        <w:shd w:val="clear" w:color="auto" w:fill="FFFFFF" w:themeFill="background1"/>
        <w:jc w:val="both"/>
        <w:rPr>
          <w:rFonts w:ascii="Sylfaen" w:hAnsi="Sylfaen"/>
          <w:lang w:val="ka-GE" w:bidi="en-US"/>
        </w:rPr>
      </w:pPr>
      <w:r w:rsidRPr="000E5E1C">
        <w:rPr>
          <w:rFonts w:ascii="Sylfaen" w:hAnsi="Sylfaen"/>
          <w:lang w:val="ka-GE" w:bidi="en-US"/>
        </w:rPr>
        <w:t>საანგარიშო პერიოდში განხორციელდა დაფინანსების ახალი მოდელის სიმულაცია, რომლის შედეგების ანალიზის საფუძველზე, დაგეგმილია დაფინანსების არსებული მოდელის გადახედვა იმგვარად, რომ პროფესიული განათლების დაფინანსების სისტემა ითვალისწინებდეს შედეგებზე დაფუძნებული შეფასების კომპონენტს.</w:t>
      </w:r>
    </w:p>
    <w:p w14:paraId="13291583" w14:textId="4A2CFF4A" w:rsidR="00DC553B" w:rsidRPr="000E5E1C" w:rsidRDefault="00A01809" w:rsidP="26D515AE">
      <w:pPr>
        <w:shd w:val="clear" w:color="auto" w:fill="FFFFFF" w:themeFill="background1"/>
        <w:jc w:val="both"/>
        <w:rPr>
          <w:rFonts w:ascii="Sylfaen" w:hAnsi="Sylfaen"/>
          <w:lang w:val="ka-GE" w:bidi="en-US"/>
        </w:rPr>
      </w:pPr>
      <w:r w:rsidRPr="000E5E1C">
        <w:rPr>
          <w:rFonts w:ascii="Sylfaen" w:hAnsi="Sylfaen"/>
          <w:lang w:val="ka-GE" w:bidi="en-US"/>
        </w:rPr>
        <w:t>2024 წელს დამტკიცდა სახელმწიფოს მიერ ან მისი მონაწილეობით დაფუძნებულ საგანმანათლებლო დაწესებულებაში პროფესიული განათლების მასწავლებლის შრომის ანაზღაურების გაცემის წესი და პირობები.</w:t>
      </w:r>
    </w:p>
    <w:p w14:paraId="3B4A8EA1" w14:textId="4F40586D" w:rsidR="00A86CDC" w:rsidRPr="000E5E1C" w:rsidRDefault="00A86CDC" w:rsidP="26D515AE">
      <w:pPr>
        <w:shd w:val="clear" w:color="auto" w:fill="FFFFFF" w:themeFill="background1"/>
        <w:jc w:val="both"/>
        <w:rPr>
          <w:rFonts w:ascii="Sylfaen" w:hAnsi="Sylfaen"/>
          <w:lang w:val="ka-GE" w:bidi="en-US"/>
        </w:rPr>
      </w:pPr>
    </w:p>
    <w:p w14:paraId="728D22A3" w14:textId="2B76CDA3" w:rsidR="00A86CDC" w:rsidRPr="000E5E1C" w:rsidRDefault="00A86CDC" w:rsidP="26D515AE">
      <w:pPr>
        <w:shd w:val="clear" w:color="auto" w:fill="FFFFFF" w:themeFill="background1"/>
        <w:jc w:val="both"/>
        <w:rPr>
          <w:rFonts w:ascii="Sylfaen" w:hAnsi="Sylfaen"/>
          <w:lang w:val="ka-GE" w:bidi="en-US"/>
        </w:rPr>
      </w:pPr>
    </w:p>
    <w:p w14:paraId="07BBBAF6" w14:textId="4800338D" w:rsidR="00A86CDC" w:rsidRPr="000E5E1C" w:rsidRDefault="00A86CDC" w:rsidP="26D515AE">
      <w:pPr>
        <w:shd w:val="clear" w:color="auto" w:fill="FFFFFF" w:themeFill="background1"/>
        <w:jc w:val="both"/>
        <w:rPr>
          <w:rFonts w:ascii="Sylfaen" w:hAnsi="Sylfaen"/>
          <w:lang w:val="ka-GE" w:bidi="en-US"/>
        </w:rPr>
      </w:pPr>
    </w:p>
    <w:p w14:paraId="4AC68D4D" w14:textId="3E279E16" w:rsidR="00A86CDC" w:rsidRPr="000E5E1C" w:rsidRDefault="00A86CDC" w:rsidP="26D515AE">
      <w:pPr>
        <w:shd w:val="clear" w:color="auto" w:fill="FFFFFF" w:themeFill="background1"/>
        <w:jc w:val="both"/>
        <w:rPr>
          <w:rFonts w:ascii="Sylfaen" w:hAnsi="Sylfaen"/>
          <w:lang w:val="ka-GE" w:bidi="en-US"/>
        </w:rPr>
      </w:pPr>
    </w:p>
    <w:p w14:paraId="10E8870A" w14:textId="43914454" w:rsidR="00A86CDC" w:rsidRPr="000E5E1C" w:rsidRDefault="00A86CDC" w:rsidP="26D515AE">
      <w:pPr>
        <w:shd w:val="clear" w:color="auto" w:fill="FFFFFF" w:themeFill="background1"/>
        <w:jc w:val="both"/>
        <w:rPr>
          <w:rFonts w:ascii="Sylfaen" w:hAnsi="Sylfaen"/>
          <w:lang w:val="ka-GE" w:bidi="en-US"/>
        </w:rPr>
      </w:pPr>
    </w:p>
    <w:p w14:paraId="36F71F1C" w14:textId="417151C9" w:rsidR="00A86CDC" w:rsidRPr="000E5E1C" w:rsidRDefault="00A86CDC" w:rsidP="26D515AE">
      <w:pPr>
        <w:shd w:val="clear" w:color="auto" w:fill="FFFFFF" w:themeFill="background1"/>
        <w:jc w:val="both"/>
        <w:rPr>
          <w:rFonts w:ascii="Sylfaen" w:hAnsi="Sylfaen"/>
          <w:lang w:val="ka-GE" w:bidi="en-US"/>
        </w:rPr>
      </w:pPr>
    </w:p>
    <w:p w14:paraId="335B52FA" w14:textId="518B1B2F" w:rsidR="00A86CDC" w:rsidRPr="000E5E1C" w:rsidRDefault="00A86CDC" w:rsidP="26D515AE">
      <w:pPr>
        <w:shd w:val="clear" w:color="auto" w:fill="FFFFFF" w:themeFill="background1"/>
        <w:jc w:val="both"/>
        <w:rPr>
          <w:rFonts w:ascii="Sylfaen" w:hAnsi="Sylfaen"/>
          <w:lang w:val="ka-GE" w:bidi="en-US"/>
        </w:rPr>
      </w:pPr>
    </w:p>
    <w:p w14:paraId="609EB629" w14:textId="43BF25CD" w:rsidR="00A86CDC" w:rsidRPr="000E5E1C" w:rsidRDefault="00A86CDC" w:rsidP="26D515AE">
      <w:pPr>
        <w:shd w:val="clear" w:color="auto" w:fill="FFFFFF" w:themeFill="background1"/>
        <w:jc w:val="both"/>
        <w:rPr>
          <w:rFonts w:ascii="Sylfaen" w:hAnsi="Sylfaen"/>
          <w:lang w:val="ka-GE" w:bidi="en-US"/>
        </w:rPr>
      </w:pPr>
    </w:p>
    <w:p w14:paraId="1719FA53" w14:textId="5AA4F541" w:rsidR="00A86CDC" w:rsidRPr="000E5E1C" w:rsidRDefault="00A86CDC" w:rsidP="26D515AE">
      <w:pPr>
        <w:shd w:val="clear" w:color="auto" w:fill="FFFFFF" w:themeFill="background1"/>
        <w:jc w:val="both"/>
        <w:rPr>
          <w:rFonts w:ascii="Sylfaen" w:hAnsi="Sylfaen"/>
          <w:lang w:val="ka-GE" w:bidi="en-US"/>
        </w:rPr>
      </w:pPr>
    </w:p>
    <w:p w14:paraId="056193D0" w14:textId="0B7033D6" w:rsidR="00A86CDC" w:rsidRPr="000E5E1C" w:rsidRDefault="00A86CDC" w:rsidP="26D515AE">
      <w:pPr>
        <w:shd w:val="clear" w:color="auto" w:fill="FFFFFF" w:themeFill="background1"/>
        <w:jc w:val="both"/>
        <w:rPr>
          <w:rFonts w:ascii="Sylfaen" w:hAnsi="Sylfaen"/>
          <w:lang w:val="ka-GE" w:bidi="en-US"/>
        </w:rPr>
      </w:pPr>
    </w:p>
    <w:p w14:paraId="6A813EBB" w14:textId="7B50694A" w:rsidR="00A86CDC" w:rsidRPr="000E5E1C" w:rsidRDefault="00A86CDC" w:rsidP="26D515AE">
      <w:pPr>
        <w:shd w:val="clear" w:color="auto" w:fill="FFFFFF" w:themeFill="background1"/>
        <w:jc w:val="both"/>
        <w:rPr>
          <w:rFonts w:ascii="Sylfaen" w:hAnsi="Sylfaen"/>
          <w:lang w:val="ka-GE" w:bidi="en-US"/>
        </w:rPr>
      </w:pPr>
    </w:p>
    <w:p w14:paraId="56E44886" w14:textId="0EBF1446" w:rsidR="00A86CDC" w:rsidRPr="000E5E1C" w:rsidRDefault="00A86CDC" w:rsidP="26D515AE">
      <w:pPr>
        <w:shd w:val="clear" w:color="auto" w:fill="FFFFFF" w:themeFill="background1"/>
        <w:jc w:val="both"/>
        <w:rPr>
          <w:rFonts w:ascii="Sylfaen" w:hAnsi="Sylfaen"/>
          <w:lang w:val="ka-GE" w:bidi="en-US"/>
        </w:rPr>
      </w:pPr>
    </w:p>
    <w:p w14:paraId="537981DE" w14:textId="77777777" w:rsidR="00A86CDC" w:rsidRPr="000E5E1C" w:rsidRDefault="00A86CDC" w:rsidP="26D515AE">
      <w:pPr>
        <w:shd w:val="clear" w:color="auto" w:fill="FFFFFF" w:themeFill="background1"/>
        <w:jc w:val="both"/>
        <w:rPr>
          <w:rFonts w:ascii="Sylfaen" w:hAnsi="Sylfaen"/>
          <w:lang w:val="ka-GE" w:bidi="en-US"/>
        </w:rPr>
      </w:pPr>
    </w:p>
    <w:p w14:paraId="2A2B0F65" w14:textId="77777777" w:rsidR="002E604E" w:rsidRPr="000E5E1C" w:rsidRDefault="002E604E" w:rsidP="26D515AE">
      <w:pPr>
        <w:shd w:val="clear" w:color="auto" w:fill="FFFFFF" w:themeFill="background1"/>
        <w:spacing w:line="276" w:lineRule="auto"/>
        <w:jc w:val="both"/>
        <w:rPr>
          <w:rFonts w:ascii="Sylfaen" w:hAnsi="Sylfaen"/>
          <w:b/>
          <w:color w:val="000000" w:themeColor="text1"/>
          <w:lang w:val="ka-GE"/>
        </w:rPr>
      </w:pPr>
    </w:p>
    <w:p w14:paraId="50FA5023" w14:textId="77777777" w:rsidR="0041124F" w:rsidRPr="000E5E1C" w:rsidRDefault="008C24A2" w:rsidP="26D515AE">
      <w:pPr>
        <w:pStyle w:val="Heading2"/>
        <w:shd w:val="clear" w:color="auto" w:fill="FFFFFF" w:themeFill="background1"/>
        <w:spacing w:line="276" w:lineRule="auto"/>
        <w:rPr>
          <w:rFonts w:ascii="Sylfaen" w:hAnsi="Sylfaen"/>
          <w:sz w:val="22"/>
          <w:szCs w:val="22"/>
          <w:lang w:val="ka-GE"/>
        </w:rPr>
      </w:pPr>
      <w:bookmarkStart w:id="43" w:name="_Toc194335837"/>
      <w:r w:rsidRPr="000E5E1C">
        <w:rPr>
          <w:rFonts w:ascii="Sylfaen" w:hAnsi="Sylfaen"/>
          <w:sz w:val="22"/>
          <w:szCs w:val="22"/>
          <w:lang w:val="ka-GE"/>
        </w:rPr>
        <w:lastRenderedPageBreak/>
        <w:t>უმაღლესი განათლების განვითარება</w:t>
      </w:r>
      <w:bookmarkEnd w:id="43"/>
    </w:p>
    <w:p w14:paraId="2DE11C44" w14:textId="77780394" w:rsidR="6A374A28" w:rsidRPr="000E5E1C" w:rsidRDefault="6A374A28" w:rsidP="26D515AE">
      <w:pPr>
        <w:shd w:val="clear" w:color="auto" w:fill="FFFFFF" w:themeFill="background1"/>
        <w:spacing w:line="276" w:lineRule="auto"/>
        <w:jc w:val="both"/>
        <w:rPr>
          <w:rFonts w:ascii="Sylfaen" w:hAnsi="Sylfaen"/>
          <w:b/>
          <w:bCs/>
          <w:lang w:val="ka-GE"/>
        </w:rPr>
      </w:pPr>
      <w:r w:rsidRPr="000E5E1C">
        <w:rPr>
          <w:rFonts w:ascii="Sylfaen" w:hAnsi="Sylfaen"/>
          <w:b/>
          <w:bCs/>
          <w:lang w:val="ka-GE"/>
        </w:rPr>
        <w:t>მიზანი 1.4: უმაღლესი საგანანმანათლებლო დაწესებულების (უდს) მიერ თითოეული სტუდენტის პიროვნული განვითარება და შრომითი ბაზრისთვის მომზადება.</w:t>
      </w:r>
    </w:p>
    <w:p w14:paraId="30063678" w14:textId="51D26E1A" w:rsidR="6A374A28" w:rsidRPr="000E5E1C" w:rsidRDefault="6A374A28" w:rsidP="26D515AE">
      <w:pPr>
        <w:shd w:val="clear" w:color="auto" w:fill="FFFFFF" w:themeFill="background1"/>
        <w:spacing w:line="276" w:lineRule="auto"/>
        <w:jc w:val="both"/>
        <w:rPr>
          <w:rFonts w:ascii="Sylfaen" w:hAnsi="Sylfaen"/>
          <w:b/>
          <w:bCs/>
          <w:lang w:val="ka-GE"/>
        </w:rPr>
      </w:pPr>
      <w:r w:rsidRPr="000E5E1C">
        <w:rPr>
          <w:rFonts w:ascii="Sylfaen" w:hAnsi="Sylfaen"/>
          <w:b/>
          <w:bCs/>
          <w:lang w:val="ka-GE"/>
        </w:rPr>
        <w:t>ამოცანა 1.4.1: უმაღლესი საგანმანათლებლო დაწესებულების მიერ შრომის ბაზარზე</w:t>
      </w:r>
      <w:r w:rsidR="00A86CDC" w:rsidRPr="000E5E1C">
        <w:rPr>
          <w:rFonts w:ascii="Sylfaen" w:hAnsi="Sylfaen"/>
          <w:b/>
          <w:bCs/>
          <w:lang w:val="ka-GE"/>
        </w:rPr>
        <w:t xml:space="preserve"> </w:t>
      </w:r>
      <w:r w:rsidRPr="000E5E1C">
        <w:rPr>
          <w:rFonts w:ascii="Sylfaen" w:hAnsi="Sylfaen"/>
          <w:b/>
          <w:bCs/>
          <w:lang w:val="ka-GE"/>
        </w:rPr>
        <w:t>მორგებული პროგრამების უზრუნველყოფა.</w:t>
      </w:r>
    </w:p>
    <w:p w14:paraId="7964644B" w14:textId="77777777" w:rsidR="00C171CB" w:rsidRPr="000E5E1C" w:rsidRDefault="00C171CB" w:rsidP="26D515AE">
      <w:pPr>
        <w:shd w:val="clear" w:color="auto" w:fill="FFFFFF" w:themeFill="background1"/>
        <w:spacing w:line="276" w:lineRule="auto"/>
        <w:jc w:val="both"/>
        <w:rPr>
          <w:rFonts w:ascii="Sylfaen" w:hAnsi="Sylfaen"/>
          <w:lang w:val="ka-GE"/>
        </w:rPr>
      </w:pPr>
      <w:r w:rsidRPr="000E5E1C">
        <w:rPr>
          <w:rFonts w:ascii="Sylfaen" w:hAnsi="Sylfaen"/>
          <w:lang w:val="ka-GE"/>
        </w:rPr>
        <w:t xml:space="preserve">საანგარიშო პერიოდში საქართველოს განათლებისა და მეცნიერების სამინისტრომ მსოფლიო ბანკის მხარდაჭერით პირველად გამოაცხადა კონკურსი კონკურენტული ინოვაციური ფონდის ფარგლებში, კონკურსის ერთ-ერთი მთავარი პრიორიტეტი იყო: "სამეწარმეო განათლების განმავითარებელი პროექტები/პროგრამები" </w:t>
      </w:r>
      <w:r w:rsidR="00AF3DCA" w:rsidRPr="000E5E1C">
        <w:rPr>
          <w:rFonts w:ascii="Sylfaen" w:hAnsi="Sylfaen"/>
          <w:lang w:val="ka-GE"/>
        </w:rPr>
        <w:t>(</w:t>
      </w:r>
      <w:r w:rsidRPr="000E5E1C">
        <w:rPr>
          <w:rFonts w:ascii="Sylfaen" w:hAnsi="Sylfaen"/>
          <w:lang w:val="ka-GE"/>
        </w:rPr>
        <w:t>იხ.</w:t>
      </w:r>
      <w:r w:rsidR="00AF3DCA" w:rsidRPr="000E5E1C">
        <w:rPr>
          <w:rFonts w:ascii="Sylfaen" w:hAnsi="Sylfaen"/>
          <w:lang w:val="ka-GE"/>
        </w:rPr>
        <w:t xml:space="preserve"> ბმული</w:t>
      </w:r>
      <w:r w:rsidRPr="000E5E1C">
        <w:rPr>
          <w:rFonts w:ascii="Sylfaen" w:hAnsi="Sylfaen"/>
          <w:lang w:val="ka-GE"/>
        </w:rPr>
        <w:t xml:space="preserve">: </w:t>
      </w:r>
      <w:hyperlink r:id="rId28">
        <w:proofErr w:type="spellStart"/>
        <w:r w:rsidR="00AF3DCA" w:rsidRPr="000E5E1C">
          <w:rPr>
            <w:rStyle w:val="Hyperlink"/>
            <w:rFonts w:ascii="Sylfaen" w:hAnsi="Sylfaen"/>
            <w:lang w:val="ka-GE"/>
          </w:rPr>
          <w:t>https</w:t>
        </w:r>
        <w:proofErr w:type="spellEnd"/>
        <w:r w:rsidR="00AF3DCA" w:rsidRPr="000E5E1C">
          <w:rPr>
            <w:rStyle w:val="Hyperlink"/>
            <w:rFonts w:ascii="Sylfaen" w:hAnsi="Sylfaen"/>
            <w:lang w:val="ka-GE"/>
          </w:rPr>
          <w:t>://</w:t>
        </w:r>
        <w:proofErr w:type="spellStart"/>
        <w:r w:rsidR="00AF3DCA" w:rsidRPr="000E5E1C">
          <w:rPr>
            <w:rStyle w:val="Hyperlink"/>
            <w:rFonts w:ascii="Sylfaen" w:hAnsi="Sylfaen"/>
            <w:lang w:val="ka-GE"/>
          </w:rPr>
          <w:t>mes.gov.ge</w:t>
        </w:r>
        <w:proofErr w:type="spellEnd"/>
        <w:r w:rsidR="00AF3DCA" w:rsidRPr="000E5E1C">
          <w:rPr>
            <w:rStyle w:val="Hyperlink"/>
            <w:rFonts w:ascii="Sylfaen" w:hAnsi="Sylfaen"/>
            <w:lang w:val="ka-GE"/>
          </w:rPr>
          <w:t>/</w:t>
        </w:r>
        <w:proofErr w:type="spellStart"/>
        <w:r w:rsidR="00AF3DCA" w:rsidRPr="000E5E1C">
          <w:rPr>
            <w:rStyle w:val="Hyperlink"/>
            <w:rFonts w:ascii="Sylfaen" w:hAnsi="Sylfaen"/>
            <w:lang w:val="ka-GE"/>
          </w:rPr>
          <w:t>content.php?id</w:t>
        </w:r>
        <w:proofErr w:type="spellEnd"/>
        <w:r w:rsidR="00AF3DCA" w:rsidRPr="000E5E1C">
          <w:rPr>
            <w:rStyle w:val="Hyperlink"/>
            <w:rFonts w:ascii="Sylfaen" w:hAnsi="Sylfaen"/>
            <w:lang w:val="ka-GE"/>
          </w:rPr>
          <w:t>=</w:t>
        </w:r>
        <w:proofErr w:type="spellStart"/>
        <w:r w:rsidR="00AF3DCA" w:rsidRPr="000E5E1C">
          <w:rPr>
            <w:rStyle w:val="Hyperlink"/>
            <w:rFonts w:ascii="Sylfaen" w:hAnsi="Sylfaen"/>
            <w:lang w:val="ka-GE"/>
          </w:rPr>
          <w:t>13273&amp;lang</w:t>
        </w:r>
        <w:proofErr w:type="spellEnd"/>
        <w:r w:rsidR="00AF3DCA" w:rsidRPr="000E5E1C">
          <w:rPr>
            <w:rStyle w:val="Hyperlink"/>
            <w:rFonts w:ascii="Sylfaen" w:hAnsi="Sylfaen"/>
            <w:lang w:val="ka-GE"/>
          </w:rPr>
          <w:t>=</w:t>
        </w:r>
        <w:proofErr w:type="spellStart"/>
        <w:r w:rsidR="00AF3DCA" w:rsidRPr="000E5E1C">
          <w:rPr>
            <w:rStyle w:val="Hyperlink"/>
            <w:rFonts w:ascii="Sylfaen" w:hAnsi="Sylfaen"/>
            <w:lang w:val="ka-GE"/>
          </w:rPr>
          <w:t>geo</w:t>
        </w:r>
        <w:proofErr w:type="spellEnd"/>
      </w:hyperlink>
      <w:r w:rsidR="00AF3DCA" w:rsidRPr="000E5E1C">
        <w:rPr>
          <w:rFonts w:ascii="Sylfaen" w:hAnsi="Sylfaen"/>
          <w:lang w:val="ka-GE"/>
        </w:rPr>
        <w:t>)</w:t>
      </w:r>
      <w:r w:rsidRPr="000E5E1C">
        <w:rPr>
          <w:rFonts w:ascii="Sylfaen" w:hAnsi="Sylfaen"/>
          <w:lang w:val="ka-GE"/>
        </w:rPr>
        <w:t>.</w:t>
      </w:r>
      <w:r w:rsidR="00AF3DCA" w:rsidRPr="000E5E1C">
        <w:rPr>
          <w:rFonts w:ascii="Sylfaen" w:hAnsi="Sylfaen"/>
          <w:lang w:val="ka-GE"/>
        </w:rPr>
        <w:t xml:space="preserve"> </w:t>
      </w:r>
      <w:r w:rsidRPr="000E5E1C">
        <w:rPr>
          <w:rFonts w:ascii="Sylfaen" w:hAnsi="Sylfaen"/>
          <w:lang w:val="ka-GE"/>
        </w:rPr>
        <w:t xml:space="preserve">პირველ ეტაპზე </w:t>
      </w:r>
      <w:r w:rsidR="00AF3DCA" w:rsidRPr="000E5E1C">
        <w:rPr>
          <w:rFonts w:ascii="Sylfaen" w:hAnsi="Sylfaen"/>
          <w:lang w:val="ka-GE"/>
        </w:rPr>
        <w:t>გამოვლინდა და დაფინანსდა</w:t>
      </w:r>
      <w:r w:rsidRPr="000E5E1C">
        <w:rPr>
          <w:rFonts w:ascii="Sylfaen" w:hAnsi="Sylfaen"/>
          <w:lang w:val="ka-GE"/>
        </w:rPr>
        <w:t xml:space="preserve"> 4 პროექტი </w:t>
      </w:r>
      <w:r w:rsidR="00AF3DCA" w:rsidRPr="000E5E1C">
        <w:rPr>
          <w:rFonts w:ascii="Sylfaen" w:hAnsi="Sylfaen"/>
          <w:lang w:val="ka-GE"/>
        </w:rPr>
        <w:t>(</w:t>
      </w:r>
      <w:r w:rsidRPr="000E5E1C">
        <w:rPr>
          <w:rFonts w:ascii="Sylfaen" w:hAnsi="Sylfaen"/>
          <w:lang w:val="ka-GE"/>
        </w:rPr>
        <w:t xml:space="preserve">შედეგების შესახებ ინფორმაცია იხ.: </w:t>
      </w:r>
      <w:hyperlink r:id="rId29">
        <w:r w:rsidRPr="000E5E1C">
          <w:rPr>
            <w:rStyle w:val="Hyperlink"/>
            <w:rFonts w:ascii="Sylfaen" w:hAnsi="Sylfaen"/>
            <w:lang w:val="ka-GE"/>
          </w:rPr>
          <w:t>http://iiq.gov.ge/ge/2023/06/22/cif-%E1%83%98%E1%83%A1-%E1%83%9E%E1%83%98%E1%83%A0%E1%83%95%E1%83%94%E1%83%9A%E1%83%98-%E1%83%A1%E1%83%90%E1%83%92%E1%83%A0%E1%83%90%E1%83%9C%E1%83%A2%E1%83%9D-%E1%83%99%E1%83%9D%E1%83%9C%E1%83%99/?fbclid=IwAR3aQ-iUFuLHJJPduEA1-s0eU5H8f2TwjiL5SYN9p3i0ARPOekyysjP_mX8</w:t>
        </w:r>
      </w:hyperlink>
      <w:r w:rsidR="00AF3DCA" w:rsidRPr="000E5E1C">
        <w:rPr>
          <w:rFonts w:ascii="Sylfaen" w:hAnsi="Sylfaen"/>
          <w:lang w:val="ka-GE"/>
        </w:rPr>
        <w:t xml:space="preserve">). </w:t>
      </w:r>
      <w:r w:rsidRPr="000E5E1C">
        <w:rPr>
          <w:rFonts w:ascii="Sylfaen" w:hAnsi="Sylfaen"/>
          <w:lang w:val="ka-GE"/>
        </w:rPr>
        <w:t xml:space="preserve"> </w:t>
      </w:r>
    </w:p>
    <w:p w14:paraId="1B68951F" w14:textId="77777777" w:rsidR="00C171CB" w:rsidRPr="000E5E1C" w:rsidRDefault="00C171CB" w:rsidP="26D515AE">
      <w:pPr>
        <w:shd w:val="clear" w:color="auto" w:fill="FFFFFF" w:themeFill="background1"/>
        <w:spacing w:line="276" w:lineRule="auto"/>
        <w:jc w:val="both"/>
        <w:rPr>
          <w:rFonts w:ascii="Sylfaen" w:hAnsi="Sylfaen"/>
          <w:bCs/>
          <w:lang w:val="ka-GE"/>
        </w:rPr>
      </w:pPr>
      <w:r w:rsidRPr="000E5E1C">
        <w:rPr>
          <w:rFonts w:ascii="Sylfaen" w:hAnsi="Sylfaen"/>
          <w:bCs/>
          <w:lang w:val="ka-GE"/>
        </w:rPr>
        <w:t>კურსდამთავრებულთა მეთვალყურეობის სისტემის შექმნის მიზნით ტექნიკური დოკუმენტაციის მომზადებ</w:t>
      </w:r>
      <w:r w:rsidR="00AF3DCA" w:rsidRPr="000E5E1C">
        <w:rPr>
          <w:rFonts w:ascii="Sylfaen" w:hAnsi="Sylfaen"/>
          <w:bCs/>
          <w:lang w:val="ka-GE"/>
        </w:rPr>
        <w:t>ის აქტივობა</w:t>
      </w:r>
      <w:r w:rsidRPr="000E5E1C">
        <w:rPr>
          <w:rFonts w:ascii="Sylfaen" w:hAnsi="Sylfaen"/>
          <w:bCs/>
          <w:lang w:val="ka-GE"/>
        </w:rPr>
        <w:t xml:space="preserve"> </w:t>
      </w:r>
      <w:r w:rsidR="00AF3DCA" w:rsidRPr="000E5E1C">
        <w:rPr>
          <w:rFonts w:ascii="Sylfaen" w:hAnsi="Sylfaen"/>
          <w:bCs/>
          <w:lang w:val="ka-GE"/>
        </w:rPr>
        <w:t>გაუქმ</w:t>
      </w:r>
      <w:r w:rsidR="00B21320" w:rsidRPr="000E5E1C">
        <w:rPr>
          <w:rFonts w:ascii="Sylfaen" w:hAnsi="Sylfaen"/>
          <w:bCs/>
          <w:lang w:val="ka-GE"/>
        </w:rPr>
        <w:t>დ</w:t>
      </w:r>
      <w:r w:rsidR="00AF3DCA" w:rsidRPr="000E5E1C">
        <w:rPr>
          <w:rFonts w:ascii="Sylfaen" w:hAnsi="Sylfaen"/>
          <w:bCs/>
          <w:lang w:val="ka-GE"/>
        </w:rPr>
        <w:t xml:space="preserve">ა </w:t>
      </w:r>
      <w:r w:rsidRPr="000E5E1C">
        <w:rPr>
          <w:rFonts w:ascii="Sylfaen" w:hAnsi="Sylfaen"/>
          <w:bCs/>
          <w:lang w:val="ka-GE"/>
        </w:rPr>
        <w:t xml:space="preserve">მსოფლიო ბანკის მიერ დაფინანსებული პროექტის „ინოვაცია, </w:t>
      </w:r>
      <w:proofErr w:type="spellStart"/>
      <w:r w:rsidRPr="000E5E1C">
        <w:rPr>
          <w:rFonts w:ascii="Sylfaen" w:hAnsi="Sylfaen"/>
          <w:bCs/>
          <w:lang w:val="ka-GE"/>
        </w:rPr>
        <w:t>ინკლუზია</w:t>
      </w:r>
      <w:proofErr w:type="spellEnd"/>
      <w:r w:rsidRPr="000E5E1C">
        <w:rPr>
          <w:rFonts w:ascii="Sylfaen" w:hAnsi="Sylfaen"/>
          <w:bCs/>
          <w:lang w:val="ka-GE"/>
        </w:rPr>
        <w:t xml:space="preserve"> და ხარისხი – საქართველო (Georgia </w:t>
      </w:r>
      <w:proofErr w:type="spellStart"/>
      <w:r w:rsidRPr="000E5E1C">
        <w:rPr>
          <w:rFonts w:ascii="Sylfaen" w:hAnsi="Sylfaen"/>
          <w:bCs/>
          <w:lang w:val="ka-GE"/>
        </w:rPr>
        <w:t>I2Q</w:t>
      </w:r>
      <w:proofErr w:type="spellEnd"/>
      <w:r w:rsidRPr="000E5E1C">
        <w:rPr>
          <w:rFonts w:ascii="Sylfaen" w:hAnsi="Sylfaen"/>
          <w:bCs/>
          <w:lang w:val="ka-GE"/>
        </w:rPr>
        <w:t xml:space="preserve"> - </w:t>
      </w:r>
      <w:proofErr w:type="spellStart"/>
      <w:r w:rsidRPr="000E5E1C">
        <w:rPr>
          <w:rFonts w:ascii="Sylfaen" w:hAnsi="Sylfaen"/>
          <w:bCs/>
          <w:lang w:val="ka-GE"/>
        </w:rPr>
        <w:t>Innovation</w:t>
      </w:r>
      <w:proofErr w:type="spellEnd"/>
      <w:r w:rsidRPr="000E5E1C">
        <w:rPr>
          <w:rFonts w:ascii="Sylfaen" w:hAnsi="Sylfaen"/>
          <w:bCs/>
          <w:lang w:val="ka-GE"/>
        </w:rPr>
        <w:t xml:space="preserve">, </w:t>
      </w:r>
      <w:proofErr w:type="spellStart"/>
      <w:r w:rsidRPr="000E5E1C">
        <w:rPr>
          <w:rFonts w:ascii="Sylfaen" w:hAnsi="Sylfaen"/>
          <w:bCs/>
          <w:lang w:val="ka-GE"/>
        </w:rPr>
        <w:t>Inclusion</w:t>
      </w:r>
      <w:proofErr w:type="spellEnd"/>
      <w:r w:rsidRPr="000E5E1C">
        <w:rPr>
          <w:rFonts w:ascii="Sylfaen" w:hAnsi="Sylfaen"/>
          <w:bCs/>
          <w:lang w:val="ka-GE"/>
        </w:rPr>
        <w:t xml:space="preserve"> and </w:t>
      </w:r>
      <w:proofErr w:type="spellStart"/>
      <w:r w:rsidRPr="000E5E1C">
        <w:rPr>
          <w:rFonts w:ascii="Sylfaen" w:hAnsi="Sylfaen"/>
          <w:bCs/>
          <w:lang w:val="ka-GE"/>
        </w:rPr>
        <w:t>Quality</w:t>
      </w:r>
      <w:proofErr w:type="spellEnd"/>
      <w:r w:rsidRPr="000E5E1C">
        <w:rPr>
          <w:rFonts w:ascii="Sylfaen" w:hAnsi="Sylfaen"/>
          <w:bCs/>
          <w:lang w:val="ka-GE"/>
        </w:rPr>
        <w:t xml:space="preserve"> Project)“ რევიზიის შედეგად</w:t>
      </w:r>
      <w:r w:rsidR="00B21320" w:rsidRPr="000E5E1C">
        <w:rPr>
          <w:rFonts w:ascii="Sylfaen" w:hAnsi="Sylfaen"/>
          <w:bCs/>
          <w:lang w:val="ka-GE"/>
        </w:rPr>
        <w:t xml:space="preserve">, ხოლო </w:t>
      </w:r>
      <w:r w:rsidR="00AF3DCA" w:rsidRPr="000E5E1C">
        <w:rPr>
          <w:rFonts w:ascii="Sylfaen" w:hAnsi="Sylfaen"/>
          <w:bCs/>
          <w:lang w:val="ka-GE"/>
        </w:rPr>
        <w:t xml:space="preserve">სტუდენტთა გამოკითხვის ეროვნულ სისტემასთან დაკავშირებით არსებული აქტივობა აღარ განხორციელდება ცალკე </w:t>
      </w:r>
      <w:r w:rsidRPr="000E5E1C">
        <w:rPr>
          <w:rFonts w:ascii="Sylfaen" w:hAnsi="Sylfaen"/>
          <w:bCs/>
          <w:lang w:val="ka-GE"/>
        </w:rPr>
        <w:t xml:space="preserve">შესაბამისი ფინანსური რესურსის არქონის გამო. </w:t>
      </w:r>
      <w:r w:rsidR="00AF3DCA" w:rsidRPr="000E5E1C">
        <w:rPr>
          <w:rFonts w:ascii="Sylfaen" w:hAnsi="Sylfaen"/>
          <w:bCs/>
          <w:lang w:val="ka-GE"/>
        </w:rPr>
        <w:t>იგი</w:t>
      </w:r>
      <w:r w:rsidRPr="000E5E1C">
        <w:rPr>
          <w:rFonts w:ascii="Sylfaen" w:hAnsi="Sylfaen"/>
          <w:bCs/>
          <w:lang w:val="ka-GE"/>
        </w:rPr>
        <w:t xml:space="preserve"> ინტეგრირებული იქნება უმაღლესი განათლების დაფინანსების მოდელის მხარდამჭერ </w:t>
      </w:r>
      <w:proofErr w:type="spellStart"/>
      <w:r w:rsidRPr="000E5E1C">
        <w:rPr>
          <w:rFonts w:ascii="Sylfaen" w:hAnsi="Sylfaen"/>
          <w:bCs/>
          <w:lang w:val="ka-GE"/>
        </w:rPr>
        <w:t>ემისის</w:t>
      </w:r>
      <w:proofErr w:type="spellEnd"/>
      <w:r w:rsidRPr="000E5E1C">
        <w:rPr>
          <w:rFonts w:ascii="Sylfaen" w:hAnsi="Sylfaen"/>
          <w:bCs/>
          <w:lang w:val="ka-GE"/>
        </w:rPr>
        <w:t xml:space="preserve"> მოდულში, რომლის ამოქმედებაც იგეგმ</w:t>
      </w:r>
      <w:r w:rsidR="00AF3DCA" w:rsidRPr="000E5E1C">
        <w:rPr>
          <w:rFonts w:ascii="Sylfaen" w:hAnsi="Sylfaen"/>
          <w:bCs/>
          <w:lang w:val="ka-GE"/>
        </w:rPr>
        <w:t>ე</w:t>
      </w:r>
      <w:r w:rsidRPr="000E5E1C">
        <w:rPr>
          <w:rFonts w:ascii="Sylfaen" w:hAnsi="Sylfaen"/>
          <w:bCs/>
          <w:lang w:val="ka-GE"/>
        </w:rPr>
        <w:t>ბა 2027 წელს.</w:t>
      </w:r>
    </w:p>
    <w:p w14:paraId="162D941D" w14:textId="77777777" w:rsidR="00C171CB" w:rsidRPr="000E5E1C" w:rsidRDefault="00C171CB" w:rsidP="26D515AE">
      <w:pPr>
        <w:shd w:val="clear" w:color="auto" w:fill="FFFFFF" w:themeFill="background1"/>
        <w:spacing w:line="276" w:lineRule="auto"/>
        <w:jc w:val="both"/>
        <w:rPr>
          <w:rFonts w:ascii="Sylfaen" w:hAnsi="Sylfaen"/>
          <w:bCs/>
          <w:lang w:val="ka-GE"/>
        </w:rPr>
      </w:pPr>
      <w:proofErr w:type="spellStart"/>
      <w:r w:rsidRPr="000E5E1C">
        <w:rPr>
          <w:rFonts w:ascii="Sylfaen" w:hAnsi="Sylfaen"/>
          <w:bCs/>
          <w:lang w:val="ka-GE"/>
        </w:rPr>
        <w:t>კლასტერული</w:t>
      </w:r>
      <w:proofErr w:type="spellEnd"/>
      <w:r w:rsidRPr="000E5E1C">
        <w:rPr>
          <w:rFonts w:ascii="Sylfaen" w:hAnsi="Sylfaen"/>
          <w:bCs/>
          <w:lang w:val="ka-GE"/>
        </w:rPr>
        <w:t xml:space="preserve"> აკრედიტაციის განხორციელების უზრუნველსაყოფად, 2022 წელს ცვლილებები იქნა შეტანილი კანონმდებლობაში, საგანმანათლებლო პროგრამების აკრედიტაციის ვადები სრულად აეწყო ახალ </w:t>
      </w:r>
      <w:proofErr w:type="spellStart"/>
      <w:r w:rsidRPr="000E5E1C">
        <w:rPr>
          <w:rFonts w:ascii="Sylfaen" w:hAnsi="Sylfaen"/>
          <w:bCs/>
          <w:lang w:val="ka-GE"/>
        </w:rPr>
        <w:t>კლასტერულ</w:t>
      </w:r>
      <w:proofErr w:type="spellEnd"/>
      <w:r w:rsidRPr="000E5E1C">
        <w:rPr>
          <w:rFonts w:ascii="Sylfaen" w:hAnsi="Sylfaen"/>
          <w:bCs/>
          <w:lang w:val="ka-GE"/>
        </w:rPr>
        <w:t xml:space="preserve"> სისტემაზე. დაინერგა </w:t>
      </w:r>
      <w:proofErr w:type="spellStart"/>
      <w:r w:rsidRPr="000E5E1C">
        <w:rPr>
          <w:rFonts w:ascii="Sylfaen" w:hAnsi="Sylfaen"/>
          <w:bCs/>
          <w:lang w:val="ka-GE"/>
        </w:rPr>
        <w:t>კლასტერული</w:t>
      </w:r>
      <w:proofErr w:type="spellEnd"/>
      <w:r w:rsidRPr="000E5E1C">
        <w:rPr>
          <w:rFonts w:ascii="Sylfaen" w:hAnsi="Sylfaen"/>
          <w:bCs/>
          <w:lang w:val="ka-GE"/>
        </w:rPr>
        <w:t xml:space="preserve"> აკრედიტაციის პირველი ეტაპი</w:t>
      </w:r>
      <w:r w:rsidR="00AF3DCA" w:rsidRPr="000E5E1C">
        <w:rPr>
          <w:rFonts w:ascii="Sylfaen" w:hAnsi="Sylfaen"/>
          <w:bCs/>
          <w:lang w:val="ka-GE"/>
        </w:rPr>
        <w:t>.</w:t>
      </w:r>
    </w:p>
    <w:p w14:paraId="6D97EBCF" w14:textId="77777777" w:rsidR="00C171CB" w:rsidRPr="000E5E1C" w:rsidRDefault="00945325" w:rsidP="26D515AE">
      <w:pPr>
        <w:shd w:val="clear" w:color="auto" w:fill="FFFFFF" w:themeFill="background1"/>
        <w:spacing w:line="276" w:lineRule="auto"/>
        <w:jc w:val="both"/>
        <w:rPr>
          <w:rFonts w:ascii="Sylfaen" w:hAnsi="Sylfaen"/>
          <w:bCs/>
          <w:lang w:val="ka-GE"/>
        </w:rPr>
      </w:pPr>
      <w:r w:rsidRPr="000E5E1C">
        <w:rPr>
          <w:rFonts w:ascii="Sylfaen" w:hAnsi="Sylfaen"/>
          <w:noProof/>
          <w:lang w:val="ka-GE"/>
        </w:rPr>
        <mc:AlternateContent>
          <mc:Choice Requires="wps">
            <w:drawing>
              <wp:anchor distT="45720" distB="45720" distL="114300" distR="114300" simplePos="0" relativeHeight="251717658" behindDoc="0" locked="0" layoutInCell="1" allowOverlap="1" wp14:anchorId="5EB7152F" wp14:editId="1FFAB085">
                <wp:simplePos x="0" y="0"/>
                <wp:positionH relativeFrom="margin">
                  <wp:posOffset>2971800</wp:posOffset>
                </wp:positionH>
                <wp:positionV relativeFrom="paragraph">
                  <wp:posOffset>518160</wp:posOffset>
                </wp:positionV>
                <wp:extent cx="2945130" cy="1404620"/>
                <wp:effectExtent l="38100" t="38100" r="121920" b="106045"/>
                <wp:wrapSquare wrapText="bothSides"/>
                <wp:docPr id="5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5130" cy="1404620"/>
                        </a:xfrm>
                        <a:prstGeom prst="rect">
                          <a:avLst/>
                        </a:prstGeom>
                        <a:solidFill>
                          <a:schemeClr val="accent2">
                            <a:lumMod val="20000"/>
                            <a:lumOff val="80000"/>
                          </a:schemeClr>
                        </a:solidFill>
                        <a:ln w="9525">
                          <a:solidFill>
                            <a:srgbClr val="000000"/>
                          </a:solidFill>
                          <a:miter lim="800000"/>
                          <a:headEnd/>
                          <a:tailEnd/>
                        </a:ln>
                        <a:effectLst>
                          <a:outerShdw blurRad="50800" dist="38100" dir="2700000" algn="tl" rotWithShape="0">
                            <a:prstClr val="black">
                              <a:alpha val="40000"/>
                            </a:prstClr>
                          </a:outerShdw>
                        </a:effectLst>
                      </wps:spPr>
                      <wps:txbx>
                        <w:txbxContent>
                          <w:p w14:paraId="09CD8792" w14:textId="77777777" w:rsidR="00945325" w:rsidRDefault="00945325" w:rsidP="00945325">
                            <w:pPr>
                              <w:jc w:val="both"/>
                            </w:pPr>
                            <w:r w:rsidRPr="00945325">
                              <w:rPr>
                                <w:rFonts w:ascii="Sylfaen" w:hAnsi="Sylfaen"/>
                                <w:lang w:val="ka-GE"/>
                              </w:rPr>
                              <w:t xml:space="preserve">2024 წელს განხორციელდა </w:t>
                            </w:r>
                            <w:proofErr w:type="spellStart"/>
                            <w:r w:rsidRPr="00945325">
                              <w:rPr>
                                <w:rFonts w:ascii="Sylfaen" w:hAnsi="Sylfaen"/>
                                <w:lang w:val="ka-GE"/>
                              </w:rPr>
                              <w:t>კლასტერული</w:t>
                            </w:r>
                            <w:proofErr w:type="spellEnd"/>
                            <w:r w:rsidRPr="00945325">
                              <w:rPr>
                                <w:rFonts w:ascii="Sylfaen" w:hAnsi="Sylfaen"/>
                                <w:lang w:val="ka-GE"/>
                              </w:rPr>
                              <w:t xml:space="preserve"> აკრედიტაციის მესამე ეტაპის წარმოებები.</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EB7152F" id="_x0000_s1082" type="#_x0000_t202" style="position:absolute;left:0;text-align:left;margin-left:234pt;margin-top:40.8pt;width:231.9pt;height:110.6pt;z-index:25171765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" fillcolor="#dfebf5 [661]">
                <v:shadow on="t" color="black" opacity="26214f" origin="-.5,-.5" offset=".74836mm,.74836mm"/>
                <v:textbox style="mso-fit-shape-to-text:t">
                  <w:txbxContent>
                    <w:p w14:paraId="09CD8792" w14:textId="77777777" w:rsidR="00945325" w:rsidRDefault="00945325" w:rsidP="00945325">
                      <w:pPr>
                        <w:jc w:val="both"/>
                      </w:pPr>
                      <w:r w:rsidRPr="00945325">
                        <w:rPr>
                          <w:rFonts w:ascii="Sylfaen" w:hAnsi="Sylfaen"/>
                          <w:lang w:val="ka-GE"/>
                        </w:rPr>
                        <w:t xml:space="preserve">2024 წელს განხორციელდა </w:t>
                      </w:r>
                      <w:proofErr w:type="spellStart"/>
                      <w:r w:rsidRPr="00945325">
                        <w:rPr>
                          <w:rFonts w:ascii="Sylfaen" w:hAnsi="Sylfaen"/>
                          <w:lang w:val="ka-GE"/>
                        </w:rPr>
                        <w:t>კლასტერული</w:t>
                      </w:r>
                      <w:proofErr w:type="spellEnd"/>
                      <w:r w:rsidRPr="00945325">
                        <w:rPr>
                          <w:rFonts w:ascii="Sylfaen" w:hAnsi="Sylfaen"/>
                          <w:lang w:val="ka-GE"/>
                        </w:rPr>
                        <w:t xml:space="preserve"> აკრედიტაციის მესამე ეტაპის წარმოებები.</w:t>
                      </w:r>
                    </w:p>
                  </w:txbxContent>
                </v:textbox>
                <w10:wrap type="square" anchorx="margin"/>
              </v:shape>
            </w:pict>
          </mc:Fallback>
        </mc:AlternateContent>
      </w:r>
      <w:r w:rsidR="00C171CB" w:rsidRPr="000E5E1C">
        <w:rPr>
          <w:rFonts w:ascii="Sylfaen" w:hAnsi="Sylfaen"/>
          <w:lang w:val="ka-GE"/>
        </w:rPr>
        <w:t xml:space="preserve">2024 წელს განხორციელდა </w:t>
      </w:r>
      <w:proofErr w:type="spellStart"/>
      <w:r w:rsidR="00C171CB" w:rsidRPr="000E5E1C">
        <w:rPr>
          <w:rFonts w:ascii="Sylfaen" w:hAnsi="Sylfaen"/>
          <w:lang w:val="ka-GE"/>
        </w:rPr>
        <w:t>კლასტერული</w:t>
      </w:r>
      <w:proofErr w:type="spellEnd"/>
      <w:r w:rsidR="00C171CB" w:rsidRPr="000E5E1C">
        <w:rPr>
          <w:rFonts w:ascii="Sylfaen" w:hAnsi="Sylfaen"/>
          <w:lang w:val="ka-GE"/>
        </w:rPr>
        <w:t xml:space="preserve"> აკრედიტაციის მესამე ეტაპის წარმოებები</w:t>
      </w:r>
      <w:r w:rsidR="00AF3DCA" w:rsidRPr="000E5E1C">
        <w:rPr>
          <w:rFonts w:ascii="Sylfaen" w:hAnsi="Sylfaen"/>
          <w:lang w:val="ka-GE"/>
        </w:rPr>
        <w:t>.</w:t>
      </w:r>
      <w:r w:rsidR="00AF3DCA" w:rsidRPr="000E5E1C">
        <w:rPr>
          <w:rFonts w:ascii="Sylfaen" w:hAnsi="Sylfaen"/>
          <w:bCs/>
          <w:lang w:val="ka-GE"/>
        </w:rPr>
        <w:t xml:space="preserve"> იგი </w:t>
      </w:r>
      <w:r w:rsidR="00C171CB" w:rsidRPr="000E5E1C">
        <w:rPr>
          <w:rFonts w:ascii="Sylfaen" w:hAnsi="Sylfaen"/>
          <w:bCs/>
          <w:lang w:val="ka-GE"/>
        </w:rPr>
        <w:t xml:space="preserve">უკავშირდებოდა ბიზნესისა და ადმინისტრირების საგანმანათლებლო პროგრამების </w:t>
      </w:r>
      <w:proofErr w:type="spellStart"/>
      <w:r w:rsidR="00C171CB" w:rsidRPr="000E5E1C">
        <w:rPr>
          <w:rFonts w:ascii="Sylfaen" w:hAnsi="Sylfaen"/>
          <w:bCs/>
          <w:lang w:val="ka-GE"/>
        </w:rPr>
        <w:t>კლასტერულ</w:t>
      </w:r>
      <w:proofErr w:type="spellEnd"/>
      <w:r w:rsidR="00C171CB" w:rsidRPr="000E5E1C">
        <w:rPr>
          <w:rFonts w:ascii="Sylfaen" w:hAnsi="Sylfaen"/>
          <w:bCs/>
          <w:lang w:val="ka-GE"/>
        </w:rPr>
        <w:t xml:space="preserve"> აკრედიტაციას, რომელთა ვადები გახანგ</w:t>
      </w:r>
      <w:r w:rsidR="00AF3DCA" w:rsidRPr="000E5E1C">
        <w:rPr>
          <w:rFonts w:ascii="Sylfaen" w:hAnsi="Sylfaen"/>
          <w:bCs/>
          <w:lang w:val="ka-GE"/>
        </w:rPr>
        <w:t>რ</w:t>
      </w:r>
      <w:r w:rsidR="00C171CB" w:rsidRPr="000E5E1C">
        <w:rPr>
          <w:rFonts w:ascii="Sylfaen" w:hAnsi="Sylfaen"/>
          <w:bCs/>
          <w:lang w:val="ka-GE"/>
        </w:rPr>
        <w:t>ძლივდა 2025 წლის 1 მარტამდე</w:t>
      </w:r>
      <w:r w:rsidR="00AF3DCA" w:rsidRPr="000E5E1C">
        <w:rPr>
          <w:rFonts w:ascii="Sylfaen" w:hAnsi="Sylfaen"/>
          <w:bCs/>
          <w:lang w:val="ka-GE"/>
        </w:rPr>
        <w:t>.</w:t>
      </w:r>
    </w:p>
    <w:p w14:paraId="783E44C7" w14:textId="77777777" w:rsidR="00C171CB" w:rsidRPr="000E5E1C" w:rsidRDefault="00945325" w:rsidP="26D515AE">
      <w:pPr>
        <w:shd w:val="clear" w:color="auto" w:fill="FFFFFF" w:themeFill="background1"/>
        <w:spacing w:line="276" w:lineRule="auto"/>
        <w:jc w:val="both"/>
        <w:rPr>
          <w:rFonts w:ascii="Sylfaen" w:hAnsi="Sylfaen"/>
          <w:bCs/>
          <w:lang w:val="ka-GE"/>
        </w:rPr>
      </w:pPr>
      <w:r w:rsidRPr="000E5E1C">
        <w:rPr>
          <w:rFonts w:ascii="Sylfaen" w:hAnsi="Sylfaen"/>
          <w:noProof/>
          <w:lang w:val="ka-GE"/>
        </w:rPr>
        <w:lastRenderedPageBreak/>
        <mc:AlternateContent>
          <mc:Choice Requires="wps">
            <w:drawing>
              <wp:anchor distT="45720" distB="45720" distL="114300" distR="114300" simplePos="0" relativeHeight="251719706" behindDoc="0" locked="0" layoutInCell="1" allowOverlap="1" wp14:anchorId="1C5F0732" wp14:editId="66322008">
                <wp:simplePos x="0" y="0"/>
                <wp:positionH relativeFrom="margin">
                  <wp:align>left</wp:align>
                </wp:positionH>
                <wp:positionV relativeFrom="paragraph">
                  <wp:posOffset>1221105</wp:posOffset>
                </wp:positionV>
                <wp:extent cx="3152775" cy="1404620"/>
                <wp:effectExtent l="38100" t="38100" r="123825" b="106045"/>
                <wp:wrapSquare wrapText="bothSides"/>
                <wp:docPr id="6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2775" cy="1404620"/>
                        </a:xfrm>
                        <a:prstGeom prst="rect">
                          <a:avLst/>
                        </a:prstGeom>
                        <a:solidFill>
                          <a:schemeClr val="accent2">
                            <a:lumMod val="20000"/>
                            <a:lumOff val="80000"/>
                          </a:schemeClr>
                        </a:solidFill>
                        <a:ln w="9525">
                          <a:solidFill>
                            <a:srgbClr val="000000"/>
                          </a:solidFill>
                          <a:miter lim="800000"/>
                          <a:headEnd/>
                          <a:tailEnd/>
                        </a:ln>
                        <a:effectLst>
                          <a:outerShdw blurRad="50800" dist="38100" dir="2700000" algn="tl" rotWithShape="0">
                            <a:prstClr val="black">
                              <a:alpha val="40000"/>
                            </a:prstClr>
                          </a:outerShdw>
                        </a:effectLst>
                      </wps:spPr>
                      <wps:txbx>
                        <w:txbxContent>
                          <w:p w14:paraId="3FA148E9" w14:textId="2C03BD28" w:rsidR="00945325" w:rsidRPr="00A86CDC" w:rsidRDefault="00945325">
                            <w:r w:rsidRPr="00945325">
                              <w:rPr>
                                <w:rFonts w:ascii="Sylfaen" w:hAnsi="Sylfaen"/>
                                <w:lang w:val="ka-GE"/>
                              </w:rPr>
                              <w:t>2024 წელს დამტკიცდა 19 ახალი დარგობრივი მახასიათებელი</w:t>
                            </w:r>
                            <w:r w:rsidR="00A86CDC">
                              <w:rPr>
                                <w:rFonts w:ascii="Sylfaen" w:hAnsi="Sylfaen"/>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C5F0732" id="_x0000_s1083" type="#_x0000_t202" style="position:absolute;left:0;text-align:left;margin-left:0;margin-top:96.15pt;width:248.25pt;height:110.6pt;z-index:251719706;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" fillcolor="#dfebf5 [661]">
                <v:shadow on="t" color="black" opacity="26214f" origin="-.5,-.5" offset=".74836mm,.74836mm"/>
                <v:textbox style="mso-fit-shape-to-text:t">
                  <w:txbxContent>
                    <w:p w14:paraId="3FA148E9" w14:textId="2C03BD28" w:rsidR="00945325" w:rsidRPr="00A86CDC" w:rsidRDefault="00945325">
                      <w:r w:rsidRPr="00945325">
                        <w:rPr>
                          <w:rFonts w:ascii="Sylfaen" w:hAnsi="Sylfaen"/>
                          <w:lang w:val="ka-GE"/>
                        </w:rPr>
                        <w:t>2024 წელს დამტკიცდა 19 ახალი დარგობრივი მახასიათებელი</w:t>
                      </w:r>
                      <w:r w:rsidR="00A86CDC">
                        <w:rPr>
                          <w:rFonts w:ascii="Sylfaen" w:hAnsi="Sylfaen"/>
                        </w:rPr>
                        <w:t>.</w:t>
                      </w:r>
                    </w:p>
                  </w:txbxContent>
                </v:textbox>
                <w10:wrap type="square" anchorx="margin"/>
              </v:shape>
            </w:pict>
          </mc:Fallback>
        </mc:AlternateContent>
      </w:r>
      <w:r w:rsidR="00C171CB" w:rsidRPr="000E5E1C">
        <w:rPr>
          <w:rFonts w:ascii="Sylfaen" w:hAnsi="Sylfaen"/>
          <w:lang w:val="ka-GE"/>
        </w:rPr>
        <w:t>2024 წელს დამტკიცდა 19 ახალი დარგობრივი მახასიათებელი</w:t>
      </w:r>
      <w:r w:rsidR="00C171CB" w:rsidRPr="000E5E1C">
        <w:rPr>
          <w:rFonts w:ascii="Sylfaen" w:hAnsi="Sylfaen"/>
          <w:bCs/>
          <w:lang w:val="ka-GE"/>
        </w:rPr>
        <w:t xml:space="preserve"> (საჯარო მმართველობა; განათლების ადმინისტრირება; </w:t>
      </w:r>
      <w:proofErr w:type="spellStart"/>
      <w:r w:rsidR="00C171CB" w:rsidRPr="000E5E1C">
        <w:rPr>
          <w:rFonts w:ascii="Sylfaen" w:hAnsi="Sylfaen"/>
          <w:bCs/>
          <w:lang w:val="ka-GE"/>
        </w:rPr>
        <w:t>თარგმანმცოდნეობა</w:t>
      </w:r>
      <w:proofErr w:type="spellEnd"/>
      <w:r w:rsidR="00C171CB" w:rsidRPr="000E5E1C">
        <w:rPr>
          <w:rFonts w:ascii="Sylfaen" w:hAnsi="Sylfaen"/>
          <w:bCs/>
          <w:lang w:val="ka-GE"/>
        </w:rPr>
        <w:t xml:space="preserve">; </w:t>
      </w:r>
      <w:proofErr w:type="spellStart"/>
      <w:r w:rsidR="00C171CB" w:rsidRPr="000E5E1C">
        <w:rPr>
          <w:rFonts w:ascii="Sylfaen" w:hAnsi="Sylfaen"/>
          <w:bCs/>
          <w:lang w:val="ka-GE"/>
        </w:rPr>
        <w:t>ბიომედიცინა</w:t>
      </w:r>
      <w:proofErr w:type="spellEnd"/>
      <w:r w:rsidR="00C171CB" w:rsidRPr="000E5E1C">
        <w:rPr>
          <w:rFonts w:ascii="Sylfaen" w:hAnsi="Sylfaen"/>
          <w:bCs/>
          <w:lang w:val="ka-GE"/>
        </w:rPr>
        <w:t>/</w:t>
      </w:r>
      <w:proofErr w:type="spellStart"/>
      <w:r w:rsidR="00C171CB" w:rsidRPr="000E5E1C">
        <w:rPr>
          <w:rFonts w:ascii="Sylfaen" w:hAnsi="Sylfaen"/>
          <w:bCs/>
          <w:lang w:val="ka-GE"/>
        </w:rPr>
        <w:t>ბიოსამედიცინო</w:t>
      </w:r>
      <w:proofErr w:type="spellEnd"/>
      <w:r w:rsidR="00C171CB" w:rsidRPr="000E5E1C">
        <w:rPr>
          <w:rFonts w:ascii="Sylfaen" w:hAnsi="Sylfaen"/>
          <w:bCs/>
          <w:lang w:val="ka-GE"/>
        </w:rPr>
        <w:t xml:space="preserve"> მეცნიერებები; გარემოს დაცვის მენეჯმენტი; ზოგადი განათლების დაწყებითი საფეხურის მასწავლებელი; მევენახეობა და მეღვინეობა; მასწავლებლის მომზადება; მენეჯმენტის საინფორმაციო სისტემები; ბიზნეს-ანალიტიკა; სამკერვალო და ტყავის ნაკეთობათა ტექნოლოგია; ეკოლოგია; აგრონომია; </w:t>
      </w:r>
      <w:proofErr w:type="spellStart"/>
      <w:r w:rsidR="00C171CB" w:rsidRPr="000E5E1C">
        <w:rPr>
          <w:rFonts w:ascii="Sylfaen" w:hAnsi="Sylfaen"/>
          <w:bCs/>
          <w:lang w:val="ka-GE"/>
        </w:rPr>
        <w:t>საექთნო</w:t>
      </w:r>
      <w:proofErr w:type="spellEnd"/>
      <w:r w:rsidR="00C171CB" w:rsidRPr="000E5E1C">
        <w:rPr>
          <w:rFonts w:ascii="Sylfaen" w:hAnsi="Sylfaen"/>
          <w:bCs/>
          <w:lang w:val="ka-GE"/>
        </w:rPr>
        <w:t xml:space="preserve"> საქმე; ინფორმაციისა და კომუნიკაციის ტექნოლოგიები (</w:t>
      </w:r>
      <w:proofErr w:type="spellStart"/>
      <w:r w:rsidR="00C171CB" w:rsidRPr="000E5E1C">
        <w:rPr>
          <w:rFonts w:ascii="Sylfaen" w:hAnsi="Sylfaen"/>
          <w:bCs/>
          <w:lang w:val="ka-GE"/>
        </w:rPr>
        <w:t>ICTs</w:t>
      </w:r>
      <w:proofErr w:type="spellEnd"/>
      <w:r w:rsidR="00C171CB" w:rsidRPr="000E5E1C">
        <w:rPr>
          <w:rFonts w:ascii="Sylfaen" w:hAnsi="Sylfaen"/>
          <w:bCs/>
          <w:lang w:val="ka-GE"/>
        </w:rPr>
        <w:t xml:space="preserve">); სურსათის ტექნოლოგია; სკოლამდელი განათლება; ზოგადი განათლების საბაზო - საშუალო საფეხურის </w:t>
      </w:r>
      <w:proofErr w:type="spellStart"/>
      <w:r w:rsidR="00C171CB" w:rsidRPr="000E5E1C">
        <w:rPr>
          <w:rFonts w:ascii="Sylfaen" w:hAnsi="Sylfaen"/>
          <w:bCs/>
          <w:lang w:val="ka-GE"/>
        </w:rPr>
        <w:t>მასწავლებლი</w:t>
      </w:r>
      <w:proofErr w:type="spellEnd"/>
      <w:r w:rsidR="00C171CB" w:rsidRPr="000E5E1C">
        <w:rPr>
          <w:rFonts w:ascii="Sylfaen" w:hAnsi="Sylfaen"/>
          <w:bCs/>
          <w:lang w:val="ka-GE"/>
        </w:rPr>
        <w:t>; საჰაერო ხომალდის  მართვა) და განახლდა 2 არსებული დარგობრივი მახასიათებელი (მენეჯმენტი; მასწავლებლის მომზადება).</w:t>
      </w:r>
    </w:p>
    <w:p w14:paraId="07E18BBE" w14:textId="77777777" w:rsidR="00C171CB" w:rsidRPr="000E5E1C" w:rsidRDefault="009A5F4C" w:rsidP="26D515AE">
      <w:pPr>
        <w:shd w:val="clear" w:color="auto" w:fill="FFFFFF" w:themeFill="background1"/>
        <w:spacing w:line="276" w:lineRule="auto"/>
        <w:jc w:val="both"/>
        <w:rPr>
          <w:rFonts w:ascii="Sylfaen" w:hAnsi="Sylfaen"/>
          <w:bCs/>
          <w:lang w:val="ka-GE"/>
        </w:rPr>
      </w:pPr>
      <w:proofErr w:type="spellStart"/>
      <w:r w:rsidRPr="000E5E1C">
        <w:rPr>
          <w:rFonts w:ascii="Sylfaen" w:hAnsi="Sylfaen"/>
          <w:bCs/>
          <w:lang w:val="ka-GE"/>
        </w:rPr>
        <w:t>უსდ</w:t>
      </w:r>
      <w:proofErr w:type="spellEnd"/>
      <w:r w:rsidRPr="000E5E1C">
        <w:rPr>
          <w:rFonts w:ascii="Sylfaen" w:hAnsi="Sylfaen"/>
          <w:bCs/>
          <w:lang w:val="ka-GE"/>
        </w:rPr>
        <w:t xml:space="preserve">-ებში </w:t>
      </w:r>
      <w:proofErr w:type="spellStart"/>
      <w:r w:rsidRPr="000E5E1C">
        <w:rPr>
          <w:rFonts w:ascii="Sylfaen" w:hAnsi="Sylfaen"/>
          <w:bCs/>
          <w:lang w:val="ka-GE"/>
        </w:rPr>
        <w:t>კიბერუსაფრთხოების</w:t>
      </w:r>
      <w:proofErr w:type="spellEnd"/>
      <w:r w:rsidRPr="000E5E1C">
        <w:rPr>
          <w:rFonts w:ascii="Sylfaen" w:hAnsi="Sylfaen"/>
          <w:bCs/>
          <w:lang w:val="ka-GE"/>
        </w:rPr>
        <w:t xml:space="preserve"> სასწავლო კურსების დანერგვის მიმართულებით უნდა აღინიშნოს, რომ </w:t>
      </w:r>
      <w:proofErr w:type="spellStart"/>
      <w:r w:rsidR="00C171CB" w:rsidRPr="000E5E1C">
        <w:rPr>
          <w:rFonts w:ascii="Sylfaen" w:hAnsi="Sylfaen"/>
          <w:bCs/>
          <w:lang w:val="ka-GE"/>
        </w:rPr>
        <w:t>კიბერუსაფრთხოების</w:t>
      </w:r>
      <w:proofErr w:type="spellEnd"/>
      <w:r w:rsidR="00C171CB" w:rsidRPr="000E5E1C">
        <w:rPr>
          <w:rFonts w:ascii="Sylfaen" w:hAnsi="Sylfaen"/>
          <w:bCs/>
          <w:lang w:val="ka-GE"/>
        </w:rPr>
        <w:t xml:space="preserve"> კურსები </w:t>
      </w:r>
      <w:proofErr w:type="spellStart"/>
      <w:r w:rsidR="00C171CB" w:rsidRPr="000E5E1C">
        <w:rPr>
          <w:rFonts w:ascii="Sylfaen" w:hAnsi="Sylfaen"/>
          <w:bCs/>
          <w:lang w:val="ka-GE"/>
        </w:rPr>
        <w:t>ინტრეგრირებულია</w:t>
      </w:r>
      <w:proofErr w:type="spellEnd"/>
      <w:r w:rsidR="00C171CB" w:rsidRPr="000E5E1C">
        <w:rPr>
          <w:rFonts w:ascii="Sylfaen" w:hAnsi="Sylfaen"/>
          <w:bCs/>
          <w:lang w:val="ka-GE"/>
        </w:rPr>
        <w:t xml:space="preserve"> </w:t>
      </w:r>
      <w:proofErr w:type="spellStart"/>
      <w:r w:rsidR="00C171CB" w:rsidRPr="000E5E1C">
        <w:rPr>
          <w:rFonts w:ascii="Sylfaen" w:hAnsi="Sylfaen"/>
          <w:bCs/>
          <w:lang w:val="ka-GE"/>
        </w:rPr>
        <w:t>STEM</w:t>
      </w:r>
      <w:proofErr w:type="spellEnd"/>
      <w:r w:rsidR="00C171CB" w:rsidRPr="000E5E1C">
        <w:rPr>
          <w:rFonts w:ascii="Sylfaen" w:hAnsi="Sylfaen"/>
          <w:bCs/>
          <w:lang w:val="ka-GE"/>
        </w:rPr>
        <w:t xml:space="preserve"> მიმართულების სამივე საფეხურის საგანმანათლებლო პროგრამებში.</w:t>
      </w:r>
    </w:p>
    <w:p w14:paraId="72BABED4" w14:textId="77777777" w:rsidR="009A5F4C" w:rsidRPr="000E5E1C" w:rsidRDefault="009A5F4C" w:rsidP="26D515AE">
      <w:pPr>
        <w:shd w:val="clear" w:color="auto" w:fill="FFFFFF" w:themeFill="background1"/>
        <w:spacing w:line="276" w:lineRule="auto"/>
        <w:jc w:val="both"/>
        <w:rPr>
          <w:rFonts w:ascii="Sylfaen" w:hAnsi="Sylfaen"/>
          <w:bCs/>
          <w:lang w:val="ka-GE"/>
        </w:rPr>
      </w:pPr>
      <w:r w:rsidRPr="000E5E1C">
        <w:rPr>
          <w:rFonts w:ascii="Sylfaen" w:hAnsi="Sylfaen"/>
          <w:bCs/>
          <w:lang w:val="ka-GE"/>
        </w:rPr>
        <w:t xml:space="preserve">ეროვნული კვალიფიკაციების ჩარჩოს ევროპულ დირექტივებთან ჰარმონიზების პროცესის ფარგლებში, უმაღლესი განათლების შესახებ საქართველოს კანონში 2024 წლის 17 თებერვლის ცვლილების შესაბამისად, რეგულირებადი გახდა </w:t>
      </w:r>
      <w:proofErr w:type="spellStart"/>
      <w:r w:rsidRPr="000E5E1C">
        <w:rPr>
          <w:rFonts w:ascii="Sylfaen" w:hAnsi="Sylfaen"/>
          <w:bCs/>
          <w:lang w:val="ka-GE"/>
        </w:rPr>
        <w:t>ევროდირექტივით</w:t>
      </w:r>
      <w:proofErr w:type="spellEnd"/>
      <w:r w:rsidRPr="000E5E1C">
        <w:rPr>
          <w:rFonts w:ascii="Sylfaen" w:hAnsi="Sylfaen"/>
          <w:bCs/>
          <w:lang w:val="ka-GE"/>
        </w:rPr>
        <w:t xml:space="preserve"> გათვალისწინებული კიდევ ორი პროფესია - </w:t>
      </w:r>
      <w:proofErr w:type="spellStart"/>
      <w:r w:rsidRPr="000E5E1C">
        <w:rPr>
          <w:rFonts w:ascii="Sylfaen" w:hAnsi="Sylfaen"/>
          <w:bCs/>
          <w:lang w:val="ka-GE"/>
        </w:rPr>
        <w:t>საექთნო</w:t>
      </w:r>
      <w:proofErr w:type="spellEnd"/>
      <w:r w:rsidRPr="000E5E1C">
        <w:rPr>
          <w:rFonts w:ascii="Sylfaen" w:hAnsi="Sylfaen"/>
          <w:bCs/>
          <w:lang w:val="ka-GE"/>
        </w:rPr>
        <w:t xml:space="preserve">  და მეან-ექთანი. სსიპ - განათლების ხარისხის განვითარების ეროვნული ცენტრის დირექტორის, 2023 წლის 26 სექტემბრის </w:t>
      </w:r>
      <w:proofErr w:type="spellStart"/>
      <w:r w:rsidRPr="000E5E1C">
        <w:rPr>
          <w:rFonts w:ascii="Sylfaen" w:hAnsi="Sylfaen"/>
          <w:bCs/>
          <w:lang w:val="ka-GE"/>
        </w:rPr>
        <w:t>N1239547</w:t>
      </w:r>
      <w:proofErr w:type="spellEnd"/>
      <w:r w:rsidRPr="000E5E1C">
        <w:rPr>
          <w:rFonts w:ascii="Sylfaen" w:hAnsi="Sylfaen"/>
          <w:bCs/>
          <w:lang w:val="ka-GE"/>
        </w:rPr>
        <w:t xml:space="preserve"> ბრძანებით დამტკიცებულია </w:t>
      </w:r>
      <w:proofErr w:type="spellStart"/>
      <w:r w:rsidRPr="000E5E1C">
        <w:rPr>
          <w:rFonts w:ascii="Sylfaen" w:hAnsi="Sylfaen"/>
          <w:bCs/>
          <w:lang w:val="ka-GE"/>
        </w:rPr>
        <w:t>საექთნო</w:t>
      </w:r>
      <w:proofErr w:type="spellEnd"/>
      <w:r w:rsidRPr="000E5E1C">
        <w:rPr>
          <w:rFonts w:ascii="Sylfaen" w:hAnsi="Sylfaen"/>
          <w:bCs/>
          <w:lang w:val="ka-GE"/>
        </w:rPr>
        <w:t xml:space="preserve"> საქმის უმაღლესი განათლების დარგობრივი საბჭო, რომელმაც შეიმუშავა  </w:t>
      </w:r>
      <w:proofErr w:type="spellStart"/>
      <w:r w:rsidRPr="000E5E1C">
        <w:rPr>
          <w:rFonts w:ascii="Sylfaen" w:hAnsi="Sylfaen"/>
          <w:bCs/>
          <w:lang w:val="ka-GE"/>
        </w:rPr>
        <w:t>საექთნო</w:t>
      </w:r>
      <w:proofErr w:type="spellEnd"/>
      <w:r w:rsidRPr="000E5E1C">
        <w:rPr>
          <w:rFonts w:ascii="Sylfaen" w:hAnsi="Sylfaen"/>
          <w:bCs/>
          <w:lang w:val="ka-GE"/>
        </w:rPr>
        <w:t xml:space="preserve"> საქმის უმაღლესი განათლების დარგობრივი მახასიათებელი. 2024 წლის 7 დეკემბერს ცენტრის დირექტორის ბრძანებით (</w:t>
      </w:r>
      <w:proofErr w:type="spellStart"/>
      <w:r w:rsidRPr="000E5E1C">
        <w:rPr>
          <w:rFonts w:ascii="Sylfaen" w:hAnsi="Sylfaen"/>
          <w:bCs/>
          <w:lang w:val="ka-GE"/>
        </w:rPr>
        <w:t>MES</w:t>
      </w:r>
      <w:proofErr w:type="spellEnd"/>
      <w:r w:rsidRPr="000E5E1C">
        <w:rPr>
          <w:rFonts w:ascii="Sylfaen" w:hAnsi="Sylfaen"/>
          <w:bCs/>
          <w:lang w:val="ka-GE"/>
        </w:rPr>
        <w:t xml:space="preserve"> 2 24 0001575832) დამტკიცდა  "</w:t>
      </w:r>
      <w:proofErr w:type="spellStart"/>
      <w:r w:rsidRPr="000E5E1C">
        <w:rPr>
          <w:rFonts w:ascii="Sylfaen" w:hAnsi="Sylfaen"/>
          <w:bCs/>
          <w:lang w:val="ka-GE"/>
        </w:rPr>
        <w:t>საექთნო</w:t>
      </w:r>
      <w:proofErr w:type="spellEnd"/>
      <w:r w:rsidRPr="000E5E1C">
        <w:rPr>
          <w:rFonts w:ascii="Sylfaen" w:hAnsi="Sylfaen"/>
          <w:bCs/>
          <w:lang w:val="ka-GE"/>
        </w:rPr>
        <w:t xml:space="preserve"> საქმის უმაღლესი განათლების დარგობრივი მახასიათებელი". მედიცინის უმაღლესი განათლების დარგობრივმა საბჭომ შეიმუშავა მედიცინის ერთსაფეხურიანი უმაღლესი საგანმანათლებლო პროგრამების განმახორციელებელი </w:t>
      </w:r>
      <w:proofErr w:type="spellStart"/>
      <w:r w:rsidRPr="000E5E1C">
        <w:rPr>
          <w:rFonts w:ascii="Sylfaen" w:hAnsi="Sylfaen"/>
          <w:bCs/>
          <w:lang w:val="ka-GE"/>
        </w:rPr>
        <w:t>უსდ</w:t>
      </w:r>
      <w:proofErr w:type="spellEnd"/>
      <w:r w:rsidRPr="000E5E1C">
        <w:rPr>
          <w:rFonts w:ascii="Sylfaen" w:hAnsi="Sylfaen"/>
          <w:bCs/>
          <w:lang w:val="ka-GE"/>
        </w:rPr>
        <w:t>-ების  საუნივერსიტეტო/პარტნიორი კლინიკების მონიტორინგის სისტემის კონცეფცია. ჯამურად (გასული წლების ჩათვლით) რეგულირებულია 7 პროფესია/სპეციალობა.</w:t>
      </w:r>
    </w:p>
    <w:p w14:paraId="0137BDCF" w14:textId="77777777" w:rsidR="009A5F4C" w:rsidRPr="000E5E1C" w:rsidRDefault="009A5F4C" w:rsidP="26D515AE">
      <w:pPr>
        <w:shd w:val="clear" w:color="auto" w:fill="FFFFFF" w:themeFill="background1"/>
        <w:spacing w:line="276" w:lineRule="auto"/>
        <w:jc w:val="both"/>
        <w:rPr>
          <w:rFonts w:ascii="Sylfaen" w:hAnsi="Sylfaen"/>
          <w:highlight w:val="cyan"/>
          <w:lang w:val="ka-GE"/>
        </w:rPr>
      </w:pPr>
      <w:r w:rsidRPr="000E5E1C">
        <w:rPr>
          <w:rFonts w:ascii="Sylfaen" w:hAnsi="Sylfaen"/>
          <w:bCs/>
          <w:lang w:val="ka-GE"/>
        </w:rPr>
        <w:t xml:space="preserve">შესაბამისი ცვლილებები შევიდა "უმაღლესი განათლების შესახებ" და "განათლების განვითარების შესახებ" საქართველოს კანონებში, რომლითაც </w:t>
      </w:r>
      <w:r w:rsidR="01FB8D64" w:rsidRPr="000E5E1C">
        <w:rPr>
          <w:rFonts w:ascii="Sylfaen" w:hAnsi="Sylfaen"/>
          <w:lang w:val="ka-GE"/>
        </w:rPr>
        <w:t xml:space="preserve">სამართლებრივად </w:t>
      </w:r>
      <w:r w:rsidRPr="000E5E1C">
        <w:rPr>
          <w:rFonts w:ascii="Sylfaen" w:hAnsi="Sylfaen"/>
          <w:lang w:val="ka-GE"/>
        </w:rPr>
        <w:t>მოწესრიგდა ელექტრონული სწავლების განხორციელებისა და დისტა</w:t>
      </w:r>
      <w:r w:rsidR="0026021D" w:rsidRPr="000E5E1C">
        <w:rPr>
          <w:rFonts w:ascii="Sylfaen" w:hAnsi="Sylfaen"/>
          <w:lang w:val="ka-GE"/>
        </w:rPr>
        <w:t>ნ</w:t>
      </w:r>
      <w:r w:rsidRPr="000E5E1C">
        <w:rPr>
          <w:rFonts w:ascii="Sylfaen" w:hAnsi="Sylfaen"/>
          <w:lang w:val="ka-GE"/>
        </w:rPr>
        <w:t>ციური სწავლების აღიარების საკითხები.</w:t>
      </w:r>
    </w:p>
    <w:p w14:paraId="52796C2A" w14:textId="77777777" w:rsidR="0026021D" w:rsidRPr="000E5E1C" w:rsidRDefault="00945325" w:rsidP="26D515AE">
      <w:pPr>
        <w:shd w:val="clear" w:color="auto" w:fill="FFFFFF" w:themeFill="background1"/>
        <w:spacing w:line="276" w:lineRule="auto"/>
        <w:jc w:val="both"/>
        <w:rPr>
          <w:rFonts w:ascii="Sylfaen" w:hAnsi="Sylfaen"/>
          <w:bCs/>
          <w:lang w:val="ka-GE"/>
        </w:rPr>
      </w:pPr>
      <w:r w:rsidRPr="000E5E1C">
        <w:rPr>
          <w:rFonts w:ascii="Sylfaen" w:hAnsi="Sylfaen"/>
          <w:bCs/>
          <w:noProof/>
          <w:lang w:val="ka-GE"/>
        </w:rPr>
        <mc:AlternateContent>
          <mc:Choice Requires="wps">
            <w:drawing>
              <wp:anchor distT="45720" distB="45720" distL="114300" distR="114300" simplePos="0" relativeHeight="251721754" behindDoc="0" locked="0" layoutInCell="1" allowOverlap="1" wp14:anchorId="18BC6EED" wp14:editId="27EC6257">
                <wp:simplePos x="0" y="0"/>
                <wp:positionH relativeFrom="margin">
                  <wp:align>right</wp:align>
                </wp:positionH>
                <wp:positionV relativeFrom="paragraph">
                  <wp:posOffset>470535</wp:posOffset>
                </wp:positionV>
                <wp:extent cx="3973830" cy="1404620"/>
                <wp:effectExtent l="38100" t="38100" r="121920" b="116840"/>
                <wp:wrapSquare wrapText="bothSides"/>
                <wp:docPr id="6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73830" cy="1404620"/>
                        </a:xfrm>
                        <a:prstGeom prst="rect">
                          <a:avLst/>
                        </a:prstGeom>
                        <a:solidFill>
                          <a:schemeClr val="accent2">
                            <a:lumMod val="20000"/>
                            <a:lumOff val="80000"/>
                          </a:schemeClr>
                        </a:solidFill>
                        <a:ln w="9525">
                          <a:solidFill>
                            <a:srgbClr val="000000"/>
                          </a:solidFill>
                          <a:miter lim="800000"/>
                          <a:headEnd/>
                          <a:tailEnd/>
                        </a:ln>
                        <a:effectLst>
                          <a:outerShdw blurRad="50800" dist="38100" dir="2700000" algn="tl" rotWithShape="0">
                            <a:prstClr val="black">
                              <a:alpha val="40000"/>
                            </a:prstClr>
                          </a:outerShdw>
                        </a:effectLst>
                      </wps:spPr>
                      <wps:txbx>
                        <w:txbxContent>
                          <w:p w14:paraId="5377B5EA" w14:textId="77777777" w:rsidR="00945325" w:rsidRDefault="00945325" w:rsidP="00945325">
                            <w:pPr>
                              <w:jc w:val="both"/>
                            </w:pPr>
                            <w:r w:rsidRPr="00945325">
                              <w:rPr>
                                <w:rFonts w:ascii="Sylfaen" w:hAnsi="Sylfaen"/>
                                <w:lang w:val="ka-GE"/>
                              </w:rPr>
                              <w:t>სამართლებრივად მოწესრიგდა ელექტრონული სწავლების განხორციელებისა და დისტანციური სწავლების აღიარების საკითხები.</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8BC6EED" id="_x0000_s1084" type="#_x0000_t202" style="position:absolute;left:0;text-align:left;margin-left:261.7pt;margin-top:37.05pt;width:312.9pt;height:110.6pt;z-index:25172175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" fillcolor="#dfebf5 [661]">
                <v:shadow on="t" color="black" opacity="26214f" origin="-.5,-.5" offset=".74836mm,.74836mm"/>
                <v:textbox style="mso-fit-shape-to-text:t">
                  <w:txbxContent>
                    <w:p w14:paraId="5377B5EA" w14:textId="77777777" w:rsidR="00945325" w:rsidRDefault="00945325" w:rsidP="00945325">
                      <w:pPr>
                        <w:jc w:val="both"/>
                      </w:pPr>
                      <w:r w:rsidRPr="00945325">
                        <w:rPr>
                          <w:rFonts w:ascii="Sylfaen" w:hAnsi="Sylfaen"/>
                          <w:lang w:val="ka-GE"/>
                        </w:rPr>
                        <w:t>სამართლებრივად მოწესრიგდა ელექტრონული სწავლების განხორციელებისა და დისტანციური სწავლების აღიარების საკითხები.</w:t>
                      </w:r>
                    </w:p>
                  </w:txbxContent>
                </v:textbox>
                <w10:wrap type="square" anchorx="margin"/>
              </v:shape>
            </w:pict>
          </mc:Fallback>
        </mc:AlternateContent>
      </w:r>
      <w:r w:rsidR="009A5F4C" w:rsidRPr="000E5E1C">
        <w:rPr>
          <w:rFonts w:ascii="Sylfaen" w:hAnsi="Sylfaen"/>
          <w:bCs/>
          <w:lang w:val="ka-GE"/>
        </w:rPr>
        <w:t>სტუდენტების, როგორც დასაქმებულების</w:t>
      </w:r>
      <w:r w:rsidR="0026021D" w:rsidRPr="000E5E1C">
        <w:rPr>
          <w:rFonts w:ascii="Sylfaen" w:hAnsi="Sylfaen"/>
          <w:bCs/>
          <w:lang w:val="ka-GE"/>
        </w:rPr>
        <w:t>,</w:t>
      </w:r>
      <w:r w:rsidR="009A5F4C" w:rsidRPr="000E5E1C">
        <w:rPr>
          <w:rFonts w:ascii="Sylfaen" w:hAnsi="Sylfaen"/>
          <w:bCs/>
          <w:lang w:val="ka-GE"/>
        </w:rPr>
        <w:t xml:space="preserve"> უფლებების დაცვის მიზნით საქართველოს "შრომის კოდექსში" ცვლილებების შემუშავება და ინიცირება </w:t>
      </w:r>
      <w:r w:rsidR="0026021D" w:rsidRPr="000E5E1C">
        <w:rPr>
          <w:rFonts w:ascii="Sylfaen" w:hAnsi="Sylfaen"/>
          <w:bCs/>
          <w:lang w:val="ka-GE"/>
        </w:rPr>
        <w:t>ისევე, როგორც არაფორმალური განათლების აღიარების პოლიტიკის დოკუმენტის შემუშავება მოხდება</w:t>
      </w:r>
      <w:r w:rsidR="009A5F4C" w:rsidRPr="000E5E1C">
        <w:rPr>
          <w:rFonts w:ascii="Sylfaen" w:hAnsi="Sylfaen"/>
          <w:bCs/>
          <w:lang w:val="ka-GE"/>
        </w:rPr>
        <w:t xml:space="preserve"> 2025-2026 </w:t>
      </w:r>
      <w:r w:rsidR="0026021D" w:rsidRPr="000E5E1C">
        <w:rPr>
          <w:rFonts w:ascii="Sylfaen" w:hAnsi="Sylfaen"/>
          <w:bCs/>
          <w:lang w:val="ka-GE"/>
        </w:rPr>
        <w:t xml:space="preserve">წლებში. </w:t>
      </w:r>
    </w:p>
    <w:p w14:paraId="1737696B" w14:textId="77777777" w:rsidR="009A5F4C" w:rsidRPr="000E5E1C" w:rsidRDefault="009A5F4C" w:rsidP="26D515AE">
      <w:pPr>
        <w:shd w:val="clear" w:color="auto" w:fill="FFFFFF" w:themeFill="background1"/>
        <w:spacing w:line="276" w:lineRule="auto"/>
        <w:jc w:val="both"/>
        <w:rPr>
          <w:rFonts w:ascii="Sylfaen" w:hAnsi="Sylfaen"/>
          <w:lang w:val="ka-GE"/>
        </w:rPr>
      </w:pPr>
      <w:r w:rsidRPr="000E5E1C">
        <w:rPr>
          <w:rFonts w:ascii="Sylfaen" w:hAnsi="Sylfaen"/>
          <w:lang w:val="ka-GE"/>
        </w:rPr>
        <w:lastRenderedPageBreak/>
        <w:t xml:space="preserve">შემუშავებულია უნივერსიტეტების მესამე მისიის გაძლიერებისა და ხელშეწყობის შესახებ სამინისტროს ხედვის დოკუმენტი </w:t>
      </w:r>
      <w:r w:rsidR="0026021D" w:rsidRPr="000E5E1C">
        <w:rPr>
          <w:rFonts w:ascii="Sylfaen" w:hAnsi="Sylfaen"/>
          <w:lang w:val="ka-GE"/>
        </w:rPr>
        <w:t>(</w:t>
      </w:r>
      <w:r w:rsidRPr="000E5E1C">
        <w:rPr>
          <w:rFonts w:ascii="Sylfaen" w:hAnsi="Sylfaen"/>
          <w:lang w:val="ka-GE"/>
        </w:rPr>
        <w:t>იხ.</w:t>
      </w:r>
      <w:r w:rsidR="0026021D" w:rsidRPr="000E5E1C">
        <w:rPr>
          <w:rFonts w:ascii="Sylfaen" w:hAnsi="Sylfaen"/>
          <w:lang w:val="ka-GE"/>
        </w:rPr>
        <w:t xml:space="preserve"> ბმული</w:t>
      </w:r>
      <w:r w:rsidRPr="000E5E1C">
        <w:rPr>
          <w:rFonts w:ascii="Sylfaen" w:hAnsi="Sylfaen"/>
          <w:lang w:val="ka-GE"/>
        </w:rPr>
        <w:t xml:space="preserve">: </w:t>
      </w:r>
      <w:hyperlink r:id="rId30">
        <w:r w:rsidRPr="000E5E1C">
          <w:rPr>
            <w:rStyle w:val="Hyperlink"/>
            <w:rFonts w:ascii="Sylfaen" w:hAnsi="Sylfaen"/>
            <w:lang w:val="ka-GE"/>
          </w:rPr>
          <w:t>https://mes.gov.ge/uploads/%E1%83%A1%E1%83%A2%E1%83%A0%E1%83%90%E1%83%A2%E1%83%94%E1%83%92%E1%83%98%E1%83%90/3M-Vision-GE%20(1).pdf</w:t>
        </w:r>
      </w:hyperlink>
      <w:r w:rsidR="0026021D" w:rsidRPr="000E5E1C">
        <w:rPr>
          <w:rFonts w:ascii="Sylfaen" w:hAnsi="Sylfaen"/>
          <w:lang w:val="ka-GE"/>
        </w:rPr>
        <w:t xml:space="preserve">). რაც შეეხება მესამე მისიის ფარგლებში დახელოვნების ცენტრების შექმნას, </w:t>
      </w:r>
      <w:r w:rsidRPr="000E5E1C">
        <w:rPr>
          <w:rFonts w:ascii="Sylfaen" w:hAnsi="Sylfaen"/>
          <w:lang w:val="ka-GE"/>
        </w:rPr>
        <w:t>შესაბამისი ცენტრებ</w:t>
      </w:r>
      <w:r w:rsidR="0026021D" w:rsidRPr="000E5E1C">
        <w:rPr>
          <w:rFonts w:ascii="Sylfaen" w:hAnsi="Sylfaen"/>
          <w:lang w:val="ka-GE"/>
        </w:rPr>
        <w:t>ი</w:t>
      </w:r>
      <w:r w:rsidRPr="000E5E1C">
        <w:rPr>
          <w:rFonts w:ascii="Sylfaen" w:hAnsi="Sylfaen"/>
          <w:lang w:val="ka-GE"/>
        </w:rPr>
        <w:t xml:space="preserve"> შექმნილია პროექტის მონაწილე 7 სახელმწიფო და 1 კერძო </w:t>
      </w:r>
      <w:proofErr w:type="spellStart"/>
      <w:r w:rsidRPr="000E5E1C">
        <w:rPr>
          <w:rFonts w:ascii="Sylfaen" w:hAnsi="Sylfaen"/>
          <w:lang w:val="ka-GE"/>
        </w:rPr>
        <w:t>უსდ</w:t>
      </w:r>
      <w:proofErr w:type="spellEnd"/>
      <w:r w:rsidRPr="000E5E1C">
        <w:rPr>
          <w:rFonts w:ascii="Sylfaen" w:hAnsi="Sylfaen"/>
          <w:lang w:val="ka-GE"/>
        </w:rPr>
        <w:t>-ში.</w:t>
      </w:r>
    </w:p>
    <w:p w14:paraId="43D3EADD" w14:textId="77777777" w:rsidR="496DABBB" w:rsidRPr="000E5E1C" w:rsidRDefault="496DABBB" w:rsidP="26D515AE">
      <w:pPr>
        <w:shd w:val="clear" w:color="auto" w:fill="FFFFFF" w:themeFill="background1"/>
        <w:spacing w:line="276" w:lineRule="auto"/>
        <w:jc w:val="both"/>
        <w:rPr>
          <w:rFonts w:ascii="Sylfaen" w:hAnsi="Sylfaen"/>
          <w:lang w:val="ka-GE"/>
        </w:rPr>
      </w:pPr>
    </w:p>
    <w:p w14:paraId="33E5F495" w14:textId="77777777" w:rsidR="78723E31" w:rsidRPr="000E5E1C" w:rsidRDefault="78723E31" w:rsidP="26D515AE">
      <w:pPr>
        <w:shd w:val="clear" w:color="auto" w:fill="FFFFFF" w:themeFill="background1"/>
        <w:spacing w:line="276" w:lineRule="auto"/>
        <w:jc w:val="both"/>
        <w:rPr>
          <w:rFonts w:ascii="Sylfaen" w:hAnsi="Sylfaen"/>
          <w:b/>
          <w:bCs/>
          <w:lang w:val="ka-GE"/>
        </w:rPr>
      </w:pPr>
      <w:r w:rsidRPr="000E5E1C">
        <w:rPr>
          <w:rFonts w:ascii="Sylfaen" w:hAnsi="Sylfaen"/>
          <w:b/>
          <w:bCs/>
          <w:lang w:val="ka-GE"/>
        </w:rPr>
        <w:t>ამოცანა 1.4.2: სტუდენტებისთვის საერთაშორისო სასწავლო გამოცდილების მიღებისა და ინტერნაციონალიზაციის ხელშეწყობა.</w:t>
      </w:r>
    </w:p>
    <w:p w14:paraId="17E4B8DF" w14:textId="77777777" w:rsidR="0026021D" w:rsidRPr="000E5E1C" w:rsidRDefault="78ACDA9A" w:rsidP="26D515AE">
      <w:pPr>
        <w:shd w:val="clear" w:color="auto" w:fill="FFFFFF" w:themeFill="background1"/>
        <w:spacing w:line="276" w:lineRule="auto"/>
        <w:jc w:val="both"/>
        <w:rPr>
          <w:rFonts w:ascii="Sylfaen" w:hAnsi="Sylfaen"/>
          <w:lang w:val="ka-GE"/>
        </w:rPr>
      </w:pPr>
      <w:r w:rsidRPr="000E5E1C">
        <w:rPr>
          <w:rFonts w:ascii="Sylfaen" w:hAnsi="Sylfaen"/>
          <w:lang w:val="ka-GE"/>
        </w:rPr>
        <w:t>2024</w:t>
      </w:r>
      <w:r w:rsidR="19D146DB" w:rsidRPr="000E5E1C">
        <w:rPr>
          <w:rFonts w:ascii="Sylfaen" w:hAnsi="Sylfaen"/>
          <w:lang w:val="ka-GE"/>
        </w:rPr>
        <w:t xml:space="preserve"> წლ</w:t>
      </w:r>
      <w:r w:rsidR="4388383B" w:rsidRPr="000E5E1C">
        <w:rPr>
          <w:rFonts w:ascii="Sylfaen" w:hAnsi="Sylfaen"/>
          <w:lang w:val="ka-GE"/>
        </w:rPr>
        <w:t>ის</w:t>
      </w:r>
      <w:r w:rsidRPr="000E5E1C">
        <w:rPr>
          <w:rFonts w:ascii="Sylfaen" w:hAnsi="Sylfaen"/>
          <w:lang w:val="ka-GE"/>
        </w:rPr>
        <w:t xml:space="preserve"> მდგომარეობით ხორციელდებოდა 21 ერთობლივი უმაღლესი საგანმანათლებლო პროგრამა. </w:t>
      </w:r>
    </w:p>
    <w:p w14:paraId="3C94F417" w14:textId="77777777" w:rsidR="0026021D" w:rsidRPr="000E5E1C" w:rsidRDefault="00BB36E8" w:rsidP="26D515AE">
      <w:pPr>
        <w:shd w:val="clear" w:color="auto" w:fill="FFFFFF" w:themeFill="background1"/>
        <w:spacing w:line="276" w:lineRule="auto"/>
        <w:jc w:val="both"/>
        <w:rPr>
          <w:rFonts w:ascii="Sylfaen" w:hAnsi="Sylfaen"/>
          <w:lang w:val="ka-GE"/>
        </w:rPr>
      </w:pPr>
      <w:r w:rsidRPr="000E5E1C">
        <w:rPr>
          <w:rFonts w:ascii="Sylfaen" w:hAnsi="Sylfaen"/>
          <w:lang w:val="ka-GE"/>
        </w:rPr>
        <w:t xml:space="preserve">2024 წლის 15 ნოემბრის მდგომარეობით ხორციელდებოდა 34 ერთობლივი/ორმაგი ხარისხის მიმნიჭებელი პროგრამა, რომელში მონაწილე სტუდენტების წილი სტუდენტთა საერთო რაოდენობასთან მიმართებით 0.2%-ს შეადგენდა.  </w:t>
      </w:r>
    </w:p>
    <w:p w14:paraId="3964EF39" w14:textId="77777777" w:rsidR="00C171CB" w:rsidRPr="000E5E1C" w:rsidRDefault="00BB36E8" w:rsidP="26D515AE">
      <w:pPr>
        <w:shd w:val="clear" w:color="auto" w:fill="FFFFFF" w:themeFill="background1"/>
        <w:spacing w:line="276" w:lineRule="auto"/>
        <w:jc w:val="both"/>
        <w:rPr>
          <w:rFonts w:ascii="Sylfaen" w:hAnsi="Sylfaen"/>
          <w:bCs/>
          <w:lang w:val="ka-GE"/>
        </w:rPr>
      </w:pPr>
      <w:r w:rsidRPr="000E5E1C">
        <w:rPr>
          <w:rFonts w:ascii="Sylfaen" w:hAnsi="Sylfaen"/>
          <w:bCs/>
          <w:lang w:val="ka-GE"/>
        </w:rPr>
        <w:t xml:space="preserve">საქართველოს განათლების,  მეცნიერებისა და ახალგაზრდობის სამინისტრო  პროგრამის „ვისწავლოთ საქართველოში“ ფარგლებში აგრძელებს სამი სახელმწიფო უნივერსიტეტის (ივანე ჯავახიშვილის სახელობის თბილისის სახელმწიფო უნივერსიტეტის, საქართველოს ტექნიკური უნივერსიტეტისა და ილიას სახელმწიფო უნივერსიტეტის) ფინანსურ მხარდაჭერას უმაღლესი საბაკალავრო </w:t>
      </w:r>
      <w:proofErr w:type="spellStart"/>
      <w:r w:rsidRPr="000E5E1C">
        <w:rPr>
          <w:rFonts w:ascii="Sylfaen" w:hAnsi="Sylfaen"/>
          <w:bCs/>
          <w:lang w:val="ka-GE"/>
        </w:rPr>
        <w:t>STEM</w:t>
      </w:r>
      <w:proofErr w:type="spellEnd"/>
      <w:r w:rsidRPr="000E5E1C">
        <w:rPr>
          <w:rFonts w:ascii="Sylfaen" w:hAnsi="Sylfaen"/>
          <w:bCs/>
          <w:lang w:val="ka-GE"/>
        </w:rPr>
        <w:t xml:space="preserve"> პროგრამების საერთაშორისო აკრედიტაციის (</w:t>
      </w:r>
      <w:proofErr w:type="spellStart"/>
      <w:r w:rsidRPr="000E5E1C">
        <w:rPr>
          <w:rFonts w:ascii="Sylfaen" w:hAnsi="Sylfaen"/>
          <w:bCs/>
          <w:lang w:val="ka-GE"/>
        </w:rPr>
        <w:t>ABET</w:t>
      </w:r>
      <w:proofErr w:type="spellEnd"/>
      <w:r w:rsidRPr="000E5E1C">
        <w:rPr>
          <w:rFonts w:ascii="Sylfaen" w:hAnsi="Sylfaen"/>
          <w:bCs/>
          <w:lang w:val="ka-GE"/>
        </w:rPr>
        <w:t xml:space="preserve"> აკრედიტაციის და </w:t>
      </w:r>
      <w:proofErr w:type="spellStart"/>
      <w:r w:rsidRPr="000E5E1C">
        <w:rPr>
          <w:rFonts w:ascii="Sylfaen" w:hAnsi="Sylfaen"/>
          <w:bCs/>
          <w:lang w:val="ka-GE"/>
        </w:rPr>
        <w:t>ACS</w:t>
      </w:r>
      <w:proofErr w:type="spellEnd"/>
      <w:r w:rsidRPr="000E5E1C">
        <w:rPr>
          <w:rFonts w:ascii="Sylfaen" w:hAnsi="Sylfaen"/>
          <w:bCs/>
          <w:lang w:val="ka-GE"/>
        </w:rPr>
        <w:t xml:space="preserve"> სერტიფიცირების სტანდარტების შესაბამისად) მოპოვებასა და შემდგომ განვითარებაში. სამინისტროს მხარდაჭერით, 2023 წელს საქართველოს ტექნიკური უნივერსიტეტის საბაკალავრო ინგლისურენოვან საგანმანათლებლო პროგრამას „</w:t>
      </w:r>
      <w:proofErr w:type="spellStart"/>
      <w:r w:rsidRPr="000E5E1C">
        <w:rPr>
          <w:rFonts w:ascii="Sylfaen" w:hAnsi="Sylfaen"/>
          <w:bCs/>
          <w:lang w:val="ka-GE"/>
        </w:rPr>
        <w:t>ბიოსამედიცინო</w:t>
      </w:r>
      <w:proofErr w:type="spellEnd"/>
      <w:r w:rsidRPr="000E5E1C">
        <w:rPr>
          <w:rFonts w:ascii="Sylfaen" w:hAnsi="Sylfaen"/>
          <w:bCs/>
          <w:lang w:val="ka-GE"/>
        </w:rPr>
        <w:t xml:space="preserve"> ინჟინერია“ და ილიას სახელმწიფო უნივერსიტეტის საბაკალავრო საგანმანათლებლო პროგრამას – „კომპიუტერული ინჟინერია (საერთაშორისო)“ ამერიკის ინჟინერიისა და ტექნოლოგიების სააკრედიტაციო საბჭოს  </w:t>
      </w:r>
      <w:proofErr w:type="spellStart"/>
      <w:r w:rsidRPr="000E5E1C">
        <w:rPr>
          <w:rFonts w:ascii="Sylfaen" w:hAnsi="Sylfaen"/>
          <w:bCs/>
          <w:lang w:val="ka-GE"/>
        </w:rPr>
        <w:t>ABET</w:t>
      </w:r>
      <w:proofErr w:type="spellEnd"/>
      <w:r w:rsidRPr="000E5E1C">
        <w:rPr>
          <w:rFonts w:ascii="Sylfaen" w:hAnsi="Sylfaen"/>
          <w:bCs/>
          <w:lang w:val="ka-GE"/>
        </w:rPr>
        <w:t xml:space="preserve"> აკრედიტაცია მიენიჭა.</w:t>
      </w:r>
    </w:p>
    <w:p w14:paraId="703A2184" w14:textId="77777777" w:rsidR="00C171CB" w:rsidRPr="000E5E1C" w:rsidRDefault="00BB36E8" w:rsidP="26D515AE">
      <w:pPr>
        <w:shd w:val="clear" w:color="auto" w:fill="FFFFFF" w:themeFill="background1"/>
        <w:spacing w:line="276" w:lineRule="auto"/>
        <w:jc w:val="both"/>
        <w:rPr>
          <w:rFonts w:ascii="Sylfaen" w:hAnsi="Sylfaen"/>
          <w:bCs/>
          <w:lang w:val="ka-GE"/>
        </w:rPr>
      </w:pPr>
      <w:r w:rsidRPr="000E5E1C">
        <w:rPr>
          <w:rFonts w:ascii="Sylfaen" w:hAnsi="Sylfaen"/>
          <w:bCs/>
          <w:lang w:val="ka-GE"/>
        </w:rPr>
        <w:t xml:space="preserve">საქართველოს განათლებისა და მეცნიერების მინისტრის 2020 წლის 09 მარტის №338 ბრძანების პირველი პუნქტით დამტკიცებული პროგრამით „ინოვაციის, </w:t>
      </w:r>
      <w:proofErr w:type="spellStart"/>
      <w:r w:rsidRPr="000E5E1C">
        <w:rPr>
          <w:rFonts w:ascii="Sylfaen" w:hAnsi="Sylfaen"/>
          <w:bCs/>
          <w:lang w:val="ka-GE"/>
        </w:rPr>
        <w:t>ინკლუზიურობის</w:t>
      </w:r>
      <w:proofErr w:type="spellEnd"/>
      <w:r w:rsidRPr="000E5E1C">
        <w:rPr>
          <w:rFonts w:ascii="Sylfaen" w:hAnsi="Sylfaen"/>
          <w:bCs/>
          <w:lang w:val="ka-GE"/>
        </w:rPr>
        <w:t xml:space="preserve"> და ხარისხის პროექტი – საქართველო </w:t>
      </w:r>
      <w:proofErr w:type="spellStart"/>
      <w:r w:rsidRPr="000E5E1C">
        <w:rPr>
          <w:rFonts w:ascii="Sylfaen" w:hAnsi="Sylfaen"/>
          <w:bCs/>
          <w:lang w:val="ka-GE"/>
        </w:rPr>
        <w:t>I2Q</w:t>
      </w:r>
      <w:proofErr w:type="spellEnd"/>
      <w:r w:rsidRPr="000E5E1C">
        <w:rPr>
          <w:rFonts w:ascii="Sylfaen" w:hAnsi="Sylfaen"/>
          <w:bCs/>
          <w:lang w:val="ka-GE"/>
        </w:rPr>
        <w:t xml:space="preserve"> (</w:t>
      </w:r>
      <w:proofErr w:type="spellStart"/>
      <w:r w:rsidRPr="000E5E1C">
        <w:rPr>
          <w:rFonts w:ascii="Sylfaen" w:hAnsi="Sylfaen"/>
          <w:bCs/>
          <w:lang w:val="ka-GE"/>
        </w:rPr>
        <w:t>IBRD</w:t>
      </w:r>
      <w:proofErr w:type="spellEnd"/>
      <w:r w:rsidRPr="000E5E1C">
        <w:rPr>
          <w:rFonts w:ascii="Sylfaen" w:hAnsi="Sylfaen"/>
          <w:bCs/>
          <w:lang w:val="ka-GE"/>
        </w:rPr>
        <w:t>)” შექმნილი კონკურენტული ინოვაციის ფონდის (</w:t>
      </w:r>
      <w:proofErr w:type="spellStart"/>
      <w:r w:rsidRPr="000E5E1C">
        <w:rPr>
          <w:rFonts w:ascii="Sylfaen" w:hAnsi="Sylfaen"/>
          <w:bCs/>
          <w:lang w:val="ka-GE"/>
        </w:rPr>
        <w:t>CIF</w:t>
      </w:r>
      <w:proofErr w:type="spellEnd"/>
      <w:r w:rsidRPr="000E5E1C">
        <w:rPr>
          <w:rFonts w:ascii="Sylfaen" w:hAnsi="Sylfaen"/>
          <w:bCs/>
          <w:lang w:val="ka-GE"/>
        </w:rPr>
        <w:t xml:space="preserve">) ფარგლებში 2023 და 2024 წლებში გამოცხადდა 2 კონკურსი, რომელთა ერთ-ერთ პრიორიტეტულ მიმართულებას უცხო ქვეყნის კანონმდებლობის შესაბამისად აღიარებულ უმაღლეს საგანმანათლებლო დაწესებულებასთან თანამშრომლობით, ერთობლივი აკადემიური ხარისხის (მათ შორის, </w:t>
      </w:r>
      <w:proofErr w:type="spellStart"/>
      <w:r w:rsidRPr="000E5E1C">
        <w:rPr>
          <w:rFonts w:ascii="Sylfaen" w:hAnsi="Sylfaen"/>
          <w:bCs/>
          <w:lang w:val="ka-GE"/>
        </w:rPr>
        <w:t>ე.წ</w:t>
      </w:r>
      <w:proofErr w:type="spellEnd"/>
      <w:r w:rsidRPr="000E5E1C">
        <w:rPr>
          <w:rFonts w:ascii="Sylfaen" w:hAnsi="Sylfaen"/>
          <w:bCs/>
          <w:lang w:val="ka-GE"/>
        </w:rPr>
        <w:t>. „ორმაგი ხარისხის“) მინიჭების და/ან საერთაშორისო აკრედიტაციის ხელშეწყობის მიზნით საგანმანათლებლო პროგრამების შექმნა/განვითარება წარმოადგენს. დაფინანსებული პროექტები მოიცავს 4 ერთობლივი/ორმაგი ხარისხის პროგრამის შემუშავებას. ამასთან, სამინისტროს და მსოფლიო ბანკის მხარდაჭერით დაწყებულია ივ</w:t>
      </w:r>
      <w:r w:rsidR="003B29B9" w:rsidRPr="000E5E1C">
        <w:rPr>
          <w:rFonts w:ascii="Sylfaen" w:hAnsi="Sylfaen"/>
          <w:bCs/>
          <w:lang w:val="ka-GE"/>
        </w:rPr>
        <w:t>ანე</w:t>
      </w:r>
      <w:r w:rsidRPr="000E5E1C">
        <w:rPr>
          <w:rFonts w:ascii="Sylfaen" w:hAnsi="Sylfaen"/>
          <w:bCs/>
          <w:lang w:val="ka-GE"/>
        </w:rPr>
        <w:t xml:space="preserve"> ჯავახიშვილის სახელობის თბილისის სახელმწიფო უნივერსიტეტისა და ათენის </w:t>
      </w:r>
      <w:proofErr w:type="spellStart"/>
      <w:r w:rsidRPr="000E5E1C">
        <w:rPr>
          <w:rFonts w:ascii="Sylfaen" w:hAnsi="Sylfaen"/>
          <w:bCs/>
          <w:lang w:val="ka-GE"/>
        </w:rPr>
        <w:t>კაოდისტრიასის</w:t>
      </w:r>
      <w:proofErr w:type="spellEnd"/>
      <w:r w:rsidRPr="000E5E1C">
        <w:rPr>
          <w:rFonts w:ascii="Sylfaen" w:hAnsi="Sylfaen"/>
          <w:bCs/>
          <w:lang w:val="ka-GE"/>
        </w:rPr>
        <w:t xml:space="preserve"> ეროვნული უნივერსიტეტის ერთობლივი სადოქტორო პროგრამის </w:t>
      </w:r>
      <w:r w:rsidRPr="000E5E1C">
        <w:rPr>
          <w:rFonts w:ascii="Sylfaen" w:hAnsi="Sylfaen"/>
          <w:bCs/>
          <w:lang w:val="ka-GE"/>
        </w:rPr>
        <w:lastRenderedPageBreak/>
        <w:t>მომზადება</w:t>
      </w:r>
      <w:r w:rsidR="003B29B9" w:rsidRPr="000E5E1C">
        <w:rPr>
          <w:rFonts w:ascii="Sylfaen" w:hAnsi="Sylfaen"/>
          <w:bCs/>
          <w:lang w:val="ka-GE"/>
        </w:rPr>
        <w:t xml:space="preserve"> </w:t>
      </w:r>
      <w:r w:rsidRPr="000E5E1C">
        <w:rPr>
          <w:rFonts w:ascii="Sylfaen" w:hAnsi="Sylfaen"/>
          <w:bCs/>
          <w:lang w:val="ka-GE"/>
        </w:rPr>
        <w:t xml:space="preserve">განათლებისა და მეცნიერების მენეჯმენტის მიმართულებით. პროგრამა </w:t>
      </w:r>
      <w:proofErr w:type="spellStart"/>
      <w:r w:rsidRPr="000E5E1C">
        <w:rPr>
          <w:rFonts w:ascii="Sylfaen" w:hAnsi="Sylfaen"/>
          <w:bCs/>
          <w:lang w:val="ka-GE"/>
        </w:rPr>
        <w:t>სააკრედიტაციოდ</w:t>
      </w:r>
      <w:proofErr w:type="spellEnd"/>
      <w:r w:rsidRPr="000E5E1C">
        <w:rPr>
          <w:rFonts w:ascii="Sylfaen" w:hAnsi="Sylfaen"/>
          <w:bCs/>
          <w:lang w:val="ka-GE"/>
        </w:rPr>
        <w:t xml:space="preserve"> შეტანილი იქნა 2024. წ. დეკემბერში.</w:t>
      </w:r>
    </w:p>
    <w:p w14:paraId="0124AD8F" w14:textId="77777777" w:rsidR="003B29B9" w:rsidRPr="000E5E1C" w:rsidRDefault="003B29B9" w:rsidP="26D515AE">
      <w:pPr>
        <w:shd w:val="clear" w:color="auto" w:fill="FFFFFF" w:themeFill="background1"/>
        <w:spacing w:line="276" w:lineRule="auto"/>
        <w:jc w:val="both"/>
        <w:rPr>
          <w:rFonts w:ascii="Sylfaen" w:hAnsi="Sylfaen"/>
          <w:bCs/>
          <w:lang w:val="ka-GE"/>
        </w:rPr>
      </w:pPr>
      <w:r w:rsidRPr="000E5E1C">
        <w:rPr>
          <w:rFonts w:ascii="Sylfaen" w:hAnsi="Sylfaen"/>
          <w:bCs/>
          <w:lang w:val="ka-GE"/>
        </w:rPr>
        <w:t>საზღვარგარეთ სწავლის ხელშეწყობის მიზნით, 2024 წელს სსიპ - განათლების საერთაშორისო ცენტრმა განახორციელა 16 საგრანტო/სასტიპენდიო პროგრამა. კონკურსის წესით გამარჯვებულად გამოვლინდა საქართველოს 210 მოქალაქე, გრანტი აითვისა საქართველოს 184-მა მოქალაქემ. მაღალი აკადემიური მოსწრების საფუძველზე დაფინანსება გაუგრძელდა გასულ წელს გამარჯვებულ 34 გრანტის მფლობელს.</w:t>
      </w:r>
    </w:p>
    <w:p w14:paraId="7722E9F0" w14:textId="77777777" w:rsidR="003B29B9" w:rsidRPr="000E5E1C" w:rsidRDefault="003B29B9" w:rsidP="26D515AE">
      <w:pPr>
        <w:shd w:val="clear" w:color="auto" w:fill="FFFFFF" w:themeFill="background1"/>
        <w:spacing w:line="276" w:lineRule="auto"/>
        <w:jc w:val="both"/>
        <w:rPr>
          <w:rFonts w:ascii="Sylfaen" w:hAnsi="Sylfaen"/>
          <w:bCs/>
          <w:lang w:val="ka-GE"/>
        </w:rPr>
      </w:pPr>
      <w:r w:rsidRPr="000E5E1C">
        <w:rPr>
          <w:rFonts w:ascii="Sylfaen" w:hAnsi="Sylfaen"/>
          <w:bCs/>
          <w:lang w:val="ka-GE"/>
        </w:rPr>
        <w:t>სტუდენტების საერთაშორისო მობილობის ხელშემწყობი პროგრამების განხორციელების თვალსაზრისით უნდა გამოიყოს:</w:t>
      </w:r>
    </w:p>
    <w:p w14:paraId="117595BA" w14:textId="77777777" w:rsidR="003B29B9" w:rsidRPr="000E5E1C" w:rsidRDefault="003B29B9" w:rsidP="26D515AE">
      <w:pPr>
        <w:pStyle w:val="ListParagraph"/>
        <w:numPr>
          <w:ilvl w:val="0"/>
          <w:numId w:val="15"/>
        </w:numPr>
        <w:shd w:val="clear" w:color="auto" w:fill="FFFFFF" w:themeFill="background1"/>
        <w:spacing w:line="276" w:lineRule="auto"/>
        <w:jc w:val="both"/>
        <w:rPr>
          <w:rFonts w:ascii="Sylfaen" w:hAnsi="Sylfaen"/>
          <w:bCs/>
          <w:lang w:val="ka-GE"/>
        </w:rPr>
      </w:pPr>
      <w:r w:rsidRPr="000E5E1C">
        <w:rPr>
          <w:rFonts w:ascii="Sylfaen" w:hAnsi="Sylfaen"/>
          <w:bCs/>
          <w:lang w:val="ka-GE"/>
        </w:rPr>
        <w:t>საერთაშორისო სამაგისტრო პროგრამები 2024-2025 - გამარჯვებულად გამოვლინდა საქართველოს 45 მოქალაქე, დაფინანსება აითვისა საქართველოს 42</w:t>
      </w:r>
      <w:r w:rsidR="00CA7A6A" w:rsidRPr="000E5E1C">
        <w:rPr>
          <w:rFonts w:ascii="Sylfaen" w:hAnsi="Sylfaen"/>
          <w:bCs/>
          <w:lang w:val="ka-GE"/>
        </w:rPr>
        <w:t>-მა</w:t>
      </w:r>
      <w:r w:rsidRPr="000E5E1C">
        <w:rPr>
          <w:rFonts w:ascii="Sylfaen" w:hAnsi="Sylfaen"/>
          <w:bCs/>
          <w:lang w:val="ka-GE"/>
        </w:rPr>
        <w:t xml:space="preserve"> მოქალაქემ;</w:t>
      </w:r>
    </w:p>
    <w:p w14:paraId="66FDB10C" w14:textId="77777777" w:rsidR="003B29B9" w:rsidRPr="000E5E1C" w:rsidRDefault="003B29B9" w:rsidP="26D515AE">
      <w:pPr>
        <w:pStyle w:val="ListParagraph"/>
        <w:numPr>
          <w:ilvl w:val="0"/>
          <w:numId w:val="15"/>
        </w:numPr>
        <w:shd w:val="clear" w:color="auto" w:fill="FFFFFF" w:themeFill="background1"/>
        <w:spacing w:line="276" w:lineRule="auto"/>
        <w:jc w:val="both"/>
        <w:rPr>
          <w:rFonts w:ascii="Sylfaen" w:hAnsi="Sylfaen"/>
          <w:bCs/>
          <w:lang w:val="ka-GE"/>
        </w:rPr>
      </w:pPr>
      <w:r w:rsidRPr="000E5E1C">
        <w:rPr>
          <w:rFonts w:ascii="Sylfaen" w:hAnsi="Sylfaen"/>
          <w:bCs/>
          <w:lang w:val="ka-GE"/>
        </w:rPr>
        <w:t xml:space="preserve">საერთაშორისო სახელოვნებო სამაგისტრო </w:t>
      </w:r>
      <w:proofErr w:type="spellStart"/>
      <w:r w:rsidRPr="000E5E1C">
        <w:rPr>
          <w:rFonts w:ascii="Sylfaen" w:hAnsi="Sylfaen"/>
          <w:bCs/>
          <w:lang w:val="ka-GE"/>
        </w:rPr>
        <w:t>ქვეპროგრამა</w:t>
      </w:r>
      <w:proofErr w:type="spellEnd"/>
      <w:r w:rsidRPr="000E5E1C">
        <w:rPr>
          <w:rFonts w:ascii="Sylfaen" w:hAnsi="Sylfaen"/>
          <w:bCs/>
          <w:lang w:val="ka-GE"/>
        </w:rPr>
        <w:t xml:space="preserve"> 2024-2025 - გამარჯვებულად გამოვლინდა საქართველოს 7 მოქალაქე, გრანტი აითვისა საქართველოს 5</w:t>
      </w:r>
      <w:r w:rsidR="00CA7A6A" w:rsidRPr="000E5E1C">
        <w:rPr>
          <w:rFonts w:ascii="Sylfaen" w:hAnsi="Sylfaen"/>
          <w:bCs/>
          <w:lang w:val="ka-GE"/>
        </w:rPr>
        <w:t>-მა</w:t>
      </w:r>
      <w:r w:rsidRPr="000E5E1C">
        <w:rPr>
          <w:rFonts w:ascii="Sylfaen" w:hAnsi="Sylfaen"/>
          <w:bCs/>
          <w:lang w:val="ka-GE"/>
        </w:rPr>
        <w:t xml:space="preserve"> მოქალაქემ;</w:t>
      </w:r>
    </w:p>
    <w:p w14:paraId="2D7E0735" w14:textId="77777777" w:rsidR="003B29B9" w:rsidRPr="000E5E1C" w:rsidRDefault="003B29B9" w:rsidP="26D515AE">
      <w:pPr>
        <w:pStyle w:val="ListParagraph"/>
        <w:numPr>
          <w:ilvl w:val="0"/>
          <w:numId w:val="15"/>
        </w:numPr>
        <w:shd w:val="clear" w:color="auto" w:fill="FFFFFF" w:themeFill="background1"/>
        <w:spacing w:line="276" w:lineRule="auto"/>
        <w:jc w:val="both"/>
        <w:rPr>
          <w:rFonts w:ascii="Sylfaen" w:hAnsi="Sylfaen"/>
          <w:bCs/>
          <w:lang w:val="ka-GE"/>
        </w:rPr>
      </w:pPr>
      <w:proofErr w:type="spellStart"/>
      <w:r w:rsidRPr="000E5E1C">
        <w:rPr>
          <w:rFonts w:ascii="Sylfaen" w:hAnsi="Sylfaen"/>
          <w:bCs/>
          <w:lang w:val="ka-GE"/>
        </w:rPr>
        <w:t>ქვეპროგამა</w:t>
      </w:r>
      <w:proofErr w:type="spellEnd"/>
      <w:r w:rsidRPr="000E5E1C">
        <w:rPr>
          <w:rFonts w:ascii="Sylfaen" w:hAnsi="Sylfaen"/>
          <w:bCs/>
          <w:lang w:val="ka-GE"/>
        </w:rPr>
        <w:t xml:space="preserve"> "უცხოეთში განათლების მიღების ხელშეწყობა რეგიონების განვითარებისთვის"  2024-2025 - გამარჯვებულად გამოვლინდა და გრანტი აითვისა საქართველოს 5</w:t>
      </w:r>
      <w:r w:rsidR="00CA7A6A" w:rsidRPr="000E5E1C">
        <w:rPr>
          <w:rFonts w:ascii="Sylfaen" w:hAnsi="Sylfaen"/>
          <w:bCs/>
          <w:lang w:val="ka-GE"/>
        </w:rPr>
        <w:t>-მა</w:t>
      </w:r>
      <w:r w:rsidRPr="000E5E1C">
        <w:rPr>
          <w:rFonts w:ascii="Sylfaen" w:hAnsi="Sylfaen"/>
          <w:bCs/>
          <w:lang w:val="ka-GE"/>
        </w:rPr>
        <w:t xml:space="preserve"> მოქალაქემ;</w:t>
      </w:r>
    </w:p>
    <w:p w14:paraId="56E73AAB" w14:textId="77777777" w:rsidR="003B29B9" w:rsidRPr="000E5E1C" w:rsidRDefault="003B29B9" w:rsidP="26D515AE">
      <w:pPr>
        <w:pStyle w:val="ListParagraph"/>
        <w:numPr>
          <w:ilvl w:val="0"/>
          <w:numId w:val="15"/>
        </w:numPr>
        <w:shd w:val="clear" w:color="auto" w:fill="FFFFFF" w:themeFill="background1"/>
        <w:spacing w:line="276" w:lineRule="auto"/>
        <w:jc w:val="both"/>
        <w:rPr>
          <w:rFonts w:ascii="Sylfaen" w:hAnsi="Sylfaen"/>
          <w:bCs/>
          <w:lang w:val="ka-GE"/>
        </w:rPr>
      </w:pPr>
      <w:r w:rsidRPr="000E5E1C">
        <w:rPr>
          <w:rFonts w:ascii="Sylfaen" w:hAnsi="Sylfaen"/>
          <w:bCs/>
          <w:lang w:val="ka-GE"/>
        </w:rPr>
        <w:t>საერთაშორისო სადოქტორო პროგრამები 2024-2025 - გამარჯვებულად გამოვლინდა და გრანტი აითვისა საქართველოს 5</w:t>
      </w:r>
      <w:r w:rsidR="00CA7A6A" w:rsidRPr="000E5E1C">
        <w:rPr>
          <w:rFonts w:ascii="Sylfaen" w:hAnsi="Sylfaen"/>
          <w:bCs/>
          <w:lang w:val="ka-GE"/>
        </w:rPr>
        <w:t>-მა</w:t>
      </w:r>
      <w:r w:rsidRPr="000E5E1C">
        <w:rPr>
          <w:rFonts w:ascii="Sylfaen" w:hAnsi="Sylfaen"/>
          <w:bCs/>
          <w:lang w:val="ka-GE"/>
        </w:rPr>
        <w:t xml:space="preserve"> მოქალაქემ;</w:t>
      </w:r>
    </w:p>
    <w:p w14:paraId="7FC297B8" w14:textId="77777777" w:rsidR="003B29B9" w:rsidRPr="000E5E1C" w:rsidRDefault="003B29B9" w:rsidP="26D515AE">
      <w:pPr>
        <w:pStyle w:val="ListParagraph"/>
        <w:numPr>
          <w:ilvl w:val="0"/>
          <w:numId w:val="15"/>
        </w:numPr>
        <w:shd w:val="clear" w:color="auto" w:fill="FFFFFF" w:themeFill="background1"/>
        <w:spacing w:line="276" w:lineRule="auto"/>
        <w:jc w:val="both"/>
        <w:rPr>
          <w:rFonts w:ascii="Sylfaen" w:hAnsi="Sylfaen"/>
          <w:bCs/>
          <w:lang w:val="ka-GE"/>
        </w:rPr>
      </w:pPr>
      <w:r w:rsidRPr="000E5E1C">
        <w:rPr>
          <w:rFonts w:ascii="Sylfaen" w:hAnsi="Sylfaen"/>
          <w:bCs/>
          <w:lang w:val="ka-GE"/>
        </w:rPr>
        <w:t>საზღვარგარეთ კვალიფიკაციის ამაღლების პროგრამა 2024-2025;</w:t>
      </w:r>
    </w:p>
    <w:p w14:paraId="674379BC" w14:textId="77777777" w:rsidR="003B29B9" w:rsidRPr="000E5E1C" w:rsidRDefault="003B29B9" w:rsidP="26D515AE">
      <w:pPr>
        <w:pStyle w:val="ListParagraph"/>
        <w:numPr>
          <w:ilvl w:val="0"/>
          <w:numId w:val="15"/>
        </w:numPr>
        <w:shd w:val="clear" w:color="auto" w:fill="FFFFFF" w:themeFill="background1"/>
        <w:spacing w:line="276" w:lineRule="auto"/>
        <w:jc w:val="both"/>
        <w:rPr>
          <w:rFonts w:ascii="Sylfaen" w:hAnsi="Sylfaen"/>
          <w:bCs/>
          <w:lang w:val="ka-GE"/>
        </w:rPr>
      </w:pPr>
      <w:proofErr w:type="spellStart"/>
      <w:r w:rsidRPr="000E5E1C">
        <w:rPr>
          <w:rFonts w:ascii="Sylfaen" w:hAnsi="Sylfaen"/>
          <w:bCs/>
          <w:lang w:val="ka-GE"/>
        </w:rPr>
        <w:t>ქვეპროგრამა</w:t>
      </w:r>
      <w:proofErr w:type="spellEnd"/>
      <w:r w:rsidRPr="000E5E1C">
        <w:rPr>
          <w:rFonts w:ascii="Sylfaen" w:hAnsi="Sylfaen"/>
          <w:bCs/>
          <w:lang w:val="ka-GE"/>
        </w:rPr>
        <w:t xml:space="preserve"> „საზღვარგარეთ კვალიფიკაციის ამაღლება განათლების ადმინისტრირების მიმართულებით 2024-2025“ - გამარჯვებულად გამოვლინდა საქართველოს 10 მოქალაქე, აქედან გრანტი აითვისა საქართველოს 6</w:t>
      </w:r>
      <w:r w:rsidR="00CA7A6A" w:rsidRPr="000E5E1C">
        <w:rPr>
          <w:rFonts w:ascii="Sylfaen" w:hAnsi="Sylfaen"/>
          <w:bCs/>
          <w:lang w:val="ka-GE"/>
        </w:rPr>
        <w:t>-მა</w:t>
      </w:r>
      <w:r w:rsidRPr="000E5E1C">
        <w:rPr>
          <w:rFonts w:ascii="Sylfaen" w:hAnsi="Sylfaen"/>
          <w:bCs/>
          <w:lang w:val="ka-GE"/>
        </w:rPr>
        <w:t xml:space="preserve"> მოქალაქემ;</w:t>
      </w:r>
    </w:p>
    <w:p w14:paraId="22A1FFEF" w14:textId="77777777" w:rsidR="003B29B9" w:rsidRPr="000E5E1C" w:rsidRDefault="003B29B9" w:rsidP="26D515AE">
      <w:pPr>
        <w:pStyle w:val="ListParagraph"/>
        <w:numPr>
          <w:ilvl w:val="0"/>
          <w:numId w:val="15"/>
        </w:numPr>
        <w:shd w:val="clear" w:color="auto" w:fill="FFFFFF" w:themeFill="background1"/>
        <w:spacing w:line="276" w:lineRule="auto"/>
        <w:jc w:val="both"/>
        <w:rPr>
          <w:rFonts w:ascii="Sylfaen" w:hAnsi="Sylfaen"/>
          <w:bCs/>
          <w:lang w:val="ka-GE"/>
        </w:rPr>
      </w:pPr>
      <w:proofErr w:type="spellStart"/>
      <w:r w:rsidRPr="000E5E1C">
        <w:rPr>
          <w:rFonts w:ascii="Sylfaen" w:hAnsi="Sylfaen"/>
          <w:bCs/>
          <w:lang w:val="ka-GE"/>
        </w:rPr>
        <w:t>ქვეპროგრამა</w:t>
      </w:r>
      <w:proofErr w:type="spellEnd"/>
      <w:r w:rsidRPr="000E5E1C">
        <w:rPr>
          <w:rFonts w:ascii="Sylfaen" w:hAnsi="Sylfaen"/>
          <w:bCs/>
          <w:lang w:val="ka-GE"/>
        </w:rPr>
        <w:t xml:space="preserve"> „საზღვარგარეთ </w:t>
      </w:r>
      <w:proofErr w:type="spellStart"/>
      <w:r w:rsidRPr="000E5E1C">
        <w:rPr>
          <w:rFonts w:ascii="Sylfaen" w:hAnsi="Sylfaen"/>
          <w:bCs/>
          <w:lang w:val="ka-GE"/>
        </w:rPr>
        <w:t>კვალიფიკაცის</w:t>
      </w:r>
      <w:proofErr w:type="spellEnd"/>
      <w:r w:rsidRPr="000E5E1C">
        <w:rPr>
          <w:rFonts w:ascii="Sylfaen" w:hAnsi="Sylfaen"/>
          <w:bCs/>
          <w:lang w:val="ka-GE"/>
        </w:rPr>
        <w:t xml:space="preserve"> ამაღლება ადგილობრივი თვითმმართველობის ორგანოებში დასაქმებულ პირთათვის“ - გამარჯვებულად გამოვლინდა და გრანტი აითვისა საქართველოს 15</w:t>
      </w:r>
      <w:r w:rsidR="00CA7A6A" w:rsidRPr="000E5E1C">
        <w:rPr>
          <w:rFonts w:ascii="Sylfaen" w:hAnsi="Sylfaen"/>
          <w:bCs/>
          <w:lang w:val="ka-GE"/>
        </w:rPr>
        <w:t>-მა</w:t>
      </w:r>
      <w:r w:rsidRPr="000E5E1C">
        <w:rPr>
          <w:rFonts w:ascii="Sylfaen" w:hAnsi="Sylfaen"/>
          <w:bCs/>
          <w:lang w:val="ka-GE"/>
        </w:rPr>
        <w:t xml:space="preserve"> მოქალაქემ;</w:t>
      </w:r>
    </w:p>
    <w:p w14:paraId="3BE4371C" w14:textId="77777777" w:rsidR="003B29B9" w:rsidRPr="000E5E1C" w:rsidRDefault="003B29B9" w:rsidP="26D515AE">
      <w:pPr>
        <w:pStyle w:val="ListParagraph"/>
        <w:numPr>
          <w:ilvl w:val="0"/>
          <w:numId w:val="15"/>
        </w:numPr>
        <w:shd w:val="clear" w:color="auto" w:fill="FFFFFF" w:themeFill="background1"/>
        <w:spacing w:line="276" w:lineRule="auto"/>
        <w:jc w:val="both"/>
        <w:rPr>
          <w:rFonts w:ascii="Sylfaen" w:hAnsi="Sylfaen"/>
          <w:bCs/>
          <w:lang w:val="ka-GE"/>
        </w:rPr>
      </w:pPr>
      <w:r w:rsidRPr="000E5E1C">
        <w:rPr>
          <w:rFonts w:ascii="Sylfaen" w:hAnsi="Sylfaen"/>
          <w:bCs/>
          <w:lang w:val="ka-GE"/>
        </w:rPr>
        <w:t xml:space="preserve">სამაგისტრო პროგრამები საფრანგეთში </w:t>
      </w:r>
      <w:proofErr w:type="spellStart"/>
      <w:r w:rsidRPr="000E5E1C">
        <w:rPr>
          <w:rFonts w:ascii="Sylfaen" w:hAnsi="Sylfaen"/>
          <w:bCs/>
          <w:lang w:val="ka-GE"/>
        </w:rPr>
        <w:t>France</w:t>
      </w:r>
      <w:proofErr w:type="spellEnd"/>
      <w:r w:rsidRPr="000E5E1C">
        <w:rPr>
          <w:rFonts w:ascii="Sylfaen" w:hAnsi="Sylfaen"/>
          <w:bCs/>
          <w:lang w:val="ka-GE"/>
        </w:rPr>
        <w:t xml:space="preserve"> </w:t>
      </w:r>
      <w:proofErr w:type="spellStart"/>
      <w:r w:rsidRPr="000E5E1C">
        <w:rPr>
          <w:rFonts w:ascii="Sylfaen" w:hAnsi="Sylfaen"/>
          <w:bCs/>
          <w:lang w:val="ka-GE"/>
        </w:rPr>
        <w:t>Excellence</w:t>
      </w:r>
      <w:proofErr w:type="spellEnd"/>
      <w:r w:rsidRPr="000E5E1C">
        <w:rPr>
          <w:rFonts w:ascii="Sylfaen" w:hAnsi="Sylfaen"/>
          <w:bCs/>
          <w:lang w:val="ka-GE"/>
        </w:rPr>
        <w:t xml:space="preserve"> 2024-2025 - გამარჯვებულად გამოვლინდა და გრანტი აითვისა საქართველოს 11</w:t>
      </w:r>
      <w:r w:rsidR="00CA7A6A" w:rsidRPr="000E5E1C">
        <w:rPr>
          <w:rFonts w:ascii="Sylfaen" w:hAnsi="Sylfaen"/>
          <w:bCs/>
          <w:lang w:val="ka-GE"/>
        </w:rPr>
        <w:t>-მა</w:t>
      </w:r>
      <w:r w:rsidRPr="000E5E1C">
        <w:rPr>
          <w:rFonts w:ascii="Sylfaen" w:hAnsi="Sylfaen"/>
          <w:bCs/>
          <w:lang w:val="ka-GE"/>
        </w:rPr>
        <w:t xml:space="preserve"> მოქალაქემ;</w:t>
      </w:r>
    </w:p>
    <w:p w14:paraId="3D230B5B" w14:textId="77777777" w:rsidR="003B29B9" w:rsidRPr="000E5E1C" w:rsidRDefault="003B29B9" w:rsidP="26D515AE">
      <w:pPr>
        <w:pStyle w:val="ListParagraph"/>
        <w:numPr>
          <w:ilvl w:val="0"/>
          <w:numId w:val="15"/>
        </w:numPr>
        <w:shd w:val="clear" w:color="auto" w:fill="FFFFFF" w:themeFill="background1"/>
        <w:spacing w:line="276" w:lineRule="auto"/>
        <w:jc w:val="both"/>
        <w:rPr>
          <w:rFonts w:ascii="Sylfaen" w:hAnsi="Sylfaen"/>
          <w:bCs/>
          <w:lang w:val="ka-GE"/>
        </w:rPr>
      </w:pPr>
      <w:r w:rsidRPr="000E5E1C">
        <w:rPr>
          <w:rFonts w:ascii="Sylfaen" w:hAnsi="Sylfaen"/>
          <w:bCs/>
          <w:lang w:val="ka-GE"/>
        </w:rPr>
        <w:t>აკადემიური პროგრამები იტალიაში 2024-2025 - გამარჯვებულად გამოვლინდა საქართველოს 6 მოქალაქე. გრანტი აითვისა 4</w:t>
      </w:r>
      <w:r w:rsidR="00CA7A6A" w:rsidRPr="000E5E1C">
        <w:rPr>
          <w:rFonts w:ascii="Sylfaen" w:hAnsi="Sylfaen"/>
          <w:bCs/>
          <w:lang w:val="ka-GE"/>
        </w:rPr>
        <w:t xml:space="preserve">-მა </w:t>
      </w:r>
      <w:r w:rsidRPr="000E5E1C">
        <w:rPr>
          <w:rFonts w:ascii="Sylfaen" w:hAnsi="Sylfaen"/>
          <w:bCs/>
          <w:lang w:val="ka-GE"/>
        </w:rPr>
        <w:t>გამარჯვებულმა;</w:t>
      </w:r>
    </w:p>
    <w:p w14:paraId="04778844" w14:textId="77777777" w:rsidR="003B29B9" w:rsidRPr="000E5E1C" w:rsidRDefault="003B29B9" w:rsidP="26D515AE">
      <w:pPr>
        <w:pStyle w:val="ListParagraph"/>
        <w:numPr>
          <w:ilvl w:val="0"/>
          <w:numId w:val="15"/>
        </w:numPr>
        <w:shd w:val="clear" w:color="auto" w:fill="FFFFFF" w:themeFill="background1"/>
        <w:spacing w:line="276" w:lineRule="auto"/>
        <w:jc w:val="both"/>
        <w:rPr>
          <w:rFonts w:ascii="Sylfaen" w:hAnsi="Sylfaen"/>
          <w:bCs/>
          <w:lang w:val="ka-GE"/>
        </w:rPr>
      </w:pPr>
      <w:r w:rsidRPr="000E5E1C">
        <w:rPr>
          <w:rFonts w:ascii="Sylfaen" w:hAnsi="Sylfaen"/>
          <w:bCs/>
          <w:lang w:val="ka-GE"/>
        </w:rPr>
        <w:t xml:space="preserve">2024-2025 აკადემიური წლის ფულბრაიტის სამაგისტრო სასტიპენდიო პროგრამა - დაფინანსდა საქართველოს 3 მოქალაქე ცენტრის ფინანსური </w:t>
      </w:r>
      <w:proofErr w:type="spellStart"/>
      <w:r w:rsidRPr="000E5E1C">
        <w:rPr>
          <w:rFonts w:ascii="Sylfaen" w:hAnsi="Sylfaen"/>
          <w:bCs/>
          <w:lang w:val="ka-GE"/>
        </w:rPr>
        <w:t>თანამონაწილოებით</w:t>
      </w:r>
      <w:proofErr w:type="spellEnd"/>
      <w:r w:rsidRPr="000E5E1C">
        <w:rPr>
          <w:rFonts w:ascii="Sylfaen" w:hAnsi="Sylfaen"/>
          <w:bCs/>
          <w:lang w:val="ka-GE"/>
        </w:rPr>
        <w:t>;</w:t>
      </w:r>
    </w:p>
    <w:p w14:paraId="78B342E2" w14:textId="77777777" w:rsidR="004A7DBA" w:rsidRPr="000E5E1C" w:rsidRDefault="003B29B9" w:rsidP="26D515AE">
      <w:pPr>
        <w:pStyle w:val="ListParagraph"/>
        <w:numPr>
          <w:ilvl w:val="0"/>
          <w:numId w:val="15"/>
        </w:numPr>
        <w:shd w:val="clear" w:color="auto" w:fill="FFFFFF" w:themeFill="background1"/>
        <w:spacing w:line="276" w:lineRule="auto"/>
        <w:jc w:val="both"/>
        <w:rPr>
          <w:rFonts w:ascii="Sylfaen" w:hAnsi="Sylfaen"/>
          <w:bCs/>
          <w:lang w:val="ka-GE"/>
        </w:rPr>
      </w:pPr>
      <w:r w:rsidRPr="000E5E1C">
        <w:rPr>
          <w:rFonts w:ascii="Sylfaen" w:hAnsi="Sylfaen"/>
          <w:bCs/>
          <w:lang w:val="ka-GE"/>
        </w:rPr>
        <w:t>სასტიპენდიო პროგრამები უნგრეთში (</w:t>
      </w:r>
      <w:r w:rsidR="004A7DBA" w:rsidRPr="000E5E1C">
        <w:rPr>
          <w:rFonts w:ascii="Sylfaen" w:hAnsi="Sylfaen"/>
          <w:bCs/>
          <w:lang w:val="ka-GE"/>
        </w:rPr>
        <w:t>"</w:t>
      </w:r>
      <w:proofErr w:type="spellStart"/>
      <w:r w:rsidRPr="000E5E1C">
        <w:rPr>
          <w:rFonts w:ascii="Sylfaen" w:hAnsi="Sylfaen"/>
          <w:bCs/>
          <w:lang w:val="ka-GE"/>
        </w:rPr>
        <w:t>Stipendium</w:t>
      </w:r>
      <w:proofErr w:type="spellEnd"/>
      <w:r w:rsidRPr="000E5E1C">
        <w:rPr>
          <w:rFonts w:ascii="Sylfaen" w:hAnsi="Sylfaen"/>
          <w:bCs/>
          <w:lang w:val="ka-GE"/>
        </w:rPr>
        <w:t xml:space="preserve"> </w:t>
      </w:r>
      <w:proofErr w:type="spellStart"/>
      <w:r w:rsidRPr="000E5E1C">
        <w:rPr>
          <w:rFonts w:ascii="Sylfaen" w:hAnsi="Sylfaen"/>
          <w:bCs/>
          <w:lang w:val="ka-GE"/>
        </w:rPr>
        <w:t>Hungaricum</w:t>
      </w:r>
      <w:proofErr w:type="spellEnd"/>
      <w:r w:rsidR="004A7DBA" w:rsidRPr="000E5E1C">
        <w:rPr>
          <w:rFonts w:ascii="Sylfaen" w:hAnsi="Sylfaen"/>
          <w:bCs/>
          <w:lang w:val="ka-GE"/>
        </w:rPr>
        <w:t>"</w:t>
      </w:r>
      <w:r w:rsidRPr="000E5E1C">
        <w:rPr>
          <w:rFonts w:ascii="Sylfaen" w:hAnsi="Sylfaen"/>
          <w:bCs/>
          <w:lang w:val="ka-GE"/>
        </w:rPr>
        <w:t xml:space="preserve">) 2024-2025 - გამარჯვებულად გამოვლინდა საქართველოს 51 მოქალაქე, </w:t>
      </w:r>
      <w:proofErr w:type="spellStart"/>
      <w:r w:rsidRPr="000E5E1C">
        <w:rPr>
          <w:rFonts w:ascii="Sylfaen" w:hAnsi="Sylfaen"/>
          <w:bCs/>
          <w:lang w:val="ka-GE"/>
        </w:rPr>
        <w:t>აქედანსტიპენდია</w:t>
      </w:r>
      <w:proofErr w:type="spellEnd"/>
      <w:r w:rsidRPr="000E5E1C">
        <w:rPr>
          <w:rFonts w:ascii="Sylfaen" w:hAnsi="Sylfaen"/>
          <w:bCs/>
          <w:lang w:val="ka-GE"/>
        </w:rPr>
        <w:t xml:space="preserve"> აითვისა საქართველოს 41</w:t>
      </w:r>
      <w:r w:rsidR="00CA7A6A" w:rsidRPr="000E5E1C">
        <w:rPr>
          <w:rFonts w:ascii="Sylfaen" w:hAnsi="Sylfaen"/>
          <w:bCs/>
          <w:lang w:val="ka-GE"/>
        </w:rPr>
        <w:t xml:space="preserve">-მა </w:t>
      </w:r>
      <w:r w:rsidRPr="000E5E1C">
        <w:rPr>
          <w:rFonts w:ascii="Sylfaen" w:hAnsi="Sylfaen"/>
          <w:bCs/>
          <w:lang w:val="ka-GE"/>
        </w:rPr>
        <w:t>მოქალაქემ</w:t>
      </w:r>
      <w:r w:rsidR="00B135C3" w:rsidRPr="000E5E1C">
        <w:rPr>
          <w:rFonts w:ascii="Sylfaen" w:hAnsi="Sylfaen"/>
          <w:bCs/>
          <w:lang w:val="ka-GE"/>
        </w:rPr>
        <w:t>;</w:t>
      </w:r>
    </w:p>
    <w:p w14:paraId="1019E26C" w14:textId="77777777" w:rsidR="004A7DBA" w:rsidRPr="000E5E1C" w:rsidRDefault="003B29B9" w:rsidP="26D515AE">
      <w:pPr>
        <w:pStyle w:val="ListParagraph"/>
        <w:numPr>
          <w:ilvl w:val="0"/>
          <w:numId w:val="15"/>
        </w:numPr>
        <w:shd w:val="clear" w:color="auto" w:fill="FFFFFF" w:themeFill="background1"/>
        <w:spacing w:line="276" w:lineRule="auto"/>
        <w:jc w:val="both"/>
        <w:rPr>
          <w:rFonts w:ascii="Sylfaen" w:hAnsi="Sylfaen"/>
          <w:bCs/>
          <w:lang w:val="ka-GE"/>
        </w:rPr>
      </w:pPr>
      <w:r w:rsidRPr="000E5E1C">
        <w:rPr>
          <w:rFonts w:ascii="Sylfaen" w:hAnsi="Sylfaen"/>
          <w:bCs/>
          <w:lang w:val="ka-GE"/>
        </w:rPr>
        <w:t>სასტიპენდიო პროგრამა ჩინეთის სახალხო რესპუბლიკაში 2024-2025 - გამარჯვებულად გამოვლინდა და სტიპენდია მიენიჭა საქართველოს 10 მოქალაქეს. დაფინანსება შემდგომი აკადემიური წლისთვის გაუგრძელდა საქართველოს 10 მოქალაქეს</w:t>
      </w:r>
      <w:r w:rsidR="00B135C3" w:rsidRPr="000E5E1C">
        <w:rPr>
          <w:rFonts w:ascii="Sylfaen" w:hAnsi="Sylfaen"/>
          <w:bCs/>
          <w:lang w:val="ka-GE"/>
        </w:rPr>
        <w:t>;</w:t>
      </w:r>
      <w:r w:rsidRPr="000E5E1C">
        <w:rPr>
          <w:rFonts w:ascii="Sylfaen" w:hAnsi="Sylfaen"/>
          <w:bCs/>
          <w:lang w:val="ka-GE"/>
        </w:rPr>
        <w:t xml:space="preserve"> </w:t>
      </w:r>
    </w:p>
    <w:p w14:paraId="4C1008B3" w14:textId="77777777" w:rsidR="004A7DBA" w:rsidRPr="000E5E1C" w:rsidRDefault="003B29B9" w:rsidP="26D515AE">
      <w:pPr>
        <w:pStyle w:val="ListParagraph"/>
        <w:numPr>
          <w:ilvl w:val="0"/>
          <w:numId w:val="15"/>
        </w:numPr>
        <w:shd w:val="clear" w:color="auto" w:fill="FFFFFF" w:themeFill="background1"/>
        <w:spacing w:line="276" w:lineRule="auto"/>
        <w:jc w:val="both"/>
        <w:rPr>
          <w:rFonts w:ascii="Sylfaen" w:hAnsi="Sylfaen"/>
          <w:bCs/>
          <w:lang w:val="ka-GE"/>
        </w:rPr>
      </w:pPr>
      <w:r w:rsidRPr="000E5E1C">
        <w:rPr>
          <w:rFonts w:ascii="Sylfaen" w:hAnsi="Sylfaen"/>
          <w:bCs/>
          <w:lang w:val="ka-GE"/>
        </w:rPr>
        <w:lastRenderedPageBreak/>
        <w:t>ჩეხეთის სასტიპენდიო პროგრამა 2024-2025 - გამარჯვებულად გამოვლინდა და დაფინანსდა საქართველოს 13 მოქალაქე. ამ დროისათვის დაფინანსება აითვისა საქართველოს 9 მოქალაქემ</w:t>
      </w:r>
      <w:r w:rsidR="00B135C3" w:rsidRPr="000E5E1C">
        <w:rPr>
          <w:rFonts w:ascii="Sylfaen" w:hAnsi="Sylfaen"/>
          <w:bCs/>
          <w:lang w:val="ka-GE"/>
        </w:rPr>
        <w:t>;</w:t>
      </w:r>
    </w:p>
    <w:p w14:paraId="1E2A8F19" w14:textId="77777777" w:rsidR="004A7DBA" w:rsidRPr="000E5E1C" w:rsidRDefault="003B29B9" w:rsidP="26D515AE">
      <w:pPr>
        <w:pStyle w:val="ListParagraph"/>
        <w:numPr>
          <w:ilvl w:val="0"/>
          <w:numId w:val="15"/>
        </w:numPr>
        <w:shd w:val="clear" w:color="auto" w:fill="FFFFFF" w:themeFill="background1"/>
        <w:spacing w:line="276" w:lineRule="auto"/>
        <w:jc w:val="both"/>
        <w:rPr>
          <w:rFonts w:ascii="Sylfaen" w:hAnsi="Sylfaen"/>
          <w:bCs/>
          <w:lang w:val="ka-GE"/>
        </w:rPr>
      </w:pPr>
      <w:r w:rsidRPr="000E5E1C">
        <w:rPr>
          <w:rFonts w:ascii="Sylfaen" w:hAnsi="Sylfaen"/>
          <w:bCs/>
          <w:lang w:val="ka-GE"/>
        </w:rPr>
        <w:t>სომხეთის სასტიპენდიო პროგრამა 2024-2025 - ნომინირებულია საქართველოს 2 მოქალაქე. დაფინანსებული</w:t>
      </w:r>
      <w:r w:rsidR="004A7DBA" w:rsidRPr="000E5E1C">
        <w:rPr>
          <w:rFonts w:ascii="Sylfaen" w:hAnsi="Sylfaen"/>
          <w:bCs/>
          <w:lang w:val="ka-GE"/>
        </w:rPr>
        <w:t>ა</w:t>
      </w:r>
      <w:r w:rsidRPr="000E5E1C">
        <w:rPr>
          <w:rFonts w:ascii="Sylfaen" w:hAnsi="Sylfaen"/>
          <w:bCs/>
          <w:lang w:val="ka-GE"/>
        </w:rPr>
        <w:t xml:space="preserve"> საქართველოს 1 მოქალაქე ამ დროისათვის არსებული ინფორმაციით</w:t>
      </w:r>
      <w:r w:rsidR="00B135C3" w:rsidRPr="000E5E1C">
        <w:rPr>
          <w:rFonts w:ascii="Sylfaen" w:hAnsi="Sylfaen"/>
          <w:bCs/>
          <w:lang w:val="ka-GE"/>
        </w:rPr>
        <w:t>;</w:t>
      </w:r>
    </w:p>
    <w:p w14:paraId="61C08447" w14:textId="77777777" w:rsidR="004A7DBA" w:rsidRPr="000E5E1C" w:rsidRDefault="003B29B9" w:rsidP="26D515AE">
      <w:pPr>
        <w:pStyle w:val="ListParagraph"/>
        <w:numPr>
          <w:ilvl w:val="0"/>
          <w:numId w:val="15"/>
        </w:numPr>
        <w:shd w:val="clear" w:color="auto" w:fill="FFFFFF" w:themeFill="background1"/>
        <w:spacing w:line="276" w:lineRule="auto"/>
        <w:jc w:val="both"/>
        <w:rPr>
          <w:rFonts w:ascii="Sylfaen" w:hAnsi="Sylfaen"/>
          <w:bCs/>
          <w:lang w:val="ka-GE"/>
        </w:rPr>
      </w:pPr>
      <w:r w:rsidRPr="000E5E1C">
        <w:rPr>
          <w:rFonts w:ascii="Sylfaen" w:hAnsi="Sylfaen"/>
          <w:bCs/>
          <w:lang w:val="ka-GE"/>
        </w:rPr>
        <w:t>გასული წლების სასტიპენდიო პროგრამების ფარგლებში გრანტის მფლობელთათვის 2024-2025 აკადემიური წლისათვის დაფინანსების გაგრძელება - შესაბამისი მაღალი აკადემიური მოსწრების საფუძველზე დაფინანსება გაუგრძელდა საქართველოს 34 მოქალაქეს</w:t>
      </w:r>
      <w:r w:rsidR="00B135C3" w:rsidRPr="000E5E1C">
        <w:rPr>
          <w:rFonts w:ascii="Sylfaen" w:hAnsi="Sylfaen"/>
          <w:bCs/>
          <w:lang w:val="ka-GE"/>
        </w:rPr>
        <w:t>;</w:t>
      </w:r>
    </w:p>
    <w:p w14:paraId="319F7B99" w14:textId="77777777" w:rsidR="003B29B9" w:rsidRPr="000E5E1C" w:rsidRDefault="004A7DBA" w:rsidP="26D515AE">
      <w:pPr>
        <w:pStyle w:val="ListParagraph"/>
        <w:numPr>
          <w:ilvl w:val="0"/>
          <w:numId w:val="15"/>
        </w:numPr>
        <w:shd w:val="clear" w:color="auto" w:fill="FFFFFF" w:themeFill="background1"/>
        <w:spacing w:line="276" w:lineRule="auto"/>
        <w:jc w:val="both"/>
        <w:rPr>
          <w:rFonts w:ascii="Sylfaen" w:hAnsi="Sylfaen"/>
          <w:bCs/>
          <w:lang w:val="ka-GE"/>
        </w:rPr>
      </w:pPr>
      <w:r w:rsidRPr="000E5E1C">
        <w:rPr>
          <w:rFonts w:ascii="Sylfaen" w:hAnsi="Sylfaen"/>
          <w:bCs/>
          <w:lang w:val="ka-GE"/>
        </w:rPr>
        <w:t>"</w:t>
      </w:r>
      <w:proofErr w:type="spellStart"/>
      <w:r w:rsidR="003B29B9" w:rsidRPr="000E5E1C">
        <w:rPr>
          <w:rFonts w:ascii="Sylfaen" w:hAnsi="Sylfaen"/>
          <w:bCs/>
          <w:lang w:val="ka-GE"/>
        </w:rPr>
        <w:t>Stipendium</w:t>
      </w:r>
      <w:proofErr w:type="spellEnd"/>
      <w:r w:rsidR="003B29B9" w:rsidRPr="000E5E1C">
        <w:rPr>
          <w:rFonts w:ascii="Sylfaen" w:hAnsi="Sylfaen"/>
          <w:bCs/>
          <w:lang w:val="ka-GE"/>
        </w:rPr>
        <w:t xml:space="preserve"> </w:t>
      </w:r>
      <w:proofErr w:type="spellStart"/>
      <w:r w:rsidR="003B29B9" w:rsidRPr="000E5E1C">
        <w:rPr>
          <w:rFonts w:ascii="Sylfaen" w:hAnsi="Sylfaen"/>
          <w:bCs/>
          <w:lang w:val="ka-GE"/>
        </w:rPr>
        <w:t>Hungaricum</w:t>
      </w:r>
      <w:proofErr w:type="spellEnd"/>
      <w:r w:rsidR="003B29B9" w:rsidRPr="000E5E1C">
        <w:rPr>
          <w:rFonts w:ascii="Sylfaen" w:hAnsi="Sylfaen"/>
          <w:bCs/>
          <w:lang w:val="ka-GE"/>
        </w:rPr>
        <w:t xml:space="preserve">"-ის მფლობელი, მაღალი აკადემიური მოსწრების მქონე სტუდენტთა სახელმწიფო დაფინანსება 2024-2025  - გრანტი  მიენიჭა </w:t>
      </w:r>
      <w:r w:rsidRPr="000E5E1C">
        <w:rPr>
          <w:rFonts w:ascii="Sylfaen" w:hAnsi="Sylfaen"/>
          <w:bCs/>
          <w:lang w:val="ka-GE"/>
        </w:rPr>
        <w:t>"</w:t>
      </w:r>
      <w:proofErr w:type="spellStart"/>
      <w:r w:rsidR="003B29B9" w:rsidRPr="000E5E1C">
        <w:rPr>
          <w:rFonts w:ascii="Sylfaen" w:hAnsi="Sylfaen"/>
          <w:bCs/>
          <w:lang w:val="ka-GE"/>
        </w:rPr>
        <w:t>Stipendium</w:t>
      </w:r>
      <w:proofErr w:type="spellEnd"/>
      <w:r w:rsidR="003B29B9" w:rsidRPr="000E5E1C">
        <w:rPr>
          <w:rFonts w:ascii="Sylfaen" w:hAnsi="Sylfaen"/>
          <w:bCs/>
          <w:lang w:val="ka-GE"/>
        </w:rPr>
        <w:t xml:space="preserve"> </w:t>
      </w:r>
      <w:proofErr w:type="spellStart"/>
      <w:r w:rsidR="003B29B9" w:rsidRPr="000E5E1C">
        <w:rPr>
          <w:rFonts w:ascii="Sylfaen" w:hAnsi="Sylfaen"/>
          <w:bCs/>
          <w:lang w:val="ka-GE"/>
        </w:rPr>
        <w:t>Hungaricum</w:t>
      </w:r>
      <w:proofErr w:type="spellEnd"/>
      <w:r w:rsidRPr="000E5E1C">
        <w:rPr>
          <w:rFonts w:ascii="Sylfaen" w:hAnsi="Sylfaen"/>
          <w:bCs/>
          <w:lang w:val="ka-GE"/>
        </w:rPr>
        <w:t>"</w:t>
      </w:r>
      <w:r w:rsidR="003B29B9" w:rsidRPr="000E5E1C">
        <w:rPr>
          <w:rFonts w:ascii="Sylfaen" w:hAnsi="Sylfaen"/>
          <w:bCs/>
          <w:lang w:val="ka-GE"/>
        </w:rPr>
        <w:t>-ის პროგრამის ფარგლებში გამარჯვებულ მაღალი აკადემიური მოსწრების მქონე საქართველოს 27 მოქალაქეს</w:t>
      </w:r>
      <w:r w:rsidR="00B135C3" w:rsidRPr="000E5E1C">
        <w:rPr>
          <w:rFonts w:ascii="Sylfaen" w:hAnsi="Sylfaen"/>
          <w:bCs/>
          <w:lang w:val="ka-GE"/>
        </w:rPr>
        <w:t>;</w:t>
      </w:r>
    </w:p>
    <w:p w14:paraId="4E557453" w14:textId="77777777" w:rsidR="76BFDC9B" w:rsidRPr="000E5E1C" w:rsidRDefault="764F6B20" w:rsidP="77FCF4CA">
      <w:pPr>
        <w:spacing w:before="240" w:after="240" w:line="276" w:lineRule="auto"/>
        <w:jc w:val="both"/>
        <w:rPr>
          <w:rFonts w:ascii="Sylfaen" w:eastAsia="Sylfaen" w:hAnsi="Sylfaen" w:cs="Sylfaen"/>
          <w:lang w:val="ka-GE"/>
        </w:rPr>
      </w:pPr>
      <w:r w:rsidRPr="000E5E1C">
        <w:rPr>
          <w:rFonts w:ascii="Sylfaen" w:eastAsia="Sylfaen" w:hAnsi="Sylfaen" w:cs="Sylfaen"/>
          <w:lang w:val="ka-GE"/>
        </w:rPr>
        <w:t>2024 წელს საზღვარგარეთ  სწავლის და საყოფაცხოვრებო ხარჯებისთვის დასაფინანსებლად გრანტის სახით გაიცა 5.8 ლარი.</w:t>
      </w:r>
    </w:p>
    <w:p w14:paraId="3F5C6287" w14:textId="77777777" w:rsidR="496DABBB" w:rsidRPr="000E5E1C" w:rsidRDefault="496DABBB" w:rsidP="77FCF4CA">
      <w:pPr>
        <w:spacing w:after="0"/>
        <w:jc w:val="both"/>
        <w:rPr>
          <w:lang w:val="ka-GE"/>
        </w:rPr>
      </w:pPr>
    </w:p>
    <w:p w14:paraId="563CAEBB" w14:textId="77777777" w:rsidR="1AB2B693" w:rsidRPr="000E5E1C" w:rsidRDefault="1AB2B693" w:rsidP="26D515AE">
      <w:pPr>
        <w:shd w:val="clear" w:color="auto" w:fill="FFFFFF" w:themeFill="background1"/>
        <w:spacing w:line="276" w:lineRule="auto"/>
        <w:jc w:val="both"/>
        <w:rPr>
          <w:rFonts w:ascii="Sylfaen" w:hAnsi="Sylfaen"/>
          <w:b/>
          <w:bCs/>
          <w:lang w:val="ka-GE"/>
        </w:rPr>
      </w:pPr>
      <w:r w:rsidRPr="000E5E1C">
        <w:rPr>
          <w:rFonts w:ascii="Sylfaen" w:hAnsi="Sylfaen"/>
          <w:b/>
          <w:bCs/>
          <w:lang w:val="ka-GE"/>
        </w:rPr>
        <w:t>ამოცანა 1.4.3: საერთაშორისო  სტანდარტებთან შესაბამისი სტრუქტურირებული სადოქტორო პროგრამების განვითარების ხელშეწყობა.</w:t>
      </w:r>
    </w:p>
    <w:p w14:paraId="71082608" w14:textId="77777777" w:rsidR="00B135C3" w:rsidRPr="000E5E1C" w:rsidRDefault="00B135C3" w:rsidP="26D515AE">
      <w:pPr>
        <w:shd w:val="clear" w:color="auto" w:fill="FFFFFF" w:themeFill="background1"/>
        <w:spacing w:line="276" w:lineRule="auto"/>
        <w:jc w:val="both"/>
        <w:rPr>
          <w:rFonts w:ascii="Sylfaen" w:hAnsi="Sylfaen"/>
          <w:lang w:val="ka-GE"/>
        </w:rPr>
      </w:pPr>
      <w:r w:rsidRPr="000E5E1C">
        <w:rPr>
          <w:rFonts w:ascii="Sylfaen" w:hAnsi="Sylfaen"/>
          <w:lang w:val="ka-GE"/>
        </w:rPr>
        <w:t xml:space="preserve">2024 წლის მდგომარეობით განხორციელდა საერთაშორისო პარტნიორებთან ერთობლივი 18 სადოქტორო პროგრამა. </w:t>
      </w:r>
    </w:p>
    <w:p w14:paraId="60A7E289" w14:textId="77777777" w:rsidR="496DABBB" w:rsidRPr="000E5E1C" w:rsidRDefault="51983167" w:rsidP="26D515AE">
      <w:pPr>
        <w:shd w:val="clear" w:color="auto" w:fill="FFFFFF" w:themeFill="background1"/>
        <w:spacing w:line="276" w:lineRule="auto"/>
        <w:jc w:val="both"/>
        <w:rPr>
          <w:rFonts w:ascii="Sylfaen" w:hAnsi="Sylfaen"/>
          <w:lang w:val="ka-GE"/>
        </w:rPr>
      </w:pPr>
      <w:r w:rsidRPr="000E5E1C">
        <w:rPr>
          <w:rFonts w:ascii="Sylfaen" w:hAnsi="Sylfaen"/>
          <w:lang w:val="ka-GE"/>
        </w:rPr>
        <w:t xml:space="preserve">საერთაშორისო პარტნიორებთან ერთობლივი სადოქტორო პროგრამების </w:t>
      </w:r>
      <w:r w:rsidR="23A33D34" w:rsidRPr="000E5E1C">
        <w:rPr>
          <w:rFonts w:ascii="Sylfaen" w:hAnsi="Sylfaen"/>
          <w:lang w:val="ka-GE"/>
        </w:rPr>
        <w:t>შექ</w:t>
      </w:r>
      <w:r w:rsidR="4CBEF09A" w:rsidRPr="000E5E1C">
        <w:rPr>
          <w:rFonts w:ascii="Sylfaen" w:hAnsi="Sylfaen"/>
          <w:lang w:val="ka-GE"/>
        </w:rPr>
        <w:t>მ</w:t>
      </w:r>
      <w:r w:rsidR="23A33D34" w:rsidRPr="000E5E1C">
        <w:rPr>
          <w:rFonts w:ascii="Sylfaen" w:hAnsi="Sylfaen"/>
          <w:lang w:val="ka-GE"/>
        </w:rPr>
        <w:t>ნის</w:t>
      </w:r>
      <w:r w:rsidRPr="000E5E1C">
        <w:rPr>
          <w:rFonts w:ascii="Sylfaen" w:hAnsi="Sylfaen"/>
          <w:lang w:val="ka-GE"/>
        </w:rPr>
        <w:t xml:space="preserve"> მიმართულებით არცერთ საგანმანათლებლო დაწესებულებას არ აქვს მინიჭებული აკრედიტაცია საქართველოში.</w:t>
      </w:r>
    </w:p>
    <w:p w14:paraId="23AA95B0" w14:textId="77777777" w:rsidR="008013FC" w:rsidRPr="000E5E1C" w:rsidRDefault="008013FC" w:rsidP="26D515AE">
      <w:pPr>
        <w:shd w:val="clear" w:color="auto" w:fill="FFFFFF" w:themeFill="background1"/>
        <w:spacing w:line="276" w:lineRule="auto"/>
        <w:jc w:val="both"/>
        <w:rPr>
          <w:rFonts w:ascii="Sylfaen" w:hAnsi="Sylfaen"/>
          <w:b/>
          <w:bCs/>
          <w:lang w:val="ka-GE"/>
        </w:rPr>
      </w:pPr>
      <w:r w:rsidRPr="000E5E1C">
        <w:rPr>
          <w:rFonts w:ascii="Sylfaen" w:hAnsi="Sylfaen"/>
          <w:b/>
          <w:bCs/>
          <w:lang w:val="ka-GE"/>
        </w:rPr>
        <w:t>მიზანი 2.4</w:t>
      </w:r>
      <w:r w:rsidR="7DB3FDFD" w:rsidRPr="000E5E1C">
        <w:rPr>
          <w:rFonts w:ascii="Sylfaen" w:hAnsi="Sylfaen"/>
          <w:b/>
          <w:bCs/>
          <w:lang w:val="ka-GE"/>
        </w:rPr>
        <w:t>: ხარისხიან და ინკლუზიურ უმაღლეს განათლებაზე ხელმისაწვდომობის და წარმატების მიღწევის თანაბარი შესაძლებლობების უზრუნველყოფა.</w:t>
      </w:r>
    </w:p>
    <w:p w14:paraId="623D3456" w14:textId="77777777" w:rsidR="7DB3FDFD" w:rsidRPr="000E5E1C" w:rsidRDefault="49E5DDA0" w:rsidP="26D515AE">
      <w:pPr>
        <w:shd w:val="clear" w:color="auto" w:fill="FFFFFF" w:themeFill="background1"/>
        <w:spacing w:line="276" w:lineRule="auto"/>
        <w:jc w:val="both"/>
        <w:rPr>
          <w:rFonts w:ascii="Sylfaen" w:hAnsi="Sylfaen"/>
          <w:color w:val="FF0000"/>
          <w:lang w:val="ka-GE"/>
        </w:rPr>
      </w:pPr>
      <w:r w:rsidRPr="000E5E1C">
        <w:rPr>
          <w:rFonts w:ascii="Sylfaen" w:hAnsi="Sylfaen"/>
          <w:lang w:val="ka-GE"/>
        </w:rPr>
        <w:t xml:space="preserve">2024 წელს ქართული ენის მომზადების პროგრამაზე, შესაბამისი ენის ზოგადი უნარების ტესტის საფუძველზე ჩარიცხული პირების წილი  </w:t>
      </w:r>
      <w:proofErr w:type="spellStart"/>
      <w:r w:rsidRPr="000E5E1C">
        <w:rPr>
          <w:rFonts w:ascii="Sylfaen" w:hAnsi="Sylfaen"/>
          <w:lang w:val="ka-GE"/>
        </w:rPr>
        <w:t>უსდ</w:t>
      </w:r>
      <w:proofErr w:type="spellEnd"/>
      <w:r w:rsidRPr="000E5E1C">
        <w:rPr>
          <w:rFonts w:ascii="Sylfaen" w:hAnsi="Sylfaen"/>
          <w:lang w:val="ka-GE"/>
        </w:rPr>
        <w:t>-ებში ჩარიცხული პირების საერთო რაოდენობ</w:t>
      </w:r>
      <w:r w:rsidR="3DC10CAC" w:rsidRPr="000E5E1C">
        <w:rPr>
          <w:rFonts w:ascii="Sylfaen" w:hAnsi="Sylfaen"/>
          <w:lang w:val="ka-GE"/>
        </w:rPr>
        <w:t>ას</w:t>
      </w:r>
      <w:r w:rsidR="26F3956D" w:rsidRPr="000E5E1C">
        <w:rPr>
          <w:rFonts w:ascii="Sylfaen" w:hAnsi="Sylfaen"/>
          <w:lang w:val="ka-GE"/>
        </w:rPr>
        <w:t>თ</w:t>
      </w:r>
      <w:r w:rsidR="3DC10CAC" w:rsidRPr="000E5E1C">
        <w:rPr>
          <w:rFonts w:ascii="Sylfaen" w:hAnsi="Sylfaen"/>
          <w:lang w:val="ka-GE"/>
        </w:rPr>
        <w:t>ან შედარებით შეადგენდა</w:t>
      </w:r>
      <w:r w:rsidRPr="000E5E1C">
        <w:rPr>
          <w:rFonts w:ascii="Sylfaen" w:hAnsi="Sylfaen"/>
          <w:lang w:val="ka-GE"/>
        </w:rPr>
        <w:t xml:space="preserve"> 2,7%</w:t>
      </w:r>
      <w:r w:rsidR="69879AAA" w:rsidRPr="000E5E1C">
        <w:rPr>
          <w:rFonts w:ascii="Sylfaen" w:hAnsi="Sylfaen"/>
          <w:lang w:val="ka-GE"/>
        </w:rPr>
        <w:t>-ს</w:t>
      </w:r>
      <w:r w:rsidRPr="000E5E1C">
        <w:rPr>
          <w:rFonts w:ascii="Sylfaen" w:hAnsi="Sylfaen"/>
          <w:lang w:val="ka-GE"/>
        </w:rPr>
        <w:t xml:space="preserve">. გარდა აღნიშნულისა, სსიპ - განათლების მართვის საინფორმაციო სისტემის მონაცემებით, სწავლების პირველ და მეორე საფეხურზე, სოციალური პროგრამის ფარგლებში, სახელმწიფო გრანტი მიენიჭა 1577 პირს, საიდანაც </w:t>
      </w:r>
      <w:proofErr w:type="spellStart"/>
      <w:r w:rsidRPr="000E5E1C">
        <w:rPr>
          <w:rFonts w:ascii="Sylfaen" w:hAnsi="Sylfaen"/>
          <w:lang w:val="ka-GE"/>
        </w:rPr>
        <w:t>შშმ</w:t>
      </w:r>
      <w:proofErr w:type="spellEnd"/>
      <w:r w:rsidR="7C6A7879" w:rsidRPr="000E5E1C">
        <w:rPr>
          <w:rFonts w:ascii="Sylfaen" w:hAnsi="Sylfaen"/>
          <w:lang w:val="ka-GE"/>
        </w:rPr>
        <w:t xml:space="preserve"> </w:t>
      </w:r>
      <w:r w:rsidR="75AA794B" w:rsidRPr="000E5E1C">
        <w:rPr>
          <w:rFonts w:ascii="Sylfaen" w:hAnsi="Sylfaen"/>
          <w:lang w:val="ka-GE"/>
        </w:rPr>
        <w:t xml:space="preserve">არის </w:t>
      </w:r>
      <w:r w:rsidRPr="000E5E1C">
        <w:rPr>
          <w:rFonts w:ascii="Sylfaen" w:hAnsi="Sylfaen"/>
          <w:lang w:val="ka-GE"/>
        </w:rPr>
        <w:t xml:space="preserve">111. </w:t>
      </w:r>
    </w:p>
    <w:p w14:paraId="610DB84F" w14:textId="77777777" w:rsidR="7DB3FDFD" w:rsidRPr="000E5E1C" w:rsidRDefault="49E5DDA0" w:rsidP="26D515AE">
      <w:pPr>
        <w:shd w:val="clear" w:color="auto" w:fill="FFFFFF" w:themeFill="background1"/>
        <w:spacing w:line="276" w:lineRule="auto"/>
        <w:jc w:val="both"/>
        <w:rPr>
          <w:rFonts w:ascii="Sylfaen" w:hAnsi="Sylfaen"/>
          <w:b/>
          <w:bCs/>
          <w:lang w:val="ka-GE"/>
        </w:rPr>
      </w:pPr>
      <w:r w:rsidRPr="000E5E1C">
        <w:rPr>
          <w:rFonts w:ascii="Sylfaen" w:hAnsi="Sylfaen"/>
          <w:lang w:val="ka-GE"/>
        </w:rPr>
        <w:t>2024 წელს უმაღლესი საგანმანათლებლო პროგრამების კურსდამთავრებულთა საერთო რაოდენობიდან, ქართული ენის მომზადების პროგრამის საფუძველზე ჩარიცხულ კურსდამთავრებულთა წილი შეადგენდა 1,9%</w:t>
      </w:r>
      <w:r w:rsidR="70050EF8" w:rsidRPr="000E5E1C">
        <w:rPr>
          <w:rFonts w:ascii="Sylfaen" w:hAnsi="Sylfaen"/>
          <w:lang w:val="ka-GE"/>
        </w:rPr>
        <w:t>-ს</w:t>
      </w:r>
      <w:r w:rsidRPr="000E5E1C">
        <w:rPr>
          <w:rFonts w:ascii="Sylfaen" w:hAnsi="Sylfaen"/>
          <w:lang w:val="ka-GE"/>
        </w:rPr>
        <w:t>.</w:t>
      </w:r>
      <w:r w:rsidRPr="000E5E1C">
        <w:rPr>
          <w:rFonts w:ascii="Sylfaen" w:hAnsi="Sylfaen"/>
          <w:color w:val="FF0000"/>
          <w:lang w:val="ka-GE"/>
        </w:rPr>
        <w:t xml:space="preserve"> </w:t>
      </w:r>
    </w:p>
    <w:p w14:paraId="66648C35" w14:textId="77777777" w:rsidR="7DB3FDFD" w:rsidRPr="000E5E1C" w:rsidRDefault="7DB3FDFD" w:rsidP="26D515AE">
      <w:pPr>
        <w:shd w:val="clear" w:color="auto" w:fill="FFFFFF" w:themeFill="background1"/>
        <w:spacing w:line="276" w:lineRule="auto"/>
        <w:jc w:val="both"/>
        <w:rPr>
          <w:rFonts w:ascii="Sylfaen" w:hAnsi="Sylfaen"/>
          <w:b/>
          <w:bCs/>
          <w:lang w:val="ka-GE"/>
        </w:rPr>
      </w:pPr>
      <w:r w:rsidRPr="000E5E1C">
        <w:rPr>
          <w:rFonts w:ascii="Sylfaen" w:hAnsi="Sylfaen"/>
          <w:b/>
          <w:bCs/>
          <w:lang w:val="ka-GE"/>
        </w:rPr>
        <w:lastRenderedPageBreak/>
        <w:t>ამოცანა 2.4.1: უმაღლეს საგანმანათლებლო დაწესებულებებში მიზნობრივი მხარდამჭერი სერვისების განვითარება არახელსაყრელ პირობებში მყოფი სტუდენტებისთვის.</w:t>
      </w:r>
    </w:p>
    <w:p w14:paraId="3A63C178" w14:textId="77777777" w:rsidR="008013FC" w:rsidRPr="000E5E1C" w:rsidRDefault="008013FC" w:rsidP="26D515AE">
      <w:pPr>
        <w:shd w:val="clear" w:color="auto" w:fill="FFFFFF" w:themeFill="background1"/>
        <w:jc w:val="both"/>
        <w:rPr>
          <w:rFonts w:ascii="Sylfaen" w:hAnsi="Sylfaen"/>
          <w:lang w:val="ka-GE"/>
        </w:rPr>
      </w:pPr>
      <w:r w:rsidRPr="000E5E1C">
        <w:rPr>
          <w:rFonts w:ascii="Sylfaen" w:hAnsi="Sylfaen"/>
          <w:lang w:val="ka-GE"/>
        </w:rPr>
        <w:t>2024 წლის ნოემბრის თვეში საქართველოს განათლებისა და მეცნიერების სამინისტროს მიერ მინიჭებული  გრანტების ფარგლებში დაფინანსდა 6479 სტუდენტი (დაფინანსება ითვალისწინებდა შემდეგ კატეგორიებს: სოციალური პროგრამის ფარგლებში მინიჭებული სახელმწიფო სასწავლო გრანტი, უცხო ქვეყნის მოქალაქეთა სახელმწიფო სასწავლო გრანტი, ოკუპირებულ ტერიტორიაზე მიღებული განათლების აღიარების საფუძველზე მინიჭებული სახელმწიფო სასწავლო გრანტი, თანამემამულის სტატუსის მქონე პირების სახელმწიფო სასწავლო გრანტი, აფხაზეთის და ცხინვალის ტერიტორიაზე მცხოვრები პირების სახელმწიფო სასწავლო გრანტი, სტუდენტთა სოციალური პროგრამის ფარგლებში სახელმწიფო სასწავლო სამაგისტრო გრანტი, უცხო ქვეყნის მოქალაქეზე სპეციალური პროგრამის ფარგლებში სახელმწიფო სასწავლო სამაგისტრო გრანტი).</w:t>
      </w:r>
    </w:p>
    <w:p w14:paraId="2001E7DF" w14:textId="77777777" w:rsidR="008013FC" w:rsidRPr="000E5E1C" w:rsidRDefault="008013FC" w:rsidP="26D515AE">
      <w:pPr>
        <w:shd w:val="clear" w:color="auto" w:fill="FFFFFF" w:themeFill="background1"/>
        <w:jc w:val="both"/>
        <w:rPr>
          <w:rFonts w:ascii="Sylfaen" w:hAnsi="Sylfaen"/>
          <w:bCs/>
          <w:lang w:val="ka-GE"/>
        </w:rPr>
      </w:pPr>
      <w:r w:rsidRPr="000E5E1C">
        <w:rPr>
          <w:rFonts w:ascii="Sylfaen" w:hAnsi="Sylfaen"/>
          <w:bCs/>
          <w:lang w:val="ka-GE"/>
        </w:rPr>
        <w:t xml:space="preserve">უნივერსიტეტების არანაკლებ 30%-ში მოქმედებს სტუდენტების აკადემიური, ფინანსური, სოციალური  დახმარების მექანიზმები </w:t>
      </w:r>
      <w:r w:rsidR="7924A199" w:rsidRPr="000E5E1C">
        <w:rPr>
          <w:rFonts w:ascii="Sylfaen" w:hAnsi="Sylfaen"/>
          <w:lang w:val="ka-GE"/>
        </w:rPr>
        <w:t>საუნივერსიტეტ</w:t>
      </w:r>
      <w:r w:rsidR="5177459E" w:rsidRPr="000E5E1C">
        <w:rPr>
          <w:rFonts w:ascii="Sylfaen" w:hAnsi="Sylfaen"/>
          <w:lang w:val="ka-GE"/>
        </w:rPr>
        <w:t>ო</w:t>
      </w:r>
      <w:r w:rsidRPr="000E5E1C">
        <w:rPr>
          <w:rFonts w:ascii="Sylfaen" w:hAnsi="Sylfaen"/>
          <w:bCs/>
          <w:lang w:val="ka-GE"/>
        </w:rPr>
        <w:t xml:space="preserve"> სტიპენდიების,  სტუდენტებისათვის საჭირო სერვისების შეთავაზების სახით.</w:t>
      </w:r>
    </w:p>
    <w:p w14:paraId="0429103C" w14:textId="77777777" w:rsidR="008013FC" w:rsidRPr="000E5E1C" w:rsidRDefault="31C16403" w:rsidP="3AA92186">
      <w:pPr>
        <w:shd w:val="clear" w:color="auto" w:fill="FFFFFF" w:themeFill="background1"/>
        <w:spacing w:line="276" w:lineRule="auto"/>
        <w:jc w:val="both"/>
        <w:rPr>
          <w:rFonts w:ascii="Sylfaen" w:hAnsi="Sylfaen"/>
          <w:lang w:val="ka-GE"/>
        </w:rPr>
      </w:pPr>
      <w:r w:rsidRPr="000E5E1C">
        <w:rPr>
          <w:rFonts w:ascii="Sylfaen" w:hAnsi="Sylfaen"/>
          <w:lang w:val="ka-GE"/>
        </w:rPr>
        <w:t xml:space="preserve">„სახელმწიფო სტიპენდიები სტუდენტებს“ პროგრამის ფარგლებში 2024 წლის გაზაფხულის და შემოდგომის სემესტრებში 11 სსიპ - უმაღლესი საგანმანათლებლო დაწესებულების 5000-5000 წარმატებული სტუდენტი უზრუნველყოფილია სახელმწიფო სტიპენდიით თვეში 300 ლარის ოდენობით. 2024 წლის გაზაფხულის და შემოდგომის სემესტრებში დიმიტრი გულიას და კოსტა </w:t>
      </w:r>
      <w:proofErr w:type="spellStart"/>
      <w:r w:rsidRPr="000E5E1C">
        <w:rPr>
          <w:rFonts w:ascii="Sylfaen" w:hAnsi="Sylfaen"/>
          <w:lang w:val="ka-GE"/>
        </w:rPr>
        <w:t>ხეთაგუროვის</w:t>
      </w:r>
      <w:proofErr w:type="spellEnd"/>
      <w:r w:rsidRPr="000E5E1C">
        <w:rPr>
          <w:rFonts w:ascii="Sylfaen" w:hAnsi="Sylfaen"/>
          <w:lang w:val="ka-GE"/>
        </w:rPr>
        <w:t xml:space="preserve"> სტიპენდიით უზრუნველყოფილია 4 სტუდენტი ოკუპირებული ტერიტორიებიდან. 2023-2024 სასწავლო წლის პირველ სემესტრში სოციალური სტიპენდიით უზრუნველყოფილია გამყოფი ხაზის მიმდებარე სოფლებში მცხოვრები 313 სტუდენტი, ხოლო მეორე სემესტრში 309 სტუდენტი, რომლებიც სწავლობენ საქართველოს ოკუპირებულ ტერიტორიებთან გამყოფი ხაზის სიახლოვეს არსებულ უნივერსიტეტებში - სსიპ - გორის სახელმწიფო უნივერსიტეტში ან სსიპ - შოთა მესხიას ზუგდიდის სახელმწიფო სასწავლო უნივერსიტეტში. პროგრამის ფარგლებში გახარჯულია 15,9</w:t>
      </w:r>
      <w:r w:rsidR="5420AAD9" w:rsidRPr="000E5E1C">
        <w:rPr>
          <w:rFonts w:ascii="Sylfaen" w:hAnsi="Sylfaen"/>
          <w:lang w:val="ka-GE"/>
        </w:rPr>
        <w:t xml:space="preserve"> მლნ</w:t>
      </w:r>
      <w:r w:rsidRPr="000E5E1C">
        <w:rPr>
          <w:rFonts w:ascii="Sylfaen" w:hAnsi="Sylfaen"/>
          <w:lang w:val="ka-GE"/>
        </w:rPr>
        <w:t xml:space="preserve"> ლარი.</w:t>
      </w:r>
    </w:p>
    <w:p w14:paraId="36608672" w14:textId="77777777" w:rsidR="008013FC" w:rsidRPr="000E5E1C" w:rsidRDefault="005051BC" w:rsidP="26D515AE">
      <w:pPr>
        <w:shd w:val="clear" w:color="auto" w:fill="FFFFFF" w:themeFill="background1"/>
        <w:spacing w:line="276" w:lineRule="auto"/>
        <w:jc w:val="both"/>
        <w:rPr>
          <w:rFonts w:ascii="Sylfaen" w:hAnsi="Sylfaen"/>
          <w:bCs/>
          <w:lang w:val="ka-GE"/>
        </w:rPr>
      </w:pPr>
      <w:r w:rsidRPr="000E5E1C">
        <w:rPr>
          <w:rFonts w:ascii="Sylfaen" w:hAnsi="Sylfaen"/>
          <w:bCs/>
          <w:noProof/>
          <w:lang w:val="ka-GE"/>
        </w:rPr>
        <mc:AlternateContent>
          <mc:Choice Requires="wps">
            <w:drawing>
              <wp:anchor distT="45720" distB="45720" distL="114300" distR="114300" simplePos="0" relativeHeight="251723802" behindDoc="0" locked="0" layoutInCell="1" allowOverlap="1" wp14:anchorId="3F49AE74" wp14:editId="137685C7">
                <wp:simplePos x="0" y="0"/>
                <wp:positionH relativeFrom="margin">
                  <wp:align>right</wp:align>
                </wp:positionH>
                <wp:positionV relativeFrom="paragraph">
                  <wp:posOffset>608965</wp:posOffset>
                </wp:positionV>
                <wp:extent cx="3259455" cy="781050"/>
                <wp:effectExtent l="38100" t="38100" r="112395" b="114300"/>
                <wp:wrapSquare wrapText="bothSides"/>
                <wp:docPr id="6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9455" cy="781050"/>
                        </a:xfrm>
                        <a:prstGeom prst="rect">
                          <a:avLst/>
                        </a:prstGeom>
                        <a:solidFill>
                          <a:schemeClr val="accent2">
                            <a:lumMod val="20000"/>
                            <a:lumOff val="80000"/>
                          </a:schemeClr>
                        </a:solidFill>
                        <a:ln w="9525">
                          <a:solidFill>
                            <a:srgbClr val="000000"/>
                          </a:solidFill>
                          <a:miter lim="800000"/>
                          <a:headEnd/>
                          <a:tailEnd/>
                        </a:ln>
                        <a:effectLst>
                          <a:outerShdw blurRad="50800" dist="38100" dir="2700000" algn="tl" rotWithShape="0">
                            <a:prstClr val="black">
                              <a:alpha val="40000"/>
                            </a:prstClr>
                          </a:outerShdw>
                        </a:effectLst>
                      </wps:spPr>
                      <wps:txbx>
                        <w:txbxContent>
                          <w:p w14:paraId="0EF7BE19" w14:textId="77777777" w:rsidR="005051BC" w:rsidRPr="005051BC" w:rsidRDefault="005051BC" w:rsidP="005051BC">
                            <w:pPr>
                              <w:shd w:val="clear" w:color="auto" w:fill="FFFFFF" w:themeFill="background1"/>
                              <w:spacing w:line="276" w:lineRule="auto"/>
                              <w:jc w:val="both"/>
                              <w:rPr>
                                <w:rFonts w:ascii="Sylfaen" w:hAnsi="Sylfaen"/>
                                <w:lang w:val="ka-GE"/>
                              </w:rPr>
                            </w:pPr>
                            <w:r w:rsidRPr="005051BC">
                              <w:rPr>
                                <w:rFonts w:ascii="Sylfaen" w:hAnsi="Sylfaen"/>
                                <w:lang w:val="ka-GE"/>
                              </w:rPr>
                              <w:t xml:space="preserve">2024 წლის მდგომარეობით განხორციელდა საერთაშორისო პარტნიორებთან ერთობლივი 18 სადოქტორო პროგრამა. </w:t>
                            </w:r>
                          </w:p>
                          <w:p w14:paraId="51448D76" w14:textId="77777777" w:rsidR="005051BC" w:rsidRDefault="005051B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49AE74" id="_x0000_s1085" type="#_x0000_t202" style="position:absolute;left:0;text-align:left;margin-left:205.45pt;margin-top:47.95pt;width:256.65pt;height:61.5pt;z-index:25172380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" fillcolor="#dfebf5 [661]">
                <v:shadow on="t" color="black" opacity="26214f" origin="-.5,-.5" offset=".74836mm,.74836mm"/>
                <v:textbox>
                  <w:txbxContent>
                    <w:p w14:paraId="0EF7BE19" w14:textId="77777777" w:rsidR="005051BC" w:rsidRPr="005051BC" w:rsidRDefault="005051BC" w:rsidP="005051BC">
                      <w:pPr>
                        <w:shd w:val="clear" w:color="auto" w:fill="FFFFFF" w:themeFill="background1"/>
                        <w:spacing w:line="276" w:lineRule="auto"/>
                        <w:jc w:val="both"/>
                        <w:rPr>
                          <w:rFonts w:ascii="Sylfaen" w:hAnsi="Sylfaen"/>
                          <w:lang w:val="ka-GE"/>
                        </w:rPr>
                      </w:pPr>
                      <w:r w:rsidRPr="005051BC">
                        <w:rPr>
                          <w:rFonts w:ascii="Sylfaen" w:hAnsi="Sylfaen"/>
                          <w:lang w:val="ka-GE"/>
                        </w:rPr>
                        <w:t xml:space="preserve">2024 წლის მდგომარეობით განხორციელდა საერთაშორისო პარტნიორებთან ერთობლივი 18 სადოქტორო პროგრამა. </w:t>
                      </w:r>
                    </w:p>
                    <w:p w14:paraId="51448D76" w14:textId="77777777" w:rsidR="005051BC" w:rsidRDefault="005051BC"/>
                  </w:txbxContent>
                </v:textbox>
                <w10:wrap type="square" anchorx="margin"/>
              </v:shape>
            </w:pict>
          </mc:Fallback>
        </mc:AlternateContent>
      </w:r>
      <w:r w:rsidR="008013FC" w:rsidRPr="000E5E1C">
        <w:rPr>
          <w:rFonts w:ascii="Sylfaen" w:hAnsi="Sylfaen"/>
          <w:bCs/>
          <w:lang w:val="ka-GE"/>
        </w:rPr>
        <w:t>2024-2025 სასწავლო წლისათვის ქართულ ენაში მომზადების საგანმანათლებლო პროგრამაზე ზოგადი უნარების აზერბაიჯანულენოვანი და სომხურენოვანი ტესტის შედეგების საფუძველზე ჩარიცხულ სტუდენტთა სახელმწიფო სასწავლო გრანტით დაფინანსება  გაორმაგდა და შეადგინა 450,000.0 - 450,000.0 ლარი.</w:t>
      </w:r>
    </w:p>
    <w:p w14:paraId="3012832E" w14:textId="77777777" w:rsidR="00D0081C" w:rsidRPr="000E5E1C" w:rsidRDefault="780D8F1A" w:rsidP="26D515AE">
      <w:pPr>
        <w:shd w:val="clear" w:color="auto" w:fill="FFFFFF" w:themeFill="background1"/>
        <w:spacing w:line="276" w:lineRule="auto"/>
        <w:jc w:val="both"/>
        <w:rPr>
          <w:rFonts w:ascii="Sylfaen" w:hAnsi="Sylfaen"/>
          <w:highlight w:val="cyan"/>
          <w:lang w:val="ka-GE"/>
        </w:rPr>
      </w:pPr>
      <w:r w:rsidRPr="000E5E1C">
        <w:rPr>
          <w:rFonts w:ascii="Sylfaen" w:hAnsi="Sylfaen"/>
          <w:lang w:val="ka-GE"/>
        </w:rPr>
        <w:t>გამყოფი ხაზის მიმდებარე სოფლებში მცხოვრები სტუდენტების დაფინანსების პროგრამების ფარგლებში,  2023-2024 სასწავლო წლის სწავლის საფასურით დაფინანსდა 1520 სტუდენტი. დაფინანსების თანხამ შეადგინა 3,</w:t>
      </w:r>
      <w:r w:rsidR="7BB7DA77" w:rsidRPr="000E5E1C">
        <w:rPr>
          <w:rFonts w:ascii="Sylfaen" w:hAnsi="Sylfaen"/>
          <w:lang w:val="ka-GE"/>
        </w:rPr>
        <w:t>2 მლნ</w:t>
      </w:r>
      <w:r w:rsidRPr="000E5E1C">
        <w:rPr>
          <w:rFonts w:ascii="Sylfaen" w:hAnsi="Sylfaen"/>
          <w:lang w:val="ka-GE"/>
        </w:rPr>
        <w:t xml:space="preserve"> ლარი. </w:t>
      </w:r>
    </w:p>
    <w:p w14:paraId="513F454A" w14:textId="77777777" w:rsidR="00D0081C" w:rsidRPr="000E5E1C" w:rsidRDefault="000E47C8" w:rsidP="26D515AE">
      <w:pPr>
        <w:shd w:val="clear" w:color="auto" w:fill="FFFFFF" w:themeFill="background1"/>
        <w:spacing w:line="276" w:lineRule="auto"/>
        <w:jc w:val="both"/>
        <w:rPr>
          <w:rFonts w:ascii="Sylfaen" w:hAnsi="Sylfaen"/>
          <w:bCs/>
          <w:lang w:val="ka-GE"/>
        </w:rPr>
      </w:pPr>
      <w:r w:rsidRPr="000E5E1C">
        <w:rPr>
          <w:rFonts w:ascii="Sylfaen" w:hAnsi="Sylfaen"/>
          <w:bCs/>
          <w:noProof/>
          <w:lang w:val="ka-GE"/>
        </w:rPr>
        <w:lastRenderedPageBreak/>
        <mc:AlternateContent>
          <mc:Choice Requires="wps">
            <w:drawing>
              <wp:anchor distT="45720" distB="45720" distL="114300" distR="114300" simplePos="0" relativeHeight="251725850" behindDoc="0" locked="0" layoutInCell="1" allowOverlap="1" wp14:anchorId="5A22BD26" wp14:editId="20EDF8CE">
                <wp:simplePos x="0" y="0"/>
                <wp:positionH relativeFrom="margin">
                  <wp:align>left</wp:align>
                </wp:positionH>
                <wp:positionV relativeFrom="paragraph">
                  <wp:posOffset>1440180</wp:posOffset>
                </wp:positionV>
                <wp:extent cx="2857500" cy="1581150"/>
                <wp:effectExtent l="38100" t="38100" r="114300" b="114300"/>
                <wp:wrapSquare wrapText="bothSides"/>
                <wp:docPr id="6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1581150"/>
                        </a:xfrm>
                        <a:prstGeom prst="rect">
                          <a:avLst/>
                        </a:prstGeom>
                        <a:solidFill>
                          <a:schemeClr val="accent2">
                            <a:lumMod val="20000"/>
                            <a:lumOff val="80000"/>
                          </a:schemeClr>
                        </a:solidFill>
                        <a:ln w="9525">
                          <a:solidFill>
                            <a:srgbClr val="000000"/>
                          </a:solidFill>
                          <a:miter lim="800000"/>
                          <a:headEnd/>
                          <a:tailEnd/>
                        </a:ln>
                        <a:effectLst>
                          <a:outerShdw blurRad="50800" dist="38100" dir="2700000" algn="tl" rotWithShape="0">
                            <a:prstClr val="black">
                              <a:alpha val="40000"/>
                            </a:prstClr>
                          </a:outerShdw>
                        </a:effectLst>
                      </wps:spPr>
                      <wps:txbx>
                        <w:txbxContent>
                          <w:p w14:paraId="1E072FA6" w14:textId="77777777" w:rsidR="000E47C8" w:rsidRPr="000E47C8" w:rsidRDefault="000E47C8" w:rsidP="000E47C8">
                            <w:pPr>
                              <w:shd w:val="clear" w:color="auto" w:fill="FFFFFF" w:themeFill="background1"/>
                              <w:spacing w:line="276" w:lineRule="auto"/>
                              <w:jc w:val="both"/>
                              <w:rPr>
                                <w:rFonts w:ascii="Sylfaen" w:hAnsi="Sylfaen"/>
                                <w:lang w:val="ka-GE"/>
                              </w:rPr>
                            </w:pPr>
                            <w:r w:rsidRPr="000E47C8">
                              <w:rPr>
                                <w:rFonts w:ascii="Sylfaen" w:hAnsi="Sylfaen"/>
                                <w:lang w:val="ka-GE"/>
                              </w:rPr>
                              <w:t>გამყოფი ხაზის მიმდებარე სოფლებში მცხოვრები სტუდენტების დაფინანსების პროგრამების ფარგლებში,  2023-2024 სასწავლო წლის სწავლის საფასურით დაფინანსდა 1520 სტუდენტი. დაფინანსების თანხამ შეადგინა 3,2 მლნ ლარი.</w:t>
                            </w:r>
                          </w:p>
                          <w:p w14:paraId="14BBB6F8" w14:textId="77777777" w:rsidR="000E47C8" w:rsidRDefault="000E47C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A22BD26" id="_x0000_s1086" type="#_x0000_t202" style="position:absolute;left:0;text-align:left;margin-left:0;margin-top:113.4pt;width:225pt;height:124.5pt;z-index:25172585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" fillcolor="#dfebf5 [661]">
                <v:shadow on="t" color="black" opacity="26214f" origin="-.5,-.5" offset=".74836mm,.74836mm"/>
                <v:textbox>
                  <w:txbxContent>
                    <w:p w14:paraId="1E072FA6" w14:textId="77777777" w:rsidR="000E47C8" w:rsidRPr="000E47C8" w:rsidRDefault="000E47C8" w:rsidP="000E47C8">
                      <w:pPr>
                        <w:shd w:val="clear" w:color="auto" w:fill="FFFFFF" w:themeFill="background1"/>
                        <w:spacing w:line="276" w:lineRule="auto"/>
                        <w:jc w:val="both"/>
                        <w:rPr>
                          <w:rFonts w:ascii="Sylfaen" w:hAnsi="Sylfaen"/>
                          <w:lang w:val="ka-GE"/>
                        </w:rPr>
                      </w:pPr>
                      <w:r w:rsidRPr="000E47C8">
                        <w:rPr>
                          <w:rFonts w:ascii="Sylfaen" w:hAnsi="Sylfaen"/>
                          <w:lang w:val="ka-GE"/>
                        </w:rPr>
                        <w:t>გამყოფი ხაზის მიმდებარე სოფლებში მცხოვრები სტუდენტების დაფინანსების პროგრამების ფარგლებში,  2023-2024 სასწავლო წლის სწავლის საფასურით დაფინანსდა 1520 სტუდენტი. დაფინანსების თანხამ შეადგინა 3,2 მლნ ლარი.</w:t>
                      </w:r>
                    </w:p>
                    <w:p w14:paraId="14BBB6F8" w14:textId="77777777" w:rsidR="000E47C8" w:rsidRDefault="000E47C8"/>
                  </w:txbxContent>
                </v:textbox>
                <w10:wrap type="square" anchorx="margin"/>
              </v:shape>
            </w:pict>
          </mc:Fallback>
        </mc:AlternateContent>
      </w:r>
      <w:r w:rsidR="00D0081C" w:rsidRPr="000E5E1C">
        <w:rPr>
          <w:rFonts w:ascii="Sylfaen" w:hAnsi="Sylfaen"/>
          <w:bCs/>
          <w:lang w:val="ka-GE"/>
        </w:rPr>
        <w:t xml:space="preserve">2024-2025 სასწავლო წელს სოციალური პროგრამების ფარგლებში სახელმწიფო სასწავლო და სამაგისტრო გრანტი მოიპოვა სხვადასხვა მოწყვლადი ჯგუფის (მაღალმთიანი რეგიონის სკოლადამთავრებულები, მრავალშვილიანი, ობოლი, </w:t>
      </w:r>
      <w:proofErr w:type="spellStart"/>
      <w:r w:rsidR="00D0081C" w:rsidRPr="000E5E1C">
        <w:rPr>
          <w:rFonts w:ascii="Sylfaen" w:hAnsi="Sylfaen"/>
          <w:bCs/>
          <w:lang w:val="ka-GE"/>
        </w:rPr>
        <w:t>შშმ</w:t>
      </w:r>
      <w:proofErr w:type="spellEnd"/>
      <w:r w:rsidR="00D0081C" w:rsidRPr="000E5E1C">
        <w:rPr>
          <w:rFonts w:ascii="Sylfaen" w:hAnsi="Sylfaen"/>
          <w:bCs/>
          <w:lang w:val="ka-GE"/>
        </w:rPr>
        <w:t xml:space="preserve">, ტერიტორიულ მთლიანობისთვის ბრძოლაში დაღუპულთა შვილები, სამსახურებრივი მოვალეობის შესრულებისას დაღუპული სამხედრო მოსამსახურეების შვილები, სამშვიდობო მისიებში გარდაცვლილი სამხედრო მოსამსახურეების შვილები, </w:t>
      </w:r>
      <w:proofErr w:type="spellStart"/>
      <w:r w:rsidR="00D0081C" w:rsidRPr="000E5E1C">
        <w:rPr>
          <w:rFonts w:ascii="Sylfaen" w:hAnsi="Sylfaen"/>
          <w:bCs/>
          <w:lang w:val="ka-GE"/>
        </w:rPr>
        <w:t>მხრუნველობასმოკლებული</w:t>
      </w:r>
      <w:proofErr w:type="spellEnd"/>
      <w:r w:rsidR="00D0081C" w:rsidRPr="000E5E1C">
        <w:rPr>
          <w:rFonts w:ascii="Sylfaen" w:hAnsi="Sylfaen"/>
          <w:bCs/>
          <w:lang w:val="ka-GE"/>
        </w:rPr>
        <w:t xml:space="preserve">, აზერბაიჯანულ და სომხურენოვანი სკოლადამთავრებულები, სოციალურად დაუცველები, ოკუპირებულ ტერიტორიებზე მცხოვრები პირები) 1577 სტუდენტმა. სასწავლო წლის ბიუჯეტი შეადგენს 2,8 მლნ ლარს. </w:t>
      </w:r>
    </w:p>
    <w:p w14:paraId="03520FF6" w14:textId="77777777" w:rsidR="00D0081C" w:rsidRPr="000E5E1C" w:rsidRDefault="00D0081C" w:rsidP="26D515AE">
      <w:pPr>
        <w:shd w:val="clear" w:color="auto" w:fill="FFFFFF" w:themeFill="background1"/>
        <w:spacing w:line="276" w:lineRule="auto"/>
        <w:jc w:val="both"/>
        <w:rPr>
          <w:rFonts w:ascii="Sylfaen" w:hAnsi="Sylfaen"/>
          <w:bCs/>
          <w:lang w:val="ka-GE"/>
        </w:rPr>
      </w:pPr>
      <w:r w:rsidRPr="000E5E1C">
        <w:rPr>
          <w:rFonts w:ascii="Sylfaen" w:hAnsi="Sylfaen"/>
          <w:bCs/>
          <w:lang w:val="ka-GE"/>
        </w:rPr>
        <w:t>„ოკუპირებულ ტერიტორიებზე მცხოვრები პირებისა და უცხოეთში მცხოვრები თანამემამულის სტატუსის მქონე პირების უმაღლესი განათლების ხელშეწყობის“ პროგრამის ფარგლებში უცხოეთში მცხოვრები თანამემამულე და ოკუპირებულ ტერიტორიებზე მცხოვრები 816 სტუდენტი უზრუნველყოფილია 2023-2024 სასწავლო წლის გაზაფხულის სემესტრის დაფინანსებით, ხოლო 2024-2025 სასწავლო წლის შემოდგომის სემესტრში - 769 სტუდენტი. ბიუჯეტმა შეადგინა 1,</w:t>
      </w:r>
      <w:r w:rsidRPr="000E5E1C">
        <w:rPr>
          <w:rFonts w:ascii="Sylfaen" w:hAnsi="Sylfaen"/>
          <w:lang w:val="ka-GE"/>
        </w:rPr>
        <w:t>8</w:t>
      </w:r>
      <w:r w:rsidR="0CAE7D26" w:rsidRPr="000E5E1C">
        <w:rPr>
          <w:rFonts w:ascii="Sylfaen" w:hAnsi="Sylfaen"/>
          <w:lang w:val="ka-GE"/>
        </w:rPr>
        <w:t xml:space="preserve"> მლნ ლარი.</w:t>
      </w:r>
    </w:p>
    <w:p w14:paraId="7E3B0F4E" w14:textId="77777777" w:rsidR="496DABBB" w:rsidRPr="000E5E1C" w:rsidRDefault="780D8F1A" w:rsidP="26D515AE">
      <w:pPr>
        <w:shd w:val="clear" w:color="auto" w:fill="FFFFFF" w:themeFill="background1"/>
        <w:spacing w:line="276" w:lineRule="auto"/>
        <w:jc w:val="both"/>
        <w:rPr>
          <w:rFonts w:ascii="Sylfaen" w:hAnsi="Sylfaen"/>
          <w:lang w:val="ka-GE"/>
        </w:rPr>
      </w:pPr>
      <w:r w:rsidRPr="000E5E1C">
        <w:rPr>
          <w:rFonts w:ascii="Sylfaen" w:hAnsi="Sylfaen"/>
          <w:lang w:val="ka-GE"/>
        </w:rPr>
        <w:t>„</w:t>
      </w:r>
      <w:proofErr w:type="spellStart"/>
      <w:r w:rsidRPr="000E5E1C">
        <w:rPr>
          <w:rFonts w:ascii="Sylfaen" w:hAnsi="Sylfaen"/>
          <w:lang w:val="ka-GE"/>
        </w:rPr>
        <w:t>სკოლისშემდგომი</w:t>
      </w:r>
      <w:proofErr w:type="spellEnd"/>
      <w:r w:rsidRPr="000E5E1C">
        <w:rPr>
          <w:rFonts w:ascii="Sylfaen" w:hAnsi="Sylfaen"/>
          <w:lang w:val="ka-GE"/>
        </w:rPr>
        <w:t xml:space="preserve"> განათლებისთვის მომზადების“ პროგრამაზე 2024 წელს ჩაირიცხა 18 პირი. პროგრამის ბიუჯეტიდან გაიხარჯა 29,</w:t>
      </w:r>
      <w:r w:rsidR="6891FA8E" w:rsidRPr="000E5E1C">
        <w:rPr>
          <w:rFonts w:ascii="Sylfaen" w:hAnsi="Sylfaen"/>
          <w:lang w:val="ka-GE"/>
        </w:rPr>
        <w:t>040</w:t>
      </w:r>
      <w:r w:rsidRPr="000E5E1C">
        <w:rPr>
          <w:rFonts w:ascii="Sylfaen" w:hAnsi="Sylfaen"/>
          <w:lang w:val="ka-GE"/>
        </w:rPr>
        <w:t>.00 ლარი.</w:t>
      </w:r>
    </w:p>
    <w:p w14:paraId="3AC7135B" w14:textId="77777777" w:rsidR="00C171CB" w:rsidRPr="000E5E1C" w:rsidRDefault="000A2D35" w:rsidP="26D515AE">
      <w:pPr>
        <w:shd w:val="clear" w:color="auto" w:fill="FFFFFF" w:themeFill="background1"/>
        <w:spacing w:line="276" w:lineRule="auto"/>
        <w:jc w:val="both"/>
        <w:rPr>
          <w:rFonts w:ascii="Sylfaen" w:hAnsi="Sylfaen"/>
          <w:b/>
          <w:bCs/>
          <w:lang w:val="ka-GE"/>
        </w:rPr>
      </w:pPr>
      <w:r w:rsidRPr="000E5E1C">
        <w:rPr>
          <w:rFonts w:ascii="Sylfaen" w:hAnsi="Sylfaen"/>
          <w:b/>
          <w:bCs/>
          <w:lang w:val="ka-GE"/>
        </w:rPr>
        <w:t>ამოცანა 2.4.2</w:t>
      </w:r>
      <w:r w:rsidR="731EEC11" w:rsidRPr="000E5E1C">
        <w:rPr>
          <w:rFonts w:ascii="Sylfaen" w:hAnsi="Sylfaen"/>
          <w:b/>
          <w:bCs/>
          <w:lang w:val="ka-GE"/>
        </w:rPr>
        <w:t>: უმაღლეს საგანმანათლებლო დაწესებულებებში თითოეული სტუდენტისთვის ხელსაყრელი სასწავლო გარემოს შექმნა.</w:t>
      </w:r>
    </w:p>
    <w:p w14:paraId="023E69BF" w14:textId="77777777" w:rsidR="0C9E3F13" w:rsidRPr="000E5E1C" w:rsidRDefault="0C9E3F13" w:rsidP="26D515AE">
      <w:pPr>
        <w:shd w:val="clear" w:color="auto" w:fill="FFFFFF" w:themeFill="background1"/>
        <w:spacing w:line="276" w:lineRule="auto"/>
        <w:jc w:val="both"/>
        <w:rPr>
          <w:rFonts w:ascii="Sylfaen" w:hAnsi="Sylfaen"/>
          <w:lang w:val="ka-GE"/>
        </w:rPr>
      </w:pPr>
      <w:r w:rsidRPr="000E5E1C">
        <w:rPr>
          <w:rFonts w:ascii="Sylfaen" w:hAnsi="Sylfaen"/>
          <w:lang w:val="ka-GE"/>
        </w:rPr>
        <w:t xml:space="preserve">დაწყებულია საჭიროებების კვლევა, რომლის შედეგების საფუძველზეც მოხდება </w:t>
      </w:r>
      <w:r w:rsidR="582F0B2B" w:rsidRPr="000E5E1C">
        <w:rPr>
          <w:rFonts w:ascii="Sylfaen" w:hAnsi="Sylfaen"/>
          <w:lang w:val="ka-GE"/>
        </w:rPr>
        <w:t xml:space="preserve">სპეციალური საჭიროების მქონე სტუდენტებისთვის </w:t>
      </w:r>
      <w:r w:rsidRPr="000E5E1C">
        <w:rPr>
          <w:rFonts w:ascii="Sylfaen" w:hAnsi="Sylfaen"/>
          <w:lang w:val="ka-GE"/>
        </w:rPr>
        <w:t>სწავლა/სწავლებისათვის საჭირო რესურსების შექმნა</w:t>
      </w:r>
      <w:r w:rsidR="1C34A2E8" w:rsidRPr="000E5E1C">
        <w:rPr>
          <w:rFonts w:ascii="Sylfaen" w:hAnsi="Sylfaen"/>
          <w:lang w:val="ka-GE"/>
        </w:rPr>
        <w:t>.</w:t>
      </w:r>
    </w:p>
    <w:p w14:paraId="2F6B7624" w14:textId="77777777" w:rsidR="00C171CB" w:rsidRPr="000E5E1C" w:rsidRDefault="5B8712BD" w:rsidP="26D515AE">
      <w:pPr>
        <w:shd w:val="clear" w:color="auto" w:fill="FFFFFF" w:themeFill="background1"/>
        <w:spacing w:line="276" w:lineRule="auto"/>
        <w:jc w:val="both"/>
        <w:rPr>
          <w:rFonts w:ascii="Sylfaen" w:hAnsi="Sylfaen"/>
          <w:lang w:val="ka-GE"/>
        </w:rPr>
      </w:pPr>
      <w:r w:rsidRPr="000E5E1C">
        <w:rPr>
          <w:rFonts w:ascii="Sylfaen" w:hAnsi="Sylfaen"/>
          <w:lang w:val="ka-GE"/>
        </w:rPr>
        <w:t xml:space="preserve">ყველა ავტორიზებული </w:t>
      </w:r>
      <w:proofErr w:type="spellStart"/>
      <w:r w:rsidRPr="000E5E1C">
        <w:rPr>
          <w:rFonts w:ascii="Sylfaen" w:hAnsi="Sylfaen"/>
          <w:lang w:val="ka-GE"/>
        </w:rPr>
        <w:t>უსდ</w:t>
      </w:r>
      <w:proofErr w:type="spellEnd"/>
      <w:r w:rsidRPr="000E5E1C">
        <w:rPr>
          <w:rFonts w:ascii="Sylfaen" w:hAnsi="Sylfaen"/>
          <w:lang w:val="ka-GE"/>
        </w:rPr>
        <w:t xml:space="preserve"> ადაპტირებულია </w:t>
      </w:r>
      <w:proofErr w:type="spellStart"/>
      <w:r w:rsidRPr="000E5E1C">
        <w:rPr>
          <w:rFonts w:ascii="Sylfaen" w:hAnsi="Sylfaen"/>
          <w:lang w:val="ka-GE"/>
        </w:rPr>
        <w:t>შშმ</w:t>
      </w:r>
      <w:proofErr w:type="spellEnd"/>
      <w:r w:rsidRPr="000E5E1C">
        <w:rPr>
          <w:rFonts w:ascii="Sylfaen" w:hAnsi="Sylfaen"/>
          <w:lang w:val="ka-GE"/>
        </w:rPr>
        <w:t xml:space="preserve"> სტუდენტების საჭიროებებზე. </w:t>
      </w:r>
      <w:r w:rsidR="217DD12C" w:rsidRPr="000E5E1C">
        <w:rPr>
          <w:rFonts w:ascii="Sylfaen" w:hAnsi="Sylfaen"/>
          <w:lang w:val="ka-GE"/>
        </w:rPr>
        <w:t>ა</w:t>
      </w:r>
      <w:r w:rsidRPr="000E5E1C">
        <w:rPr>
          <w:rFonts w:ascii="Sylfaen" w:hAnsi="Sylfaen"/>
          <w:lang w:val="ka-GE"/>
        </w:rPr>
        <w:t>მას</w:t>
      </w:r>
      <w:r w:rsidR="4B82AC2F" w:rsidRPr="000E5E1C">
        <w:rPr>
          <w:rFonts w:ascii="Sylfaen" w:hAnsi="Sylfaen"/>
          <w:lang w:val="ka-GE"/>
        </w:rPr>
        <w:t>თ</w:t>
      </w:r>
      <w:r w:rsidRPr="000E5E1C">
        <w:rPr>
          <w:rFonts w:ascii="Sylfaen" w:hAnsi="Sylfaen"/>
          <w:lang w:val="ka-GE"/>
        </w:rPr>
        <w:t>ანავე</w:t>
      </w:r>
      <w:r w:rsidR="4AD1E414" w:rsidRPr="000E5E1C">
        <w:rPr>
          <w:rFonts w:ascii="Sylfaen" w:hAnsi="Sylfaen"/>
          <w:lang w:val="ka-GE"/>
        </w:rPr>
        <w:t>,</w:t>
      </w:r>
      <w:r w:rsidRPr="000E5E1C">
        <w:rPr>
          <w:rFonts w:ascii="Sylfaen" w:hAnsi="Sylfaen"/>
          <w:lang w:val="ka-GE"/>
        </w:rPr>
        <w:t xml:space="preserve"> დაწყებულია </w:t>
      </w:r>
      <w:proofErr w:type="spellStart"/>
      <w:r w:rsidRPr="000E5E1C">
        <w:rPr>
          <w:rFonts w:ascii="Sylfaen" w:hAnsi="Sylfaen"/>
          <w:lang w:val="ka-GE"/>
        </w:rPr>
        <w:t>შშმ</w:t>
      </w:r>
      <w:proofErr w:type="spellEnd"/>
      <w:r w:rsidRPr="000E5E1C">
        <w:rPr>
          <w:rFonts w:ascii="Sylfaen" w:hAnsi="Sylfaen"/>
          <w:lang w:val="ka-GE"/>
        </w:rPr>
        <w:t xml:space="preserve"> სტუდენტების საჭიროებების კვლევა</w:t>
      </w:r>
      <w:r w:rsidR="006D25F4" w:rsidRPr="000E5E1C">
        <w:rPr>
          <w:rFonts w:ascii="Sylfaen" w:hAnsi="Sylfaen"/>
          <w:lang w:val="ka-GE"/>
        </w:rPr>
        <w:t>,</w:t>
      </w:r>
      <w:r w:rsidR="00A4770D" w:rsidRPr="000E5E1C">
        <w:rPr>
          <w:rFonts w:ascii="Sylfaen" w:hAnsi="Sylfaen"/>
          <w:lang w:val="ka-GE"/>
        </w:rPr>
        <w:t xml:space="preserve"> რომლის შედეგების საფუძველზეც მოხდება სწავლა/სწავლებისათვის საჭირო რესურსების შექმნა და მიწოდება სპეციალური საჭიროებების მქონე სტუდენტებისთვის.</w:t>
      </w:r>
    </w:p>
    <w:p w14:paraId="48A00DEF" w14:textId="77777777" w:rsidR="00A4770D" w:rsidRPr="000E5E1C" w:rsidRDefault="00A4770D" w:rsidP="26D515AE">
      <w:pPr>
        <w:shd w:val="clear" w:color="auto" w:fill="FFFFFF" w:themeFill="background1"/>
        <w:spacing w:line="276" w:lineRule="auto"/>
        <w:jc w:val="both"/>
        <w:rPr>
          <w:rFonts w:ascii="Sylfaen" w:hAnsi="Sylfaen"/>
          <w:bCs/>
          <w:lang w:val="ka-GE"/>
        </w:rPr>
      </w:pPr>
      <w:r w:rsidRPr="000E5E1C">
        <w:rPr>
          <w:rFonts w:ascii="Sylfaen" w:hAnsi="Sylfaen"/>
          <w:bCs/>
          <w:lang w:val="ka-GE"/>
        </w:rPr>
        <w:t xml:space="preserve">დაწყებულია მუშაობა </w:t>
      </w:r>
      <w:proofErr w:type="spellStart"/>
      <w:r w:rsidRPr="000E5E1C">
        <w:rPr>
          <w:rFonts w:ascii="Sylfaen" w:hAnsi="Sylfaen"/>
          <w:bCs/>
          <w:lang w:val="ka-GE"/>
        </w:rPr>
        <w:t>უსდ</w:t>
      </w:r>
      <w:proofErr w:type="spellEnd"/>
      <w:r w:rsidRPr="000E5E1C">
        <w:rPr>
          <w:rFonts w:ascii="Sylfaen" w:hAnsi="Sylfaen"/>
          <w:bCs/>
          <w:lang w:val="ka-GE"/>
        </w:rPr>
        <w:t>-ების ხელშეწყობისთვის, რათა შემუშავდეს და დაინერგოს გენდერული თანასწორობის პოლიტიკის დოკუმენტები/მექანიზმები. პროცესი დასრულდება 2025 წელს.</w:t>
      </w:r>
    </w:p>
    <w:p w14:paraId="3F4365E9" w14:textId="77777777" w:rsidR="496DABBB" w:rsidRPr="000E5E1C" w:rsidRDefault="000E47C8" w:rsidP="26D515AE">
      <w:pPr>
        <w:shd w:val="clear" w:color="auto" w:fill="FFFFFF" w:themeFill="background1"/>
        <w:spacing w:line="276" w:lineRule="auto"/>
        <w:jc w:val="both"/>
        <w:rPr>
          <w:rFonts w:ascii="Sylfaen" w:hAnsi="Sylfaen"/>
          <w:lang w:val="ka-GE"/>
        </w:rPr>
      </w:pPr>
      <w:r w:rsidRPr="000E5E1C">
        <w:rPr>
          <w:rFonts w:ascii="Sylfaen" w:hAnsi="Sylfaen"/>
          <w:noProof/>
          <w:lang w:val="ka-GE"/>
        </w:rPr>
        <w:lastRenderedPageBreak/>
        <mc:AlternateContent>
          <mc:Choice Requires="wps">
            <w:drawing>
              <wp:anchor distT="45720" distB="45720" distL="114300" distR="114300" simplePos="0" relativeHeight="251727898" behindDoc="0" locked="0" layoutInCell="1" allowOverlap="1" wp14:anchorId="1FAF6B7A" wp14:editId="368909B5">
                <wp:simplePos x="0" y="0"/>
                <wp:positionH relativeFrom="margin">
                  <wp:align>right</wp:align>
                </wp:positionH>
                <wp:positionV relativeFrom="paragraph">
                  <wp:posOffset>335280</wp:posOffset>
                </wp:positionV>
                <wp:extent cx="2830830" cy="790575"/>
                <wp:effectExtent l="38100" t="38100" r="121920" b="123825"/>
                <wp:wrapSquare wrapText="bothSides"/>
                <wp:docPr id="6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0830" cy="790575"/>
                        </a:xfrm>
                        <a:prstGeom prst="rect">
                          <a:avLst/>
                        </a:prstGeom>
                        <a:solidFill>
                          <a:schemeClr val="accent2">
                            <a:lumMod val="20000"/>
                            <a:lumOff val="80000"/>
                          </a:schemeClr>
                        </a:solidFill>
                        <a:ln w="9525">
                          <a:solidFill>
                            <a:srgbClr val="000000"/>
                          </a:solidFill>
                          <a:miter lim="800000"/>
                          <a:headEnd/>
                          <a:tailEnd/>
                        </a:ln>
                        <a:effectLst>
                          <a:outerShdw blurRad="50800" dist="38100" dir="2700000" algn="tl" rotWithShape="0">
                            <a:prstClr val="black">
                              <a:alpha val="40000"/>
                            </a:prstClr>
                          </a:outerShdw>
                        </a:effectLst>
                      </wps:spPr>
                      <wps:txbx>
                        <w:txbxContent>
                          <w:p w14:paraId="09ED804B" w14:textId="77777777" w:rsidR="000E47C8" w:rsidRPr="000E47C8" w:rsidRDefault="000E47C8" w:rsidP="000E47C8">
                            <w:pPr>
                              <w:shd w:val="clear" w:color="auto" w:fill="FFFFFF" w:themeFill="background1"/>
                              <w:spacing w:line="276" w:lineRule="auto"/>
                              <w:jc w:val="both"/>
                              <w:rPr>
                                <w:rFonts w:ascii="Sylfaen" w:hAnsi="Sylfaen"/>
                                <w:lang w:val="ka-GE"/>
                              </w:rPr>
                            </w:pPr>
                            <w:r w:rsidRPr="000E47C8">
                              <w:rPr>
                                <w:rFonts w:ascii="Sylfaen" w:hAnsi="Sylfaen"/>
                                <w:lang w:val="ka-GE"/>
                              </w:rPr>
                              <w:t xml:space="preserve">უმაღლესი განათლების დაფინანსება მიმდინარე საანგარიშო პერიოდში შეადგენდა 170 მილიონ ლარს. </w:t>
                            </w:r>
                          </w:p>
                          <w:p w14:paraId="775F694D" w14:textId="77777777" w:rsidR="000E47C8" w:rsidRDefault="000E47C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FAF6B7A" id="_x0000_s1087" type="#_x0000_t202" style="position:absolute;left:0;text-align:left;margin-left:171.7pt;margin-top:26.4pt;width:222.9pt;height:62.25pt;z-index:25172789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" fillcolor="#dfebf5 [661]">
                <v:shadow on="t" color="black" opacity="26214f" origin="-.5,-.5" offset=".74836mm,.74836mm"/>
                <v:textbox>
                  <w:txbxContent>
                    <w:p w14:paraId="09ED804B" w14:textId="77777777" w:rsidR="000E47C8" w:rsidRPr="000E47C8" w:rsidRDefault="000E47C8" w:rsidP="000E47C8">
                      <w:pPr>
                        <w:shd w:val="clear" w:color="auto" w:fill="FFFFFF" w:themeFill="background1"/>
                        <w:spacing w:line="276" w:lineRule="auto"/>
                        <w:jc w:val="both"/>
                        <w:rPr>
                          <w:rFonts w:ascii="Sylfaen" w:hAnsi="Sylfaen"/>
                          <w:lang w:val="ka-GE"/>
                        </w:rPr>
                      </w:pPr>
                      <w:r w:rsidRPr="000E47C8">
                        <w:rPr>
                          <w:rFonts w:ascii="Sylfaen" w:hAnsi="Sylfaen"/>
                          <w:lang w:val="ka-GE"/>
                        </w:rPr>
                        <w:t xml:space="preserve">უმაღლესი განათლების დაფინანსება მიმდინარე საანგარიშო პერიოდში შეადგენდა 170 მილიონ ლარს. </w:t>
                      </w:r>
                    </w:p>
                    <w:p w14:paraId="775F694D" w14:textId="77777777" w:rsidR="000E47C8" w:rsidRDefault="000E47C8"/>
                  </w:txbxContent>
                </v:textbox>
                <w10:wrap type="square" anchorx="margin"/>
              </v:shape>
            </w:pict>
          </mc:Fallback>
        </mc:AlternateContent>
      </w:r>
      <w:r w:rsidR="00A4770D" w:rsidRPr="000E5E1C">
        <w:rPr>
          <w:rFonts w:ascii="Sylfaen" w:hAnsi="Sylfaen"/>
          <w:lang w:val="ka-GE"/>
        </w:rPr>
        <w:t xml:space="preserve">მუშაობა დაწყებულია უმაღლეს საგანმანათლებლო დაწესებულებებში </w:t>
      </w:r>
      <w:proofErr w:type="spellStart"/>
      <w:r w:rsidR="00A4770D" w:rsidRPr="000E5E1C">
        <w:rPr>
          <w:rFonts w:ascii="Sylfaen" w:hAnsi="Sylfaen"/>
          <w:lang w:val="ka-GE"/>
        </w:rPr>
        <w:t>შშმ</w:t>
      </w:r>
      <w:proofErr w:type="spellEnd"/>
      <w:r w:rsidR="00A4770D" w:rsidRPr="000E5E1C">
        <w:rPr>
          <w:rFonts w:ascii="Sylfaen" w:hAnsi="Sylfaen"/>
          <w:lang w:val="ka-GE"/>
        </w:rPr>
        <w:t>/</w:t>
      </w:r>
      <w:proofErr w:type="spellStart"/>
      <w:r w:rsidR="00A4770D" w:rsidRPr="000E5E1C">
        <w:rPr>
          <w:rFonts w:ascii="Sylfaen" w:hAnsi="Sylfaen"/>
          <w:lang w:val="ka-GE"/>
        </w:rPr>
        <w:t>სსსმ</w:t>
      </w:r>
      <w:proofErr w:type="spellEnd"/>
      <w:r w:rsidR="00A4770D" w:rsidRPr="000E5E1C">
        <w:rPr>
          <w:rFonts w:ascii="Sylfaen" w:hAnsi="Sylfaen"/>
          <w:lang w:val="ka-GE"/>
        </w:rPr>
        <w:t xml:space="preserve"> სტუდენტების მხარდამჭერი ცენტრების შექმნა</w:t>
      </w:r>
      <w:r w:rsidR="009443A8" w:rsidRPr="000E5E1C">
        <w:rPr>
          <w:rFonts w:ascii="Sylfaen" w:hAnsi="Sylfaen"/>
          <w:lang w:val="ka-GE"/>
        </w:rPr>
        <w:t>ზე</w:t>
      </w:r>
      <w:r w:rsidR="00A4770D" w:rsidRPr="000E5E1C">
        <w:rPr>
          <w:rFonts w:ascii="Sylfaen" w:hAnsi="Sylfaen"/>
          <w:lang w:val="ka-GE"/>
        </w:rPr>
        <w:t xml:space="preserve"> და დასრულდება 2025 წელს.</w:t>
      </w:r>
    </w:p>
    <w:p w14:paraId="17A97E8D" w14:textId="77777777" w:rsidR="00C171CB" w:rsidRPr="000E5E1C" w:rsidRDefault="00A4770D" w:rsidP="26D515AE">
      <w:pPr>
        <w:shd w:val="clear" w:color="auto" w:fill="FFFFFF" w:themeFill="background1"/>
        <w:spacing w:line="276" w:lineRule="auto"/>
        <w:jc w:val="both"/>
        <w:rPr>
          <w:rFonts w:ascii="Sylfaen" w:hAnsi="Sylfaen"/>
          <w:b/>
          <w:bCs/>
          <w:lang w:val="ka-GE"/>
        </w:rPr>
      </w:pPr>
      <w:r w:rsidRPr="000E5E1C">
        <w:rPr>
          <w:rFonts w:ascii="Sylfaen" w:hAnsi="Sylfaen"/>
          <w:b/>
          <w:bCs/>
          <w:lang w:val="ka-GE"/>
        </w:rPr>
        <w:t>მიზანი 3.4</w:t>
      </w:r>
      <w:r w:rsidR="1BBF2B0C" w:rsidRPr="000E5E1C">
        <w:rPr>
          <w:rFonts w:ascii="Sylfaen" w:hAnsi="Sylfaen"/>
          <w:b/>
          <w:bCs/>
          <w:lang w:val="ka-GE"/>
        </w:rPr>
        <w:t>: უმაღლესი საგანმანათლებლო დაწესებულებების მდგრადი განვითარების მხარდაჭერა.</w:t>
      </w:r>
    </w:p>
    <w:p w14:paraId="5C68B812" w14:textId="77777777" w:rsidR="66350260" w:rsidRPr="000E5E1C" w:rsidRDefault="66350260" w:rsidP="26D515AE">
      <w:pPr>
        <w:shd w:val="clear" w:color="auto" w:fill="FFFFFF" w:themeFill="background1"/>
        <w:spacing w:line="276" w:lineRule="auto"/>
        <w:jc w:val="both"/>
        <w:rPr>
          <w:rFonts w:ascii="Sylfaen" w:hAnsi="Sylfaen"/>
          <w:lang w:val="ka-GE"/>
        </w:rPr>
      </w:pPr>
      <w:r w:rsidRPr="000E5E1C">
        <w:rPr>
          <w:rFonts w:ascii="Sylfaen" w:hAnsi="Sylfaen"/>
          <w:lang w:val="ka-GE"/>
        </w:rPr>
        <w:t xml:space="preserve">უმაღლესი განათლების დაფინანსება მიმდინარე საანგარიშო პერიოდში </w:t>
      </w:r>
      <w:r w:rsidR="3C3E9071" w:rsidRPr="000E5E1C">
        <w:rPr>
          <w:rFonts w:ascii="Sylfaen" w:hAnsi="Sylfaen"/>
          <w:lang w:val="ka-GE"/>
        </w:rPr>
        <w:t>შეა</w:t>
      </w:r>
      <w:r w:rsidR="56E2A011" w:rsidRPr="000E5E1C">
        <w:rPr>
          <w:rFonts w:ascii="Sylfaen" w:hAnsi="Sylfaen"/>
          <w:lang w:val="ka-GE"/>
        </w:rPr>
        <w:t>დ</w:t>
      </w:r>
      <w:r w:rsidR="3C3E9071" w:rsidRPr="000E5E1C">
        <w:rPr>
          <w:rFonts w:ascii="Sylfaen" w:hAnsi="Sylfaen"/>
          <w:lang w:val="ka-GE"/>
        </w:rPr>
        <w:t>გენდა</w:t>
      </w:r>
      <w:r w:rsidRPr="000E5E1C">
        <w:rPr>
          <w:rFonts w:ascii="Sylfaen" w:hAnsi="Sylfaen"/>
          <w:lang w:val="ka-GE"/>
        </w:rPr>
        <w:t xml:space="preserve"> 170 მილიონ ლარს. </w:t>
      </w:r>
    </w:p>
    <w:p w14:paraId="386A6401" w14:textId="77777777" w:rsidR="34B6E3AC" w:rsidRPr="000E5E1C" w:rsidRDefault="34B6E3AC" w:rsidP="26D515AE">
      <w:pPr>
        <w:shd w:val="clear" w:color="auto" w:fill="FFFFFF" w:themeFill="background1"/>
        <w:spacing w:line="276" w:lineRule="auto"/>
        <w:jc w:val="both"/>
        <w:rPr>
          <w:rFonts w:ascii="Sylfaen" w:hAnsi="Sylfaen"/>
          <w:lang w:val="ka-GE"/>
        </w:rPr>
      </w:pPr>
      <w:r w:rsidRPr="000E5E1C">
        <w:rPr>
          <w:rFonts w:ascii="Sylfaen" w:hAnsi="Sylfaen"/>
          <w:lang w:val="ka-GE"/>
        </w:rPr>
        <w:t>საერთაშორისო რეიტინგებშია 5 უმაღლესი საგანმანათლებლო დაწესებულება.</w:t>
      </w:r>
    </w:p>
    <w:p w14:paraId="648B4F8E" w14:textId="77777777" w:rsidR="00C171CB" w:rsidRPr="000E5E1C" w:rsidRDefault="00A4770D" w:rsidP="26D515AE">
      <w:pPr>
        <w:shd w:val="clear" w:color="auto" w:fill="FFFFFF" w:themeFill="background1"/>
        <w:spacing w:line="276" w:lineRule="auto"/>
        <w:jc w:val="both"/>
        <w:rPr>
          <w:rFonts w:ascii="Sylfaen" w:hAnsi="Sylfaen"/>
          <w:b/>
          <w:bCs/>
          <w:lang w:val="ka-GE"/>
        </w:rPr>
      </w:pPr>
      <w:r w:rsidRPr="000E5E1C">
        <w:rPr>
          <w:rFonts w:ascii="Sylfaen" w:hAnsi="Sylfaen"/>
          <w:b/>
          <w:bCs/>
          <w:lang w:val="ka-GE"/>
        </w:rPr>
        <w:t>ამოცანა 3.4.1</w:t>
      </w:r>
      <w:r w:rsidR="6096CF6A" w:rsidRPr="000E5E1C">
        <w:rPr>
          <w:rFonts w:ascii="Sylfaen" w:hAnsi="Sylfaen"/>
          <w:b/>
          <w:bCs/>
          <w:lang w:val="ka-GE"/>
        </w:rPr>
        <w:t xml:space="preserve">: უმაღლესი განათლების  მდგრადობაზე ორიენტირებული დაფინანსების სისტემის განვითარება. </w:t>
      </w:r>
    </w:p>
    <w:p w14:paraId="4F77E894" w14:textId="77777777" w:rsidR="00C171CB" w:rsidRPr="000E5E1C" w:rsidRDefault="00A4770D" w:rsidP="26D515AE">
      <w:pPr>
        <w:shd w:val="clear" w:color="auto" w:fill="FFFFFF" w:themeFill="background1"/>
        <w:spacing w:line="276" w:lineRule="auto"/>
        <w:jc w:val="both"/>
        <w:rPr>
          <w:rFonts w:ascii="Sylfaen" w:hAnsi="Sylfaen"/>
          <w:bCs/>
          <w:lang w:val="ka-GE"/>
        </w:rPr>
      </w:pPr>
      <w:r w:rsidRPr="000E5E1C">
        <w:rPr>
          <w:rFonts w:ascii="Sylfaen" w:hAnsi="Sylfaen"/>
          <w:bCs/>
          <w:lang w:val="ka-GE"/>
        </w:rPr>
        <w:t xml:space="preserve">მსოფლიო ბანკის მხარდაჭერით, „ინოვაციის, </w:t>
      </w:r>
      <w:proofErr w:type="spellStart"/>
      <w:r w:rsidRPr="000E5E1C">
        <w:rPr>
          <w:rFonts w:ascii="Sylfaen" w:hAnsi="Sylfaen"/>
          <w:bCs/>
          <w:lang w:val="ka-GE"/>
        </w:rPr>
        <w:t>ინკლუზიურობის</w:t>
      </w:r>
      <w:proofErr w:type="spellEnd"/>
      <w:r w:rsidRPr="000E5E1C">
        <w:rPr>
          <w:rFonts w:ascii="Sylfaen" w:hAnsi="Sylfaen"/>
          <w:bCs/>
          <w:lang w:val="ka-GE"/>
        </w:rPr>
        <w:t xml:space="preserve"> და ხარისხის პროექტი - საქართველო </w:t>
      </w:r>
      <w:proofErr w:type="spellStart"/>
      <w:r w:rsidRPr="000E5E1C">
        <w:rPr>
          <w:rFonts w:ascii="Sylfaen" w:hAnsi="Sylfaen"/>
          <w:bCs/>
          <w:lang w:val="ka-GE"/>
        </w:rPr>
        <w:t>I2Q</w:t>
      </w:r>
      <w:proofErr w:type="spellEnd"/>
      <w:r w:rsidRPr="000E5E1C">
        <w:rPr>
          <w:rFonts w:ascii="Sylfaen" w:hAnsi="Sylfaen"/>
          <w:bCs/>
          <w:lang w:val="ka-GE"/>
        </w:rPr>
        <w:t xml:space="preserve">“-ის ფარგლებში შერჩეულმა კომპანიამ </w:t>
      </w:r>
      <w:proofErr w:type="spellStart"/>
      <w:r w:rsidRPr="000E5E1C">
        <w:rPr>
          <w:rFonts w:ascii="Sylfaen" w:hAnsi="Sylfaen"/>
          <w:bCs/>
          <w:lang w:val="ka-GE"/>
        </w:rPr>
        <w:t>უსდ</w:t>
      </w:r>
      <w:proofErr w:type="spellEnd"/>
      <w:r w:rsidRPr="000E5E1C">
        <w:rPr>
          <w:rFonts w:ascii="Sylfaen" w:hAnsi="Sylfaen"/>
          <w:bCs/>
          <w:lang w:val="ka-GE"/>
        </w:rPr>
        <w:t>-ებთან და სამინისტროსთან თანამშრომლობით, შეიმუშავა უმაღლესი საგანმანათლებლო დაწესებულებების ინფორმაციის მართვის მონაცემთა ბაზის სისტემის მოდული, ასევე საბაზო და შედეგზე დაფუძნებული დაფინანსების მოდელები. მოდელი სრულად ამოქმედდება 2027 წელს.</w:t>
      </w:r>
    </w:p>
    <w:p w14:paraId="4622687B" w14:textId="77777777" w:rsidR="00A4770D" w:rsidRPr="000E5E1C" w:rsidRDefault="00A4770D" w:rsidP="26D515AE">
      <w:pPr>
        <w:shd w:val="clear" w:color="auto" w:fill="FFFFFF" w:themeFill="background1"/>
        <w:spacing w:line="276" w:lineRule="auto"/>
        <w:jc w:val="both"/>
        <w:rPr>
          <w:rFonts w:ascii="Sylfaen" w:hAnsi="Sylfaen"/>
          <w:bCs/>
          <w:lang w:val="ka-GE"/>
        </w:rPr>
      </w:pPr>
      <w:r w:rsidRPr="000E5E1C">
        <w:rPr>
          <w:rFonts w:ascii="Sylfaen" w:hAnsi="Sylfaen"/>
          <w:bCs/>
          <w:lang w:val="ka-GE"/>
        </w:rPr>
        <w:t>შეფასებისა და გამოცდების ეროვნულმა ცენტრმა შეიმუშავა და სამინისტროს შესათანხმებლად წარუდგინა უმაღლეს საგანმანათლებლო დაწესებულებაში ჩარიცხვის ახალი სისტემის კონცეფცია და ახალი სისტემის დანერგვისთვის საჭირო ბიუჯეტი.</w:t>
      </w:r>
    </w:p>
    <w:p w14:paraId="310F140C" w14:textId="77777777" w:rsidR="00A4770D" w:rsidRPr="000E5E1C" w:rsidRDefault="00A4770D" w:rsidP="26D515AE">
      <w:pPr>
        <w:shd w:val="clear" w:color="auto" w:fill="FFFFFF" w:themeFill="background1"/>
        <w:spacing w:line="276" w:lineRule="auto"/>
        <w:jc w:val="both"/>
        <w:rPr>
          <w:rFonts w:ascii="Sylfaen" w:hAnsi="Sylfaen"/>
          <w:bCs/>
          <w:lang w:val="ka-GE"/>
        </w:rPr>
      </w:pPr>
      <w:r w:rsidRPr="000E5E1C">
        <w:rPr>
          <w:rFonts w:ascii="Sylfaen" w:hAnsi="Sylfaen"/>
          <w:bCs/>
          <w:lang w:val="ka-GE"/>
        </w:rPr>
        <w:t>მომზადდა ტექნიკური სპეციფიკაციების აღმწერი დოკუმენტი ჩარიცხვების ახალი სისტემისთვის პროგრამული უზრუნველყოფის შესყიდვისთვის საბაზრო კვლევის და ტენდერის გამოსაცხადებლად.</w:t>
      </w:r>
    </w:p>
    <w:p w14:paraId="2A80D046" w14:textId="77777777" w:rsidR="00A4770D" w:rsidRPr="000E5E1C" w:rsidRDefault="00A4770D" w:rsidP="26D515AE">
      <w:pPr>
        <w:shd w:val="clear" w:color="auto" w:fill="FFFFFF" w:themeFill="background1"/>
        <w:spacing w:line="276" w:lineRule="auto"/>
        <w:jc w:val="both"/>
        <w:rPr>
          <w:rFonts w:ascii="Sylfaen" w:hAnsi="Sylfaen"/>
          <w:bCs/>
          <w:lang w:val="ka-GE"/>
        </w:rPr>
      </w:pPr>
      <w:r w:rsidRPr="000E5E1C">
        <w:rPr>
          <w:rFonts w:ascii="Sylfaen" w:hAnsi="Sylfaen"/>
          <w:bCs/>
          <w:lang w:val="ka-GE"/>
        </w:rPr>
        <w:t xml:space="preserve">საანგარიშო პერიოდში აქტიურად იმართებოდა სამუშაო შეხვედრები განათლების საშუალო საფეხურის </w:t>
      </w:r>
      <w:proofErr w:type="spellStart"/>
      <w:r w:rsidRPr="000E5E1C">
        <w:rPr>
          <w:rFonts w:ascii="Sylfaen" w:hAnsi="Sylfaen"/>
          <w:bCs/>
          <w:lang w:val="ka-GE"/>
        </w:rPr>
        <w:t>ტრანზიციის</w:t>
      </w:r>
      <w:proofErr w:type="spellEnd"/>
      <w:r w:rsidRPr="000E5E1C">
        <w:rPr>
          <w:rFonts w:ascii="Sylfaen" w:hAnsi="Sylfaen"/>
          <w:bCs/>
          <w:lang w:val="ka-GE"/>
        </w:rPr>
        <w:t xml:space="preserve"> მოდელის საბოლოო ჩამოყალიბებასთან დაკავშირებით, რაც გავლენას მოახდენს უმაღლეს საგანმანათლებლო დაწესებულებაში ჩარიცხვის ახალი მოდელის სხვადასხვა ასპექტზე.</w:t>
      </w:r>
    </w:p>
    <w:p w14:paraId="2AC2E4F3" w14:textId="77777777" w:rsidR="00A4770D" w:rsidRPr="000E5E1C" w:rsidRDefault="00E46C7C" w:rsidP="26D515AE">
      <w:pPr>
        <w:shd w:val="clear" w:color="auto" w:fill="FFFFFF" w:themeFill="background1"/>
        <w:spacing w:line="276" w:lineRule="auto"/>
        <w:jc w:val="both"/>
        <w:rPr>
          <w:rFonts w:ascii="Sylfaen" w:hAnsi="Sylfaen"/>
          <w:bCs/>
          <w:lang w:val="ka-GE"/>
        </w:rPr>
      </w:pPr>
      <w:r w:rsidRPr="000E5E1C">
        <w:rPr>
          <w:rFonts w:ascii="Sylfaen" w:hAnsi="Sylfaen"/>
          <w:bCs/>
          <w:lang w:val="ka-GE"/>
        </w:rPr>
        <w:t xml:space="preserve">უმაღლესი განათლების </w:t>
      </w:r>
      <w:proofErr w:type="spellStart"/>
      <w:r w:rsidRPr="000E5E1C">
        <w:rPr>
          <w:rFonts w:ascii="Sylfaen" w:hAnsi="Sylfaen"/>
          <w:bCs/>
          <w:lang w:val="ka-GE"/>
        </w:rPr>
        <w:t>დაფინანასების</w:t>
      </w:r>
      <w:proofErr w:type="spellEnd"/>
      <w:r w:rsidRPr="000E5E1C">
        <w:rPr>
          <w:rFonts w:ascii="Sylfaen" w:hAnsi="Sylfaen"/>
          <w:bCs/>
          <w:lang w:val="ka-GE"/>
        </w:rPr>
        <w:t xml:space="preserve"> ახალი მოდელის შემუშავების შემდეგ დაგეგმილია </w:t>
      </w:r>
      <w:r w:rsidR="00A4770D" w:rsidRPr="000E5E1C">
        <w:rPr>
          <w:rFonts w:ascii="Sylfaen" w:hAnsi="Sylfaen"/>
          <w:bCs/>
          <w:lang w:val="ka-GE"/>
        </w:rPr>
        <w:t>საბაკალავრო/სამაგისტრო პრიორიტეტული სფეროების განსაზღვრის მეთოდოლოგიის განახლება</w:t>
      </w:r>
      <w:r w:rsidRPr="000E5E1C">
        <w:rPr>
          <w:rFonts w:ascii="Sylfaen" w:hAnsi="Sylfaen"/>
          <w:bCs/>
          <w:lang w:val="ka-GE"/>
        </w:rPr>
        <w:t>.</w:t>
      </w:r>
    </w:p>
    <w:p w14:paraId="11D5F7C0" w14:textId="77777777" w:rsidR="00C171CB" w:rsidRPr="000E5E1C" w:rsidRDefault="00A4770D" w:rsidP="26D515AE">
      <w:pPr>
        <w:shd w:val="clear" w:color="auto" w:fill="FFFFFF" w:themeFill="background1"/>
        <w:spacing w:line="276" w:lineRule="auto"/>
        <w:jc w:val="both"/>
        <w:rPr>
          <w:rFonts w:ascii="Sylfaen" w:hAnsi="Sylfaen"/>
          <w:bCs/>
          <w:lang w:val="ka-GE"/>
        </w:rPr>
      </w:pPr>
      <w:r w:rsidRPr="000E5E1C">
        <w:rPr>
          <w:rFonts w:ascii="Sylfaen" w:hAnsi="Sylfaen"/>
          <w:lang w:val="ka-GE"/>
        </w:rPr>
        <w:t xml:space="preserve">ევროკავშირის პროგრამა </w:t>
      </w:r>
      <w:r w:rsidR="00E46C7C" w:rsidRPr="000E5E1C">
        <w:rPr>
          <w:rFonts w:ascii="Sylfaen" w:hAnsi="Sylfaen"/>
          <w:lang w:val="ka-GE"/>
        </w:rPr>
        <w:t>"</w:t>
      </w:r>
      <w:proofErr w:type="spellStart"/>
      <w:r w:rsidR="00E46C7C" w:rsidRPr="000E5E1C">
        <w:rPr>
          <w:rFonts w:ascii="Sylfaen" w:hAnsi="Sylfaen"/>
          <w:lang w:val="ka-GE"/>
        </w:rPr>
        <w:t>ERASMUS</w:t>
      </w:r>
      <w:proofErr w:type="spellEnd"/>
      <w:r w:rsidR="00E46C7C" w:rsidRPr="000E5E1C">
        <w:rPr>
          <w:rFonts w:ascii="Sylfaen" w:hAnsi="Sylfaen"/>
          <w:lang w:val="ka-GE"/>
        </w:rPr>
        <w:t>+"-ის</w:t>
      </w:r>
      <w:r w:rsidRPr="000E5E1C">
        <w:rPr>
          <w:rFonts w:ascii="Sylfaen" w:hAnsi="Sylfaen"/>
          <w:lang w:val="ka-GE"/>
        </w:rPr>
        <w:t xml:space="preserve"> მიერ დაფინანსებული პროექტის ფარგლებში  შემუშავებულია შესაბამისი სასწავლო კურსები და მიმდინარეობს საგანმანათლებლო პროგრამების შემუშავება</w:t>
      </w:r>
      <w:r w:rsidR="00E46C7C" w:rsidRPr="000E5E1C">
        <w:rPr>
          <w:rFonts w:ascii="Sylfaen" w:hAnsi="Sylfaen"/>
          <w:lang w:val="ka-GE"/>
        </w:rPr>
        <w:t>.</w:t>
      </w:r>
    </w:p>
    <w:p w14:paraId="588E4070" w14:textId="77777777" w:rsidR="496DABBB" w:rsidRPr="000E5E1C" w:rsidRDefault="496DABBB" w:rsidP="26D515AE">
      <w:pPr>
        <w:shd w:val="clear" w:color="auto" w:fill="FFFFFF" w:themeFill="background1"/>
        <w:spacing w:line="276" w:lineRule="auto"/>
        <w:jc w:val="both"/>
        <w:rPr>
          <w:rFonts w:ascii="Sylfaen" w:hAnsi="Sylfaen"/>
          <w:lang w:val="ka-GE"/>
        </w:rPr>
      </w:pPr>
    </w:p>
    <w:p w14:paraId="644AF1A9" w14:textId="77777777" w:rsidR="00C171CB" w:rsidRPr="000E5E1C" w:rsidRDefault="00E46C7C" w:rsidP="26D515AE">
      <w:pPr>
        <w:shd w:val="clear" w:color="auto" w:fill="FFFFFF" w:themeFill="background1"/>
        <w:spacing w:line="276" w:lineRule="auto"/>
        <w:jc w:val="both"/>
        <w:rPr>
          <w:rFonts w:ascii="Sylfaen" w:hAnsi="Sylfaen"/>
          <w:b/>
          <w:bCs/>
          <w:lang w:val="ka-GE"/>
        </w:rPr>
      </w:pPr>
      <w:r w:rsidRPr="000E5E1C">
        <w:rPr>
          <w:rFonts w:ascii="Sylfaen" w:hAnsi="Sylfaen"/>
          <w:b/>
          <w:bCs/>
          <w:lang w:val="ka-GE"/>
        </w:rPr>
        <w:lastRenderedPageBreak/>
        <w:t>ამოცანა 3.4.2</w:t>
      </w:r>
      <w:r w:rsidR="565F626C" w:rsidRPr="000E5E1C">
        <w:rPr>
          <w:rFonts w:ascii="Sylfaen" w:hAnsi="Sylfaen"/>
          <w:b/>
          <w:bCs/>
          <w:lang w:val="ka-GE"/>
        </w:rPr>
        <w:t>: უმაღლესი განათლების ციფრული საინფორმაციო მართვის სისტემის  განვითარება.</w:t>
      </w:r>
    </w:p>
    <w:p w14:paraId="2A25CC98" w14:textId="77777777" w:rsidR="00E46C7C" w:rsidRPr="000E5E1C" w:rsidRDefault="00E46C7C" w:rsidP="26D515AE">
      <w:pPr>
        <w:shd w:val="clear" w:color="auto" w:fill="FFFFFF" w:themeFill="background1"/>
        <w:spacing w:line="276" w:lineRule="auto"/>
        <w:jc w:val="both"/>
        <w:rPr>
          <w:rFonts w:ascii="Sylfaen" w:hAnsi="Sylfaen"/>
          <w:bCs/>
          <w:lang w:val="ka-GE"/>
        </w:rPr>
      </w:pPr>
      <w:r w:rsidRPr="000E5E1C">
        <w:rPr>
          <w:rFonts w:ascii="Sylfaen" w:hAnsi="Sylfaen"/>
          <w:bCs/>
          <w:lang w:val="ka-GE"/>
        </w:rPr>
        <w:t xml:space="preserve">ინფორმაცია აქტიური და შეჩერებული სტატუსის მქონე სტუდენტების შესახებ, გროვდება უმაღლესი განათლების მართვის საინფორმაციო სისტემაში, რომლის </w:t>
      </w:r>
      <w:proofErr w:type="spellStart"/>
      <w:r w:rsidRPr="000E5E1C">
        <w:rPr>
          <w:rFonts w:ascii="Sylfaen" w:hAnsi="Sylfaen"/>
          <w:bCs/>
          <w:lang w:val="ka-GE"/>
        </w:rPr>
        <w:t>პირველწყაროსა</w:t>
      </w:r>
      <w:proofErr w:type="spellEnd"/>
      <w:r w:rsidRPr="000E5E1C">
        <w:rPr>
          <w:rFonts w:ascii="Sylfaen" w:hAnsi="Sylfaen"/>
          <w:bCs/>
          <w:lang w:val="ka-GE"/>
        </w:rPr>
        <w:t xml:space="preserve"> და სისტემაში ასახვაზე პასუხისმგებელ სუბიექტებს წარმოადგენენ უმაღლესი საგანმანათლებლო დაწესებულებები. ამ ინფორმაციის ხელმისაწვდომობა, პერსონალურ მონაცემთა დაცვის მიზნით, შესაბამისი საკანონმდებლო ჩარჩოს ფარგლებში, შეზღუდულია. სსიპ - განათლების მართვის საინფორმაციო სისტემა ავტორიზებული და </w:t>
      </w:r>
      <w:proofErr w:type="spellStart"/>
      <w:r w:rsidRPr="000E5E1C">
        <w:rPr>
          <w:rFonts w:ascii="Sylfaen" w:hAnsi="Sylfaen"/>
          <w:bCs/>
          <w:lang w:val="ka-GE"/>
        </w:rPr>
        <w:t>საქმიანობაშეწყვეტილი</w:t>
      </w:r>
      <w:proofErr w:type="spellEnd"/>
      <w:r w:rsidRPr="000E5E1C">
        <w:rPr>
          <w:rFonts w:ascii="Sylfaen" w:hAnsi="Sylfaen"/>
          <w:bCs/>
          <w:lang w:val="ka-GE"/>
        </w:rPr>
        <w:t xml:space="preserve">/ლიკვიდირებული საგანმანათლებლო დაწესებულებების შესახებ ინფორმაციის ასახვის მიზნით აწარმოებს სპეციალურ ელექტრონულ პროგრამას (ციფრულ არქივს). </w:t>
      </w:r>
    </w:p>
    <w:p w14:paraId="0726A1CA" w14:textId="77777777" w:rsidR="00E46C7C" w:rsidRPr="000E5E1C" w:rsidRDefault="00E46C7C" w:rsidP="26D515AE">
      <w:pPr>
        <w:shd w:val="clear" w:color="auto" w:fill="FFFFFF" w:themeFill="background1"/>
        <w:spacing w:line="276" w:lineRule="auto"/>
        <w:jc w:val="both"/>
        <w:rPr>
          <w:rFonts w:ascii="Sylfaen" w:hAnsi="Sylfaen"/>
          <w:bCs/>
          <w:lang w:val="ka-GE"/>
        </w:rPr>
      </w:pPr>
      <w:r w:rsidRPr="000E5E1C">
        <w:rPr>
          <w:rFonts w:ascii="Sylfaen" w:hAnsi="Sylfaen"/>
          <w:bCs/>
          <w:lang w:val="ka-GE"/>
        </w:rPr>
        <w:t xml:space="preserve">შექმნილი და დანერგილია </w:t>
      </w:r>
      <w:proofErr w:type="spellStart"/>
      <w:r w:rsidRPr="000E5E1C">
        <w:rPr>
          <w:rFonts w:ascii="Sylfaen" w:hAnsi="Sylfaen"/>
          <w:bCs/>
          <w:lang w:val="ka-GE"/>
        </w:rPr>
        <w:t>Uni-Grants</w:t>
      </w:r>
      <w:proofErr w:type="spellEnd"/>
      <w:r w:rsidRPr="000E5E1C">
        <w:rPr>
          <w:rFonts w:ascii="Sylfaen" w:hAnsi="Sylfaen"/>
          <w:bCs/>
          <w:lang w:val="ka-GE"/>
        </w:rPr>
        <w:t xml:space="preserve">. სისტემას დაემატა სახელმწიფო სამაგისტრო გრანტებისა და სახელმწიფო პროგრამების დაფინანსების გაანგარიშების  </w:t>
      </w:r>
      <w:proofErr w:type="spellStart"/>
      <w:r w:rsidRPr="000E5E1C">
        <w:rPr>
          <w:rFonts w:ascii="Sylfaen" w:hAnsi="Sylfaen"/>
          <w:bCs/>
          <w:lang w:val="ka-GE"/>
        </w:rPr>
        <w:t>ფუნქციონალი</w:t>
      </w:r>
      <w:proofErr w:type="spellEnd"/>
      <w:r w:rsidRPr="000E5E1C">
        <w:rPr>
          <w:rFonts w:ascii="Sylfaen" w:hAnsi="Sylfaen"/>
          <w:bCs/>
          <w:lang w:val="ka-GE"/>
        </w:rPr>
        <w:t xml:space="preserve">, რომლის მეშვეობით, მიმდინარეობს სახელმწიფო სასწავლო და სახელმწიფო სასწავლო სამაგისტრო გრანტის </w:t>
      </w:r>
      <w:proofErr w:type="spellStart"/>
      <w:r w:rsidRPr="000E5E1C">
        <w:rPr>
          <w:rFonts w:ascii="Sylfaen" w:hAnsi="Sylfaen"/>
          <w:bCs/>
          <w:lang w:val="ka-GE"/>
        </w:rPr>
        <w:t>ავტომატიზირებული</w:t>
      </w:r>
      <w:proofErr w:type="spellEnd"/>
      <w:r w:rsidRPr="000E5E1C">
        <w:rPr>
          <w:rFonts w:ascii="Sylfaen" w:hAnsi="Sylfaen"/>
          <w:bCs/>
          <w:lang w:val="ka-GE"/>
        </w:rPr>
        <w:t xml:space="preserve"> გაანგარიშება. უმაღლესი საგანმანათლებლო დაწესებულებებისათვის </w:t>
      </w:r>
      <w:r w:rsidR="00FA7F84" w:rsidRPr="000E5E1C">
        <w:rPr>
          <w:rFonts w:ascii="Sylfaen" w:hAnsi="Sylfaen"/>
          <w:bCs/>
          <w:lang w:val="ka-GE"/>
        </w:rPr>
        <w:t xml:space="preserve">უზრუნველყოფილია </w:t>
      </w:r>
      <w:r w:rsidRPr="000E5E1C">
        <w:rPr>
          <w:rFonts w:ascii="Sylfaen" w:hAnsi="Sylfaen"/>
          <w:bCs/>
          <w:lang w:val="ka-GE"/>
        </w:rPr>
        <w:t xml:space="preserve">ხედვა გაანგარიშებულ თანხებსა და დასაფინანსებელ სტუდენტთა სახელობით სიებზე, საჭიროების შემთხვევაში, შესაბამისი </w:t>
      </w:r>
      <w:proofErr w:type="spellStart"/>
      <w:r w:rsidRPr="000E5E1C">
        <w:rPr>
          <w:rFonts w:ascii="Sylfaen" w:hAnsi="Sylfaen"/>
          <w:bCs/>
          <w:lang w:val="ka-GE"/>
        </w:rPr>
        <w:t>ფუნქციონალით</w:t>
      </w:r>
      <w:proofErr w:type="spellEnd"/>
      <w:r w:rsidRPr="000E5E1C">
        <w:rPr>
          <w:rFonts w:ascii="Sylfaen" w:hAnsi="Sylfaen"/>
          <w:bCs/>
          <w:lang w:val="ka-GE"/>
        </w:rPr>
        <w:t xml:space="preserve"> კორექტირების მოთხოვნის საშუალებაც. მონაცემთა წინმსწრებად გადამოწმებისა და </w:t>
      </w:r>
      <w:proofErr w:type="spellStart"/>
      <w:r w:rsidRPr="000E5E1C">
        <w:rPr>
          <w:rFonts w:ascii="Sylfaen" w:hAnsi="Sylfaen"/>
          <w:bCs/>
          <w:lang w:val="ka-GE"/>
        </w:rPr>
        <w:t>უსდ</w:t>
      </w:r>
      <w:proofErr w:type="spellEnd"/>
      <w:r w:rsidRPr="000E5E1C">
        <w:rPr>
          <w:rFonts w:ascii="Sylfaen" w:hAnsi="Sylfaen"/>
          <w:bCs/>
          <w:lang w:val="ka-GE"/>
        </w:rPr>
        <w:t xml:space="preserve">-ების მიერ სპეციალური ღილაკის მეშვეობით დადასტურების </w:t>
      </w:r>
      <w:r w:rsidR="00FA7F84" w:rsidRPr="000E5E1C">
        <w:rPr>
          <w:rFonts w:ascii="Sylfaen" w:hAnsi="Sylfaen"/>
          <w:bCs/>
          <w:lang w:val="ka-GE"/>
        </w:rPr>
        <w:t>შემდეგ</w:t>
      </w:r>
      <w:r w:rsidRPr="000E5E1C">
        <w:rPr>
          <w:rFonts w:ascii="Sylfaen" w:hAnsi="Sylfaen"/>
          <w:bCs/>
          <w:lang w:val="ka-GE"/>
        </w:rPr>
        <w:t xml:space="preserve"> გაანგარიშებული თანხები წარედგინება სამინისტროს ეკონომიკური განვითარების დეპარტამენტს. მუდმივად მიმდინარეობს მუშაობა სისტემის გაუმჯობესების მიზნით.</w:t>
      </w:r>
      <w:r w:rsidR="00FA7F84" w:rsidRPr="000E5E1C">
        <w:rPr>
          <w:rFonts w:ascii="Sylfaen" w:hAnsi="Sylfaen"/>
          <w:bCs/>
          <w:lang w:val="ka-GE"/>
        </w:rPr>
        <w:t xml:space="preserve"> </w:t>
      </w:r>
    </w:p>
    <w:p w14:paraId="70196931" w14:textId="77777777" w:rsidR="0022765E" w:rsidRPr="000E5E1C" w:rsidRDefault="00E46C7C" w:rsidP="26D515AE">
      <w:pPr>
        <w:shd w:val="clear" w:color="auto" w:fill="FFFFFF" w:themeFill="background1"/>
        <w:spacing w:line="276" w:lineRule="auto"/>
        <w:jc w:val="both"/>
        <w:rPr>
          <w:rFonts w:ascii="Sylfaen" w:hAnsi="Sylfaen"/>
          <w:bCs/>
          <w:lang w:val="ka-GE"/>
        </w:rPr>
      </w:pPr>
      <w:r w:rsidRPr="000E5E1C">
        <w:rPr>
          <w:rFonts w:ascii="Sylfaen" w:hAnsi="Sylfaen"/>
          <w:bCs/>
          <w:lang w:val="ka-GE"/>
        </w:rPr>
        <w:t xml:space="preserve">შემუშავებულია მხოლოდ </w:t>
      </w:r>
      <w:proofErr w:type="spellStart"/>
      <w:r w:rsidRPr="000E5E1C">
        <w:rPr>
          <w:rFonts w:ascii="Sylfaen" w:hAnsi="Sylfaen"/>
          <w:bCs/>
          <w:lang w:val="ka-GE"/>
        </w:rPr>
        <w:t>უსდ</w:t>
      </w:r>
      <w:proofErr w:type="spellEnd"/>
      <w:r w:rsidRPr="000E5E1C">
        <w:rPr>
          <w:rFonts w:ascii="Sylfaen" w:hAnsi="Sylfaen"/>
          <w:bCs/>
          <w:lang w:val="ka-GE"/>
        </w:rPr>
        <w:t>-ების ავტორიზაციის მოდული, 2024 წელს დაიგეგმა იმპლემენტაციის პროცესი, თუმცა ავტორიზაციის თვითშეფასების განაცხადის ელექტრონული პროცესის განხორციელება სრულყოფილად ვერ მოხერხდა სისტემის ტექნიკური გაუმართაობის გამო.</w:t>
      </w:r>
    </w:p>
    <w:p w14:paraId="19E58074" w14:textId="4246299D" w:rsidR="0022765E" w:rsidRPr="000E5E1C" w:rsidRDefault="0022765E" w:rsidP="26D515AE">
      <w:pPr>
        <w:shd w:val="clear" w:color="auto" w:fill="FFFFFF" w:themeFill="background1"/>
        <w:spacing w:line="276" w:lineRule="auto"/>
        <w:jc w:val="both"/>
        <w:rPr>
          <w:rFonts w:ascii="Sylfaen" w:hAnsi="Sylfaen"/>
          <w:b/>
          <w:lang w:val="ka-GE"/>
        </w:rPr>
      </w:pPr>
    </w:p>
    <w:p w14:paraId="18B7431B" w14:textId="499618D5" w:rsidR="0096573C" w:rsidRPr="000E5E1C" w:rsidRDefault="0096573C" w:rsidP="26D515AE">
      <w:pPr>
        <w:shd w:val="clear" w:color="auto" w:fill="FFFFFF" w:themeFill="background1"/>
        <w:spacing w:line="276" w:lineRule="auto"/>
        <w:jc w:val="both"/>
        <w:rPr>
          <w:rFonts w:ascii="Sylfaen" w:hAnsi="Sylfaen"/>
          <w:b/>
          <w:lang w:val="ka-GE"/>
        </w:rPr>
      </w:pPr>
    </w:p>
    <w:p w14:paraId="1E437BCC" w14:textId="3DD079D7" w:rsidR="0096573C" w:rsidRPr="000E5E1C" w:rsidRDefault="0096573C" w:rsidP="26D515AE">
      <w:pPr>
        <w:shd w:val="clear" w:color="auto" w:fill="FFFFFF" w:themeFill="background1"/>
        <w:spacing w:line="276" w:lineRule="auto"/>
        <w:jc w:val="both"/>
        <w:rPr>
          <w:rFonts w:ascii="Sylfaen" w:hAnsi="Sylfaen"/>
          <w:b/>
          <w:lang w:val="ka-GE"/>
        </w:rPr>
      </w:pPr>
    </w:p>
    <w:p w14:paraId="01DF1569" w14:textId="2AF3FC77" w:rsidR="0096573C" w:rsidRPr="000E5E1C" w:rsidRDefault="0096573C" w:rsidP="26D515AE">
      <w:pPr>
        <w:shd w:val="clear" w:color="auto" w:fill="FFFFFF" w:themeFill="background1"/>
        <w:spacing w:line="276" w:lineRule="auto"/>
        <w:jc w:val="both"/>
        <w:rPr>
          <w:rFonts w:ascii="Sylfaen" w:hAnsi="Sylfaen"/>
          <w:b/>
          <w:lang w:val="ka-GE"/>
        </w:rPr>
      </w:pPr>
    </w:p>
    <w:p w14:paraId="6D292EC8" w14:textId="5787EE00" w:rsidR="0096573C" w:rsidRPr="000E5E1C" w:rsidRDefault="0096573C" w:rsidP="26D515AE">
      <w:pPr>
        <w:shd w:val="clear" w:color="auto" w:fill="FFFFFF" w:themeFill="background1"/>
        <w:spacing w:line="276" w:lineRule="auto"/>
        <w:jc w:val="both"/>
        <w:rPr>
          <w:rFonts w:ascii="Sylfaen" w:hAnsi="Sylfaen"/>
          <w:b/>
          <w:lang w:val="ka-GE"/>
        </w:rPr>
      </w:pPr>
    </w:p>
    <w:p w14:paraId="14C26605" w14:textId="3ECA7ED2" w:rsidR="0096573C" w:rsidRPr="000E5E1C" w:rsidRDefault="0096573C" w:rsidP="26D515AE">
      <w:pPr>
        <w:shd w:val="clear" w:color="auto" w:fill="FFFFFF" w:themeFill="background1"/>
        <w:spacing w:line="276" w:lineRule="auto"/>
        <w:jc w:val="both"/>
        <w:rPr>
          <w:rFonts w:ascii="Sylfaen" w:hAnsi="Sylfaen"/>
          <w:b/>
          <w:lang w:val="ka-GE"/>
        </w:rPr>
      </w:pPr>
    </w:p>
    <w:p w14:paraId="79700EE9" w14:textId="21C2D32D" w:rsidR="0096573C" w:rsidRPr="000E5E1C" w:rsidRDefault="0096573C" w:rsidP="26D515AE">
      <w:pPr>
        <w:shd w:val="clear" w:color="auto" w:fill="FFFFFF" w:themeFill="background1"/>
        <w:spacing w:line="276" w:lineRule="auto"/>
        <w:jc w:val="both"/>
        <w:rPr>
          <w:rFonts w:ascii="Sylfaen" w:hAnsi="Sylfaen"/>
          <w:b/>
          <w:lang w:val="ka-GE"/>
        </w:rPr>
      </w:pPr>
    </w:p>
    <w:p w14:paraId="4A2C3825" w14:textId="78F28479" w:rsidR="0096573C" w:rsidRPr="000E5E1C" w:rsidRDefault="0096573C" w:rsidP="26D515AE">
      <w:pPr>
        <w:shd w:val="clear" w:color="auto" w:fill="FFFFFF" w:themeFill="background1"/>
        <w:spacing w:line="276" w:lineRule="auto"/>
        <w:jc w:val="both"/>
        <w:rPr>
          <w:rFonts w:ascii="Sylfaen" w:hAnsi="Sylfaen"/>
          <w:b/>
          <w:lang w:val="ka-GE"/>
        </w:rPr>
      </w:pPr>
    </w:p>
    <w:p w14:paraId="0AD12034" w14:textId="3D961776" w:rsidR="0096573C" w:rsidRPr="000E5E1C" w:rsidRDefault="0096573C" w:rsidP="26D515AE">
      <w:pPr>
        <w:shd w:val="clear" w:color="auto" w:fill="FFFFFF" w:themeFill="background1"/>
        <w:spacing w:line="276" w:lineRule="auto"/>
        <w:jc w:val="both"/>
        <w:rPr>
          <w:rFonts w:ascii="Sylfaen" w:hAnsi="Sylfaen"/>
          <w:b/>
          <w:lang w:val="ka-GE"/>
        </w:rPr>
      </w:pPr>
    </w:p>
    <w:p w14:paraId="420EF0D2" w14:textId="77777777" w:rsidR="0096573C" w:rsidRPr="000E5E1C" w:rsidRDefault="0096573C" w:rsidP="26D515AE">
      <w:pPr>
        <w:shd w:val="clear" w:color="auto" w:fill="FFFFFF" w:themeFill="background1"/>
        <w:spacing w:line="276" w:lineRule="auto"/>
        <w:jc w:val="both"/>
        <w:rPr>
          <w:rFonts w:ascii="Sylfaen" w:hAnsi="Sylfaen"/>
          <w:b/>
          <w:lang w:val="ka-GE"/>
        </w:rPr>
      </w:pPr>
    </w:p>
    <w:p w14:paraId="147D9B2A" w14:textId="77777777" w:rsidR="00A73D6A" w:rsidRPr="000E5E1C" w:rsidRDefault="006137A6" w:rsidP="26D515AE">
      <w:pPr>
        <w:pStyle w:val="Heading2"/>
        <w:shd w:val="clear" w:color="auto" w:fill="FFFFFF" w:themeFill="background1"/>
        <w:spacing w:line="276" w:lineRule="auto"/>
        <w:rPr>
          <w:rFonts w:ascii="Sylfaen" w:hAnsi="Sylfaen"/>
          <w:sz w:val="22"/>
          <w:szCs w:val="22"/>
          <w:lang w:val="ka-GE"/>
        </w:rPr>
      </w:pPr>
      <w:bookmarkStart w:id="44" w:name="_Toc194335838"/>
      <w:r w:rsidRPr="000E5E1C">
        <w:rPr>
          <w:rFonts w:ascii="Sylfaen" w:hAnsi="Sylfaen"/>
          <w:sz w:val="22"/>
          <w:szCs w:val="22"/>
          <w:lang w:val="ka-GE"/>
        </w:rPr>
        <w:t>მეცნიერების განვითარება</w:t>
      </w:r>
      <w:bookmarkEnd w:id="44"/>
    </w:p>
    <w:p w14:paraId="31B65680" w14:textId="77777777" w:rsidR="6402F6DE" w:rsidRPr="000E5E1C" w:rsidRDefault="6402F6DE" w:rsidP="6402F6DE">
      <w:pPr>
        <w:shd w:val="clear" w:color="auto" w:fill="FFFFFF" w:themeFill="background1"/>
        <w:spacing w:line="276" w:lineRule="auto"/>
        <w:jc w:val="both"/>
        <w:rPr>
          <w:rFonts w:ascii="Sylfaen" w:hAnsi="Sylfaen"/>
          <w:b/>
          <w:bCs/>
          <w:lang w:val="ka-GE"/>
        </w:rPr>
      </w:pPr>
    </w:p>
    <w:p w14:paraId="3B2147D7" w14:textId="77777777" w:rsidR="2BFE4A14" w:rsidRPr="000E5E1C" w:rsidRDefault="2BFE4A14" w:rsidP="26D515AE">
      <w:pPr>
        <w:shd w:val="clear" w:color="auto" w:fill="FFFFFF" w:themeFill="background1"/>
        <w:spacing w:line="276" w:lineRule="auto"/>
        <w:jc w:val="both"/>
        <w:rPr>
          <w:rFonts w:ascii="Sylfaen" w:hAnsi="Sylfaen"/>
          <w:b/>
          <w:bCs/>
          <w:lang w:val="ka-GE"/>
        </w:rPr>
      </w:pPr>
      <w:r w:rsidRPr="000E5E1C">
        <w:rPr>
          <w:rFonts w:ascii="Sylfaen" w:hAnsi="Sylfaen"/>
          <w:b/>
          <w:bCs/>
          <w:lang w:val="ka-GE"/>
        </w:rPr>
        <w:t>მიზანი 1.5: ცოდნაზე დაფუძნებული საზოგადოებისა და ეკონომიკაზე ორიენტირებული მეცნიერების, კვლევის, ტექნოლოგიებისა და ინოვაციის სისტემის განვითარება.</w:t>
      </w:r>
    </w:p>
    <w:p w14:paraId="06CDC6B2" w14:textId="77777777" w:rsidR="31C3FC91" w:rsidRPr="000E5E1C" w:rsidRDefault="31C3FC91" w:rsidP="26D515AE">
      <w:pPr>
        <w:shd w:val="clear" w:color="auto" w:fill="FFFFFF" w:themeFill="background1"/>
        <w:spacing w:line="276" w:lineRule="auto"/>
        <w:jc w:val="both"/>
        <w:rPr>
          <w:rFonts w:ascii="Sylfaen" w:hAnsi="Sylfaen"/>
          <w:lang w:val="ka-GE"/>
        </w:rPr>
      </w:pPr>
      <w:r w:rsidRPr="000E5E1C">
        <w:rPr>
          <w:rFonts w:ascii="Sylfaen" w:hAnsi="Sylfaen"/>
          <w:lang w:val="ka-GE"/>
        </w:rPr>
        <w:t xml:space="preserve">საერთაშორისო ბაზარზე ტექნოლოგიების კომერციალიზაცია ჯერ არ მომხდარა. აღნიშნული პროცესი საკმაოდ კომპლექსური და რთულია და საჭიროებს დიდ დროს. საერთაშორისო ინდუსტრიულ პარტნიორთან ერთად ტექნოლოგიების კომერციალიზაცია გულისხმობს, ერთი მხრივ, საერთაშორისო ბაზარზე კონკურენტუნარიანი ტექნოლოგიის არსებობას და, მეორე მხრივ, პროცესში ბევრი საერთაშორისო კონსულტანტის ჩართულობას, რომელთაც საერთაშორისო კომპანიებთან შესაბამისი კავშირები აქვთ. ამასთან, აღსანიშნავია, რომ საერთაშორისო კომპანიებთან მოლაპარაკების პროცესში, საჭირო ხდება ტექნოლოგიის ნიმუშების გაგზავნა, მათი ტესტირება, </w:t>
      </w:r>
      <w:proofErr w:type="spellStart"/>
      <w:r w:rsidRPr="000E5E1C">
        <w:rPr>
          <w:rFonts w:ascii="Sylfaen" w:hAnsi="Sylfaen"/>
          <w:lang w:val="ka-GE"/>
        </w:rPr>
        <w:t>დაპატენტება</w:t>
      </w:r>
      <w:proofErr w:type="spellEnd"/>
      <w:r w:rsidRPr="000E5E1C">
        <w:rPr>
          <w:rFonts w:ascii="Sylfaen" w:hAnsi="Sylfaen"/>
          <w:lang w:val="ka-GE"/>
        </w:rPr>
        <w:t xml:space="preserve"> და სხვა თანმდევი აქტივობების განხორციელება, რასაც შესაძლოა დაგეგმილზე მეტი დრო დასჭირდეს. ამ ეტაპზე აქტიურად მიმდინარეობს კომერციალიზაციისთვის შერჩეული 13 პროექტისთვის პარტნიორების მოძიების პროცესი.</w:t>
      </w:r>
    </w:p>
    <w:p w14:paraId="1F4C47FF" w14:textId="77777777" w:rsidR="2BFE4A14" w:rsidRPr="000E5E1C" w:rsidRDefault="2BFE4A14" w:rsidP="26D515AE">
      <w:pPr>
        <w:shd w:val="clear" w:color="auto" w:fill="FFFFFF" w:themeFill="background1"/>
        <w:spacing w:line="276" w:lineRule="auto"/>
        <w:jc w:val="both"/>
        <w:rPr>
          <w:rFonts w:ascii="Sylfaen" w:hAnsi="Sylfaen"/>
          <w:b/>
          <w:bCs/>
          <w:lang w:val="ka-GE"/>
        </w:rPr>
      </w:pPr>
      <w:r w:rsidRPr="000E5E1C">
        <w:rPr>
          <w:rFonts w:ascii="Sylfaen" w:hAnsi="Sylfaen"/>
          <w:b/>
          <w:bCs/>
          <w:lang w:val="ka-GE"/>
        </w:rPr>
        <w:t>ამოცანა 1.5.1: მკვლევრების მხარდაჭერა საერთაშორისო სტანდარტებთან შესაბამისი კვლევითი და ინოვაციური საქმიანობის განხორციელებაში.</w:t>
      </w:r>
    </w:p>
    <w:p w14:paraId="4C72D75B" w14:textId="77777777" w:rsidR="1B97799A" w:rsidRPr="000E5E1C" w:rsidRDefault="1B97799A" w:rsidP="26D515AE">
      <w:pPr>
        <w:shd w:val="clear" w:color="auto" w:fill="FFFFFF" w:themeFill="background1"/>
        <w:spacing w:line="276" w:lineRule="auto"/>
        <w:jc w:val="both"/>
        <w:rPr>
          <w:rFonts w:ascii="Sylfaen" w:hAnsi="Sylfaen"/>
          <w:lang w:val="ka-GE"/>
        </w:rPr>
      </w:pPr>
      <w:r w:rsidRPr="000E5E1C">
        <w:rPr>
          <w:rFonts w:ascii="Sylfaen" w:hAnsi="Sylfaen"/>
          <w:lang w:val="ka-GE"/>
        </w:rPr>
        <w:t xml:space="preserve">"თანადაფინანსების საგრანტო პროგრამის" ფარგლებში, სულ განხორციელდა 13 რაუნდი, სადაც ჯამურად დაფინანსდა 279 კომპანია. </w:t>
      </w:r>
      <w:r w:rsidR="0BD6B5B1" w:rsidRPr="000E5E1C">
        <w:rPr>
          <w:rFonts w:ascii="Sylfaen" w:hAnsi="Sylfaen"/>
          <w:lang w:val="ka-GE"/>
        </w:rPr>
        <w:t>ს</w:t>
      </w:r>
      <w:r w:rsidR="58ECB11A" w:rsidRPr="000E5E1C">
        <w:rPr>
          <w:rFonts w:ascii="Sylfaen" w:hAnsi="Sylfaen"/>
          <w:lang w:val="ka-GE"/>
        </w:rPr>
        <w:t>ააგენტომ</w:t>
      </w:r>
      <w:r w:rsidRPr="000E5E1C">
        <w:rPr>
          <w:rFonts w:ascii="Sylfaen" w:hAnsi="Sylfaen"/>
          <w:lang w:val="ka-GE"/>
        </w:rPr>
        <w:t xml:space="preserve"> ჩაატარა გამოკითხვა </w:t>
      </w:r>
      <w:proofErr w:type="spellStart"/>
      <w:r w:rsidRPr="000E5E1C">
        <w:rPr>
          <w:rFonts w:ascii="Sylfaen" w:hAnsi="Sylfaen"/>
          <w:lang w:val="ka-GE"/>
        </w:rPr>
        <w:t>სტარტაპებთან</w:t>
      </w:r>
      <w:proofErr w:type="spellEnd"/>
      <w:r w:rsidRPr="000E5E1C">
        <w:rPr>
          <w:rFonts w:ascii="Sylfaen" w:hAnsi="Sylfaen"/>
          <w:lang w:val="ka-GE"/>
        </w:rPr>
        <w:t xml:space="preserve"> კერძო სექტორის მხრიდან </w:t>
      </w:r>
      <w:proofErr w:type="spellStart"/>
      <w:r w:rsidRPr="000E5E1C">
        <w:rPr>
          <w:rFonts w:ascii="Sylfaen" w:hAnsi="Sylfaen"/>
          <w:lang w:val="ka-GE"/>
        </w:rPr>
        <w:t>სტარტაპებში</w:t>
      </w:r>
      <w:proofErr w:type="spellEnd"/>
      <w:r w:rsidRPr="000E5E1C">
        <w:rPr>
          <w:rFonts w:ascii="Sylfaen" w:hAnsi="Sylfaen"/>
          <w:lang w:val="ka-GE"/>
        </w:rPr>
        <w:t xml:space="preserve"> განხორციელებული კაპიტალის განსასაზღვრად. </w:t>
      </w:r>
      <w:proofErr w:type="spellStart"/>
      <w:r w:rsidRPr="000E5E1C">
        <w:rPr>
          <w:rFonts w:ascii="Sylfaen" w:hAnsi="Sylfaen"/>
          <w:lang w:val="ka-GE"/>
        </w:rPr>
        <w:t>სტარტაპებმა</w:t>
      </w:r>
      <w:proofErr w:type="spellEnd"/>
      <w:r w:rsidRPr="000E5E1C">
        <w:rPr>
          <w:rFonts w:ascii="Sylfaen" w:hAnsi="Sylfaen"/>
          <w:lang w:val="ka-GE"/>
        </w:rPr>
        <w:t xml:space="preserve"> სააგენტოს ჯამურად მოძიებული თანხების შესახებ მიაწოდეს ინფორმაცია, რომელიც შეადგენს 357,000,000 ლარს.</w:t>
      </w:r>
    </w:p>
    <w:p w14:paraId="6CBC901A" w14:textId="77777777" w:rsidR="0022765E" w:rsidRPr="000E5E1C" w:rsidRDefault="0022765E" w:rsidP="26D515AE">
      <w:pPr>
        <w:shd w:val="clear" w:color="auto" w:fill="FFFFFF" w:themeFill="background1"/>
        <w:spacing w:line="276" w:lineRule="auto"/>
        <w:jc w:val="both"/>
        <w:rPr>
          <w:rFonts w:ascii="Sylfaen" w:hAnsi="Sylfaen"/>
          <w:bCs/>
          <w:lang w:val="ka-GE"/>
        </w:rPr>
      </w:pPr>
      <w:r w:rsidRPr="000E5E1C">
        <w:rPr>
          <w:rFonts w:ascii="Sylfaen" w:hAnsi="Sylfaen"/>
          <w:bCs/>
          <w:lang w:val="ka-GE"/>
        </w:rPr>
        <w:t xml:space="preserve">ევროკომისიის შიდა სტატისტიკური მონაცემების მიხედვით, ამჟამად, </w:t>
      </w:r>
      <w:r w:rsidRPr="000E5E1C">
        <w:rPr>
          <w:rFonts w:ascii="Sylfaen" w:hAnsi="Sylfaen"/>
          <w:lang w:val="ka-GE"/>
        </w:rPr>
        <w:t>„ჰორიზონტი ევროპის“ ფარგლებში (2021-2027) ქართველი მონაწილეების ჩართულობით  დაფინანსდა 31 პროექტი, 28 ორგანიზაციის მონაწილეობით</w:t>
      </w:r>
      <w:r w:rsidR="00931D70" w:rsidRPr="000E5E1C">
        <w:rPr>
          <w:rFonts w:ascii="Sylfaen" w:hAnsi="Sylfaen"/>
          <w:lang w:val="ka-GE"/>
        </w:rPr>
        <w:t xml:space="preserve">. </w:t>
      </w:r>
      <w:r w:rsidRPr="000E5E1C">
        <w:rPr>
          <w:rFonts w:ascii="Sylfaen" w:hAnsi="Sylfaen"/>
          <w:lang w:val="ka-GE"/>
        </w:rPr>
        <w:t>ევროკავშირის პირდაპირი კონტრიბუცი</w:t>
      </w:r>
      <w:r w:rsidR="00931D70" w:rsidRPr="000E5E1C">
        <w:rPr>
          <w:rFonts w:ascii="Sylfaen" w:hAnsi="Sylfaen"/>
          <w:lang w:val="ka-GE"/>
        </w:rPr>
        <w:t>ა</w:t>
      </w:r>
      <w:r w:rsidRPr="000E5E1C">
        <w:rPr>
          <w:rFonts w:ascii="Sylfaen" w:hAnsi="Sylfaen"/>
          <w:lang w:val="ka-GE"/>
        </w:rPr>
        <w:t xml:space="preserve"> 3.633.399 ევრო</w:t>
      </w:r>
      <w:r w:rsidR="00931D70" w:rsidRPr="000E5E1C">
        <w:rPr>
          <w:rFonts w:ascii="Sylfaen" w:hAnsi="Sylfaen"/>
          <w:lang w:val="ka-GE"/>
        </w:rPr>
        <w:t>ს შეადგენდა</w:t>
      </w:r>
      <w:r w:rsidRPr="000E5E1C">
        <w:rPr>
          <w:rFonts w:ascii="Sylfaen" w:hAnsi="Sylfaen"/>
          <w:lang w:val="ka-GE"/>
        </w:rPr>
        <w:t>. საქართველოს მონაწილეობით შეტანილ იქნა 166 საპროექტო განაცხადი 101 ორგანიზაციის მიერ.</w:t>
      </w:r>
    </w:p>
    <w:p w14:paraId="18F131AE" w14:textId="77777777" w:rsidR="0022765E" w:rsidRPr="000E5E1C" w:rsidRDefault="00B87F0C" w:rsidP="26D515AE">
      <w:pPr>
        <w:shd w:val="clear" w:color="auto" w:fill="FFFFFF" w:themeFill="background1"/>
        <w:spacing w:line="276" w:lineRule="auto"/>
        <w:jc w:val="both"/>
        <w:rPr>
          <w:rFonts w:ascii="Sylfaen" w:hAnsi="Sylfaen"/>
          <w:lang w:val="ka-GE"/>
        </w:rPr>
      </w:pPr>
      <w:r w:rsidRPr="000E5E1C">
        <w:rPr>
          <w:rFonts w:ascii="Sylfaen" w:hAnsi="Sylfaen"/>
          <w:noProof/>
          <w:lang w:val="ka-GE"/>
        </w:rPr>
        <w:lastRenderedPageBreak/>
        <mc:AlternateContent>
          <mc:Choice Requires="wps">
            <w:drawing>
              <wp:anchor distT="45720" distB="45720" distL="114300" distR="114300" simplePos="0" relativeHeight="251729946" behindDoc="0" locked="0" layoutInCell="1" allowOverlap="1" wp14:anchorId="49934850" wp14:editId="23DED9F3">
                <wp:simplePos x="0" y="0"/>
                <wp:positionH relativeFrom="margin">
                  <wp:align>left</wp:align>
                </wp:positionH>
                <wp:positionV relativeFrom="paragraph">
                  <wp:posOffset>478155</wp:posOffset>
                </wp:positionV>
                <wp:extent cx="3314700" cy="1404620"/>
                <wp:effectExtent l="38100" t="38100" r="114300" b="122555"/>
                <wp:wrapSquare wrapText="bothSides"/>
                <wp:docPr id="6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0" cy="1404620"/>
                        </a:xfrm>
                        <a:prstGeom prst="rect">
                          <a:avLst/>
                        </a:prstGeom>
                        <a:solidFill>
                          <a:schemeClr val="accent2">
                            <a:lumMod val="20000"/>
                            <a:lumOff val="80000"/>
                          </a:schemeClr>
                        </a:solidFill>
                        <a:ln w="9525">
                          <a:solidFill>
                            <a:srgbClr val="000000"/>
                          </a:solidFill>
                          <a:miter lim="800000"/>
                          <a:headEnd/>
                          <a:tailEnd/>
                        </a:ln>
                        <a:effectLst>
                          <a:outerShdw blurRad="50800" dist="38100" dir="2700000" algn="tl" rotWithShape="0">
                            <a:prstClr val="black">
                              <a:alpha val="40000"/>
                            </a:prstClr>
                          </a:outerShdw>
                        </a:effectLst>
                      </wps:spPr>
                      <wps:txbx>
                        <w:txbxContent>
                          <w:p w14:paraId="19F03B30" w14:textId="77777777" w:rsidR="00B87F0C" w:rsidRDefault="00B87F0C" w:rsidP="00B87F0C">
                            <w:pPr>
                              <w:jc w:val="both"/>
                            </w:pPr>
                            <w:r w:rsidRPr="00B87F0C">
                              <w:rPr>
                                <w:rFonts w:ascii="Sylfaen" w:hAnsi="Sylfaen"/>
                                <w:lang w:val="ka-GE"/>
                              </w:rPr>
                              <w:t>„ჰორიზონტი ევროპის“ ფარგლებში (2021-2027) ქართველი მონაწილეების ჩართულობით  დაფინანსდა 31 პროექტი, 28 ორგანიზაციის მონაწილეობით. ევროკავშირის პირდაპირი კონტრიბუცია 3.633.399 ევროს შეადგენდა. საქართველოს მონაწილეობით შეტანილ იქნა 166 საპროექტო განაცხადი 101 ორგანიზაციის მიერ.</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9934850" id="_x0000_s1088" type="#_x0000_t202" style="position:absolute;left:0;text-align:left;margin-left:0;margin-top:37.65pt;width:261pt;height:110.6pt;z-index:251729946;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" fillcolor="#dfebf5 [661]">
                <v:shadow on="t" color="black" opacity="26214f" origin="-.5,-.5" offset=".74836mm,.74836mm"/>
                <v:textbox style="mso-fit-shape-to-text:t">
                  <w:txbxContent>
                    <w:p w14:paraId="19F03B30" w14:textId="77777777" w:rsidR="00B87F0C" w:rsidRDefault="00B87F0C" w:rsidP="00B87F0C">
                      <w:pPr>
                        <w:jc w:val="both"/>
                      </w:pPr>
                      <w:r w:rsidRPr="00B87F0C">
                        <w:rPr>
                          <w:rFonts w:ascii="Sylfaen" w:hAnsi="Sylfaen"/>
                          <w:lang w:val="ka-GE"/>
                        </w:rPr>
                        <w:t>„ჰორიზონტი ევროპის“ ფარგლებში (2021-2027) ქართველი მონაწილეების ჩართულობით  დაფინანსდა 31 პროექტი, 28 ორგანიზაციის მონაწილეობით. ევროკავშირის პირდაპირი კონტრიბუცია 3.633.399 ევროს შეადგენდა. საქართველოს მონაწილეობით შეტანილ იქნა 166 საპროექტო განაცხადი 101 ორგანიზაციის მიერ.</w:t>
                      </w:r>
                    </w:p>
                  </w:txbxContent>
                </v:textbox>
                <w10:wrap type="square" anchorx="margin"/>
              </v:shape>
            </w:pict>
          </mc:Fallback>
        </mc:AlternateContent>
      </w:r>
      <w:r w:rsidR="0022765E" w:rsidRPr="000E5E1C">
        <w:rPr>
          <w:rFonts w:ascii="Sylfaen" w:hAnsi="Sylfaen"/>
          <w:lang w:val="ka-GE"/>
        </w:rPr>
        <w:t>2023 წლის მონაცემ</w:t>
      </w:r>
      <w:r w:rsidR="00931D70" w:rsidRPr="000E5E1C">
        <w:rPr>
          <w:rFonts w:ascii="Sylfaen" w:hAnsi="Sylfaen"/>
          <w:lang w:val="ka-GE"/>
        </w:rPr>
        <w:t>ე</w:t>
      </w:r>
      <w:r w:rsidR="0022765E" w:rsidRPr="000E5E1C">
        <w:rPr>
          <w:rFonts w:ascii="Sylfaen" w:hAnsi="Sylfaen"/>
          <w:lang w:val="ka-GE"/>
        </w:rPr>
        <w:t>ბით ქართველ მკვლევართა მიერ საერთაშორისო სამეცნიერო სივრცეში ინგლისურ ენაზე გამოქვეყნდა 2195 პუბლიკაცია, აქედან სამეცნიერო ბრუნვაში გამოყენებული იქნა 1989</w:t>
      </w:r>
      <w:r w:rsidR="00931D70" w:rsidRPr="000E5E1C">
        <w:rPr>
          <w:rFonts w:ascii="Sylfaen" w:hAnsi="Sylfaen"/>
          <w:lang w:val="ka-GE"/>
        </w:rPr>
        <w:t xml:space="preserve">, </w:t>
      </w:r>
      <w:r w:rsidR="0022765E" w:rsidRPr="000E5E1C">
        <w:rPr>
          <w:rFonts w:ascii="Sylfaen" w:hAnsi="Sylfaen"/>
          <w:lang w:val="ka-GE"/>
        </w:rPr>
        <w:t>რომლებიც ციტირებული იქნა 2899-ჯერ. აქტიურად ციტირებული დოკუმენტების ჯამი</w:t>
      </w:r>
      <w:r w:rsidR="00931D70" w:rsidRPr="000E5E1C">
        <w:rPr>
          <w:rFonts w:ascii="Sylfaen" w:hAnsi="Sylfaen"/>
          <w:lang w:val="ka-GE"/>
        </w:rPr>
        <w:t xml:space="preserve">ა </w:t>
      </w:r>
      <w:r w:rsidR="0022765E" w:rsidRPr="000E5E1C">
        <w:rPr>
          <w:rFonts w:ascii="Sylfaen" w:hAnsi="Sylfaen"/>
          <w:lang w:val="ka-GE"/>
        </w:rPr>
        <w:t xml:space="preserve">787. H </w:t>
      </w:r>
      <w:proofErr w:type="spellStart"/>
      <w:r w:rsidR="0022765E" w:rsidRPr="000E5E1C">
        <w:rPr>
          <w:rFonts w:ascii="Sylfaen" w:hAnsi="Sylfaen"/>
          <w:lang w:val="ka-GE"/>
        </w:rPr>
        <w:t>index</w:t>
      </w:r>
      <w:proofErr w:type="spellEnd"/>
      <w:r w:rsidR="0022765E" w:rsidRPr="000E5E1C">
        <w:rPr>
          <w:rFonts w:ascii="Sylfaen" w:hAnsi="Sylfaen"/>
          <w:lang w:val="ka-GE"/>
        </w:rPr>
        <w:t xml:space="preserve">-მა შეადგინა 228. ქვეყნის </w:t>
      </w:r>
      <w:proofErr w:type="spellStart"/>
      <w:r w:rsidR="0022765E" w:rsidRPr="000E5E1C">
        <w:rPr>
          <w:rFonts w:ascii="Sylfaen" w:hAnsi="Sylfaen"/>
          <w:lang w:val="ka-GE"/>
        </w:rPr>
        <w:t>მაშტაბით</w:t>
      </w:r>
      <w:proofErr w:type="spellEnd"/>
      <w:r w:rsidR="0022765E" w:rsidRPr="000E5E1C">
        <w:rPr>
          <w:rFonts w:ascii="Sylfaen" w:hAnsi="Sylfaen"/>
          <w:lang w:val="ka-GE"/>
        </w:rPr>
        <w:t xml:space="preserve"> ინტერნაციონალური </w:t>
      </w:r>
      <w:proofErr w:type="spellStart"/>
      <w:r w:rsidR="0022765E" w:rsidRPr="000E5E1C">
        <w:rPr>
          <w:rFonts w:ascii="Sylfaen" w:hAnsi="Sylfaen"/>
          <w:lang w:val="ka-GE"/>
        </w:rPr>
        <w:t>კოლაბორაციის</w:t>
      </w:r>
      <w:proofErr w:type="spellEnd"/>
      <w:r w:rsidR="0022765E" w:rsidRPr="000E5E1C">
        <w:rPr>
          <w:rFonts w:ascii="Sylfaen" w:hAnsi="Sylfaen"/>
          <w:lang w:val="ka-GE"/>
        </w:rPr>
        <w:t xml:space="preserve"> რაოდენობა შეადგენს 72.3%. ქართველ მეცნიერთა ღია წვდომის დოკუმენტების რაოდენობა შეადგენს 109 დოკუმენტს, რაც სრული წილის 56.31 %</w:t>
      </w:r>
      <w:r w:rsidR="00931D70" w:rsidRPr="000E5E1C">
        <w:rPr>
          <w:rFonts w:ascii="Sylfaen" w:hAnsi="Sylfaen"/>
          <w:lang w:val="ka-GE"/>
        </w:rPr>
        <w:t>-ია (</w:t>
      </w:r>
      <w:r w:rsidR="0022765E" w:rsidRPr="000E5E1C">
        <w:rPr>
          <w:rFonts w:ascii="Sylfaen" w:hAnsi="Sylfaen"/>
          <w:lang w:val="ka-GE"/>
        </w:rPr>
        <w:t xml:space="preserve">იხ. </w:t>
      </w:r>
      <w:r w:rsidR="00931D70" w:rsidRPr="000E5E1C">
        <w:rPr>
          <w:rFonts w:ascii="Sylfaen" w:hAnsi="Sylfaen"/>
          <w:lang w:val="ka-GE"/>
        </w:rPr>
        <w:t>ბმული:</w:t>
      </w:r>
      <w:r w:rsidR="0022765E" w:rsidRPr="000E5E1C">
        <w:rPr>
          <w:rFonts w:ascii="Sylfaen" w:hAnsi="Sylfaen"/>
          <w:lang w:val="ka-GE"/>
        </w:rPr>
        <w:t xml:space="preserve"> </w:t>
      </w:r>
      <w:hyperlink r:id="rId31">
        <w:r w:rsidR="00931D70" w:rsidRPr="000E5E1C">
          <w:rPr>
            <w:rStyle w:val="Hyperlink"/>
            <w:rFonts w:ascii="Sylfaen" w:hAnsi="Sylfaen"/>
            <w:lang w:val="ka-GE"/>
          </w:rPr>
          <w:t>https://www.scimagojr.com/countryrank.php?year=2022&amp;min=0&amp;min_type=it</w:t>
        </w:r>
      </w:hyperlink>
      <w:r w:rsidR="00931D70" w:rsidRPr="000E5E1C">
        <w:rPr>
          <w:rFonts w:ascii="Sylfaen" w:hAnsi="Sylfaen"/>
          <w:lang w:val="ka-GE"/>
        </w:rPr>
        <w:t xml:space="preserve">). </w:t>
      </w:r>
      <w:r w:rsidR="0022765E" w:rsidRPr="000E5E1C">
        <w:rPr>
          <w:rFonts w:ascii="Sylfaen" w:hAnsi="Sylfaen"/>
          <w:lang w:val="ka-GE"/>
        </w:rPr>
        <w:t xml:space="preserve">                          </w:t>
      </w:r>
    </w:p>
    <w:p w14:paraId="780B99FA" w14:textId="77777777" w:rsidR="00265ACA" w:rsidRPr="000E5E1C" w:rsidRDefault="0022765E" w:rsidP="26D515AE">
      <w:pPr>
        <w:shd w:val="clear" w:color="auto" w:fill="FFFFFF" w:themeFill="background1"/>
        <w:spacing w:line="276" w:lineRule="auto"/>
        <w:jc w:val="both"/>
        <w:rPr>
          <w:rFonts w:ascii="Sylfaen" w:hAnsi="Sylfaen"/>
          <w:bCs/>
          <w:lang w:val="ka-GE"/>
        </w:rPr>
      </w:pPr>
      <w:r w:rsidRPr="000E5E1C">
        <w:rPr>
          <w:rFonts w:ascii="Sylfaen" w:hAnsi="Sylfaen"/>
          <w:bCs/>
          <w:lang w:val="ka-GE"/>
        </w:rPr>
        <w:t>კარიერული განვითარების სისტემისა და დაფინანსების მდგრადი/გამჭვირვალე სქემების შე</w:t>
      </w:r>
      <w:r w:rsidR="00265ACA" w:rsidRPr="000E5E1C">
        <w:rPr>
          <w:rFonts w:ascii="Sylfaen" w:hAnsi="Sylfaen"/>
          <w:bCs/>
          <w:lang w:val="ka-GE"/>
        </w:rPr>
        <w:t xml:space="preserve">საქმნელად </w:t>
      </w:r>
      <w:r w:rsidRPr="000E5E1C">
        <w:rPr>
          <w:rFonts w:ascii="Sylfaen" w:hAnsi="Sylfaen"/>
          <w:bCs/>
          <w:lang w:val="ka-GE"/>
        </w:rPr>
        <w:t xml:space="preserve">2024 წელს სსიპ - შოთა რუსთაველის საქართველოს ეროვნული სამეცნიერო ფონდის მიერ </w:t>
      </w:r>
      <w:proofErr w:type="spellStart"/>
      <w:r w:rsidRPr="000E5E1C">
        <w:rPr>
          <w:rFonts w:ascii="Sylfaen" w:hAnsi="Sylfaen"/>
          <w:bCs/>
          <w:lang w:val="ka-GE"/>
        </w:rPr>
        <w:t>ადმინისტრირებული</w:t>
      </w:r>
      <w:proofErr w:type="spellEnd"/>
      <w:r w:rsidRPr="000E5E1C">
        <w:rPr>
          <w:rFonts w:ascii="Sylfaen" w:hAnsi="Sylfaen"/>
          <w:bCs/>
          <w:lang w:val="ka-GE"/>
        </w:rPr>
        <w:t xml:space="preserve"> სახელმწიფო სამეცნიერო  კონკურსების გავლის შედეგად დაფინანსდა</w:t>
      </w:r>
      <w:r w:rsidR="00265ACA" w:rsidRPr="000E5E1C">
        <w:rPr>
          <w:rFonts w:ascii="Sylfaen" w:hAnsi="Sylfaen"/>
          <w:bCs/>
          <w:lang w:val="ka-GE"/>
        </w:rPr>
        <w:t xml:space="preserve"> (32 05 01 პროგრამული ბიუჯეტის ფარგლებში)</w:t>
      </w:r>
      <w:r w:rsidRPr="000E5E1C">
        <w:rPr>
          <w:rFonts w:ascii="Sylfaen" w:hAnsi="Sylfaen"/>
          <w:bCs/>
          <w:lang w:val="ka-GE"/>
        </w:rPr>
        <w:t xml:space="preserve">: </w:t>
      </w:r>
    </w:p>
    <w:p w14:paraId="701F0DBE" w14:textId="77777777" w:rsidR="00265ACA" w:rsidRPr="000E5E1C" w:rsidRDefault="0022765E" w:rsidP="26D515AE">
      <w:pPr>
        <w:pStyle w:val="ListParagraph"/>
        <w:numPr>
          <w:ilvl w:val="0"/>
          <w:numId w:val="16"/>
        </w:numPr>
        <w:shd w:val="clear" w:color="auto" w:fill="FFFFFF" w:themeFill="background1"/>
        <w:spacing w:line="276" w:lineRule="auto"/>
        <w:jc w:val="both"/>
        <w:rPr>
          <w:rFonts w:ascii="Sylfaen" w:hAnsi="Sylfaen"/>
          <w:bCs/>
          <w:lang w:val="ka-GE"/>
        </w:rPr>
      </w:pPr>
      <w:r w:rsidRPr="000E5E1C">
        <w:rPr>
          <w:rFonts w:ascii="Sylfaen" w:hAnsi="Sylfaen"/>
          <w:bCs/>
          <w:lang w:val="ka-GE"/>
        </w:rPr>
        <w:t xml:space="preserve">31 </w:t>
      </w:r>
      <w:proofErr w:type="spellStart"/>
      <w:r w:rsidRPr="000E5E1C">
        <w:rPr>
          <w:rFonts w:ascii="Sylfaen" w:hAnsi="Sylfaen"/>
          <w:bCs/>
          <w:lang w:val="ka-GE"/>
        </w:rPr>
        <w:t>პოსტდოქტორისა</w:t>
      </w:r>
      <w:proofErr w:type="spellEnd"/>
      <w:r w:rsidRPr="000E5E1C">
        <w:rPr>
          <w:rFonts w:ascii="Sylfaen" w:hAnsi="Sylfaen"/>
          <w:bCs/>
          <w:lang w:val="ka-GE"/>
        </w:rPr>
        <w:t xml:space="preserve"> და 39 დოქტორანტის კვლევითი პროექტები</w:t>
      </w:r>
      <w:r w:rsidR="00265ACA" w:rsidRPr="000E5E1C">
        <w:rPr>
          <w:rFonts w:ascii="Sylfaen" w:hAnsi="Sylfaen"/>
          <w:bCs/>
          <w:lang w:val="ka-GE"/>
        </w:rPr>
        <w:t>;</w:t>
      </w:r>
    </w:p>
    <w:p w14:paraId="725F3106" w14:textId="77777777" w:rsidR="00265ACA" w:rsidRPr="000E5E1C" w:rsidRDefault="0022765E" w:rsidP="26D515AE">
      <w:pPr>
        <w:pStyle w:val="ListParagraph"/>
        <w:numPr>
          <w:ilvl w:val="0"/>
          <w:numId w:val="16"/>
        </w:numPr>
        <w:shd w:val="clear" w:color="auto" w:fill="FFFFFF" w:themeFill="background1"/>
        <w:spacing w:line="276" w:lineRule="auto"/>
        <w:jc w:val="both"/>
        <w:rPr>
          <w:rFonts w:ascii="Sylfaen" w:hAnsi="Sylfaen"/>
          <w:bCs/>
          <w:lang w:val="ka-GE"/>
        </w:rPr>
      </w:pPr>
      <w:r w:rsidRPr="000E5E1C">
        <w:rPr>
          <w:rFonts w:ascii="Sylfaen" w:hAnsi="Sylfaen"/>
          <w:bCs/>
          <w:lang w:val="ka-GE"/>
        </w:rPr>
        <w:t>35 ახალგაზრდა მკვლევრის უცხოეთში კვლევითი მივლინების პროექტი</w:t>
      </w:r>
      <w:r w:rsidR="00265ACA" w:rsidRPr="000E5E1C">
        <w:rPr>
          <w:rFonts w:ascii="Sylfaen" w:hAnsi="Sylfaen"/>
          <w:bCs/>
          <w:lang w:val="ka-GE"/>
        </w:rPr>
        <w:t>;</w:t>
      </w:r>
    </w:p>
    <w:p w14:paraId="48E8AEE3" w14:textId="77777777" w:rsidR="00265ACA" w:rsidRPr="000E5E1C" w:rsidRDefault="0022765E" w:rsidP="26D515AE">
      <w:pPr>
        <w:pStyle w:val="ListParagraph"/>
        <w:numPr>
          <w:ilvl w:val="0"/>
          <w:numId w:val="16"/>
        </w:numPr>
        <w:shd w:val="clear" w:color="auto" w:fill="FFFFFF" w:themeFill="background1"/>
        <w:spacing w:line="276" w:lineRule="auto"/>
        <w:jc w:val="both"/>
        <w:rPr>
          <w:rFonts w:ascii="Sylfaen" w:hAnsi="Sylfaen"/>
          <w:bCs/>
          <w:lang w:val="ka-GE"/>
        </w:rPr>
      </w:pPr>
      <w:r w:rsidRPr="000E5E1C">
        <w:rPr>
          <w:rFonts w:ascii="Sylfaen" w:hAnsi="Sylfaen"/>
          <w:bCs/>
          <w:lang w:val="ka-GE"/>
        </w:rPr>
        <w:t>7-მა ახალგაზრდა მეცნიერმა მოიპოვა სამეცნიერო-კვლევითი სტიპენდია</w:t>
      </w:r>
      <w:r w:rsidR="00265ACA" w:rsidRPr="000E5E1C">
        <w:rPr>
          <w:rFonts w:ascii="Sylfaen" w:hAnsi="Sylfaen"/>
          <w:bCs/>
          <w:lang w:val="ka-GE"/>
        </w:rPr>
        <w:t>;</w:t>
      </w:r>
    </w:p>
    <w:p w14:paraId="218A101C" w14:textId="77777777" w:rsidR="00265ACA" w:rsidRPr="000E5E1C" w:rsidRDefault="0022765E" w:rsidP="26D515AE">
      <w:pPr>
        <w:pStyle w:val="ListParagraph"/>
        <w:numPr>
          <w:ilvl w:val="0"/>
          <w:numId w:val="16"/>
        </w:numPr>
        <w:shd w:val="clear" w:color="auto" w:fill="FFFFFF" w:themeFill="background1"/>
        <w:spacing w:line="276" w:lineRule="auto"/>
        <w:jc w:val="both"/>
        <w:rPr>
          <w:rFonts w:ascii="Sylfaen" w:hAnsi="Sylfaen"/>
          <w:bCs/>
          <w:lang w:val="ka-GE"/>
        </w:rPr>
      </w:pPr>
      <w:r w:rsidRPr="000E5E1C">
        <w:rPr>
          <w:rFonts w:ascii="Sylfaen" w:hAnsi="Sylfaen"/>
          <w:bCs/>
          <w:lang w:val="ka-GE"/>
        </w:rPr>
        <w:t>ფონდის პრემია გადაეცა 4 ახალგაზრდა მეცნიერს</w:t>
      </w:r>
      <w:r w:rsidR="00265ACA" w:rsidRPr="000E5E1C">
        <w:rPr>
          <w:rFonts w:ascii="Sylfaen" w:hAnsi="Sylfaen"/>
          <w:bCs/>
          <w:lang w:val="ka-GE"/>
        </w:rPr>
        <w:t>;</w:t>
      </w:r>
      <w:r w:rsidRPr="000E5E1C">
        <w:rPr>
          <w:rFonts w:ascii="Sylfaen" w:hAnsi="Sylfaen"/>
          <w:bCs/>
          <w:lang w:val="ka-GE"/>
        </w:rPr>
        <w:t xml:space="preserve"> </w:t>
      </w:r>
    </w:p>
    <w:p w14:paraId="4898CD40" w14:textId="77777777" w:rsidR="00265ACA" w:rsidRPr="000E5E1C" w:rsidRDefault="0022765E" w:rsidP="26D515AE">
      <w:pPr>
        <w:pStyle w:val="ListParagraph"/>
        <w:numPr>
          <w:ilvl w:val="0"/>
          <w:numId w:val="16"/>
        </w:numPr>
        <w:shd w:val="clear" w:color="auto" w:fill="FFFFFF" w:themeFill="background1"/>
        <w:spacing w:line="276" w:lineRule="auto"/>
        <w:jc w:val="both"/>
        <w:rPr>
          <w:rFonts w:ascii="Sylfaen" w:hAnsi="Sylfaen"/>
          <w:bCs/>
          <w:lang w:val="ka-GE"/>
        </w:rPr>
      </w:pPr>
      <w:r w:rsidRPr="000E5E1C">
        <w:rPr>
          <w:rFonts w:ascii="Sylfaen" w:hAnsi="Sylfaen"/>
          <w:bCs/>
          <w:lang w:val="ka-GE"/>
        </w:rPr>
        <w:t xml:space="preserve">ლეონარდო და ვინჩის პრიზი მოიპოვა 12-მა მოსწავლე-გამომგონებელმა.  </w:t>
      </w:r>
    </w:p>
    <w:p w14:paraId="2906EA3E" w14:textId="77777777" w:rsidR="0022765E" w:rsidRPr="000E5E1C" w:rsidRDefault="0022765E" w:rsidP="26D515AE">
      <w:pPr>
        <w:shd w:val="clear" w:color="auto" w:fill="FFFFFF" w:themeFill="background1"/>
        <w:spacing w:line="276" w:lineRule="auto"/>
        <w:jc w:val="both"/>
        <w:rPr>
          <w:rFonts w:ascii="Sylfaen" w:hAnsi="Sylfaen"/>
          <w:bCs/>
          <w:lang w:val="ka-GE"/>
        </w:rPr>
      </w:pPr>
      <w:r w:rsidRPr="000E5E1C">
        <w:rPr>
          <w:rFonts w:ascii="Sylfaen" w:hAnsi="Sylfaen"/>
          <w:bCs/>
          <w:lang w:val="ka-GE"/>
        </w:rPr>
        <w:t>ჯამში დაფინანსდა 105 პროექტი და გაიცა 23 სტიპენდია/ჯილდო. აქტივობაზე სახელმწიფო ბიუჯეტიდან დაიხარჯა 1,534,400 ლარი.</w:t>
      </w:r>
    </w:p>
    <w:p w14:paraId="095505C6" w14:textId="77777777" w:rsidR="0022765E" w:rsidRPr="000E5E1C" w:rsidRDefault="0022765E" w:rsidP="26D515AE">
      <w:pPr>
        <w:shd w:val="clear" w:color="auto" w:fill="FFFFFF" w:themeFill="background1"/>
        <w:spacing w:line="276" w:lineRule="auto"/>
        <w:jc w:val="both"/>
        <w:rPr>
          <w:rFonts w:ascii="Sylfaen" w:hAnsi="Sylfaen"/>
          <w:bCs/>
          <w:lang w:val="ka-GE"/>
        </w:rPr>
      </w:pPr>
      <w:r w:rsidRPr="000E5E1C">
        <w:rPr>
          <w:rFonts w:ascii="Sylfaen" w:hAnsi="Sylfaen"/>
          <w:bCs/>
          <w:lang w:val="ka-GE"/>
        </w:rPr>
        <w:t>მიმდინარეობს მეცნიერების განვითარების კონცეფციის შემუშავების პროცესი, რომელიც განსაზღვრავს სამეცნიერო-კვლევითი ერთეულების ახლებურად მოწყობას.</w:t>
      </w:r>
    </w:p>
    <w:p w14:paraId="1DCB27B7" w14:textId="77777777" w:rsidR="0022765E" w:rsidRPr="000E5E1C" w:rsidRDefault="0022765E" w:rsidP="26D515AE">
      <w:pPr>
        <w:shd w:val="clear" w:color="auto" w:fill="FFFFFF" w:themeFill="background1"/>
        <w:spacing w:line="276" w:lineRule="auto"/>
        <w:jc w:val="both"/>
        <w:rPr>
          <w:rFonts w:ascii="Sylfaen" w:hAnsi="Sylfaen"/>
          <w:bCs/>
          <w:lang w:val="ka-GE"/>
        </w:rPr>
      </w:pPr>
      <w:r w:rsidRPr="000E5E1C">
        <w:rPr>
          <w:rFonts w:ascii="Sylfaen" w:hAnsi="Sylfaen"/>
          <w:bCs/>
          <w:lang w:val="ka-GE"/>
        </w:rPr>
        <w:t>2024 წლის დეკემბრის მონაცემებით, საქართველოს მონაწილეობით შეტანილ იქნა 272 საპროექტო განაცხადი 155 ორგანიზაციის მიერ. დაფინანსდა  46 პროექტი (28 მონაწილე ორგანიზაცია).</w:t>
      </w:r>
    </w:p>
    <w:p w14:paraId="15BF6675" w14:textId="77777777" w:rsidR="0022765E" w:rsidRPr="000E5E1C" w:rsidRDefault="0022765E" w:rsidP="26D515AE">
      <w:pPr>
        <w:shd w:val="clear" w:color="auto" w:fill="FFFFFF" w:themeFill="background1"/>
        <w:spacing w:line="276" w:lineRule="auto"/>
        <w:jc w:val="both"/>
        <w:rPr>
          <w:rFonts w:ascii="Sylfaen" w:hAnsi="Sylfaen"/>
          <w:lang w:val="ka-GE"/>
        </w:rPr>
      </w:pPr>
      <w:r w:rsidRPr="000E5E1C">
        <w:rPr>
          <w:rFonts w:ascii="Sylfaen" w:hAnsi="Sylfaen"/>
          <w:lang w:val="ka-GE"/>
        </w:rPr>
        <w:t xml:space="preserve">სახელმწიფო სამეცნიერო გრანტის </w:t>
      </w:r>
      <w:proofErr w:type="spellStart"/>
      <w:r w:rsidRPr="000E5E1C">
        <w:rPr>
          <w:rFonts w:ascii="Sylfaen" w:hAnsi="Sylfaen"/>
          <w:lang w:val="ka-GE"/>
        </w:rPr>
        <w:t>მიმღებებისთვის</w:t>
      </w:r>
      <w:proofErr w:type="spellEnd"/>
      <w:r w:rsidRPr="000E5E1C">
        <w:rPr>
          <w:rFonts w:ascii="Sylfaen" w:hAnsi="Sylfaen"/>
          <w:lang w:val="ka-GE"/>
        </w:rPr>
        <w:t xml:space="preserve"> სავალდებულო გახდა მინიმუმ 1  პუბლიკაციის გამოქვეყნება საერთაშირისო რეიტინგულ რეცენზირებად-რეფერირებად სამეცნიერო ჟურნალში. საერთაშორისო სამეცნიერო ანალიტიკური ბაზა - </w:t>
      </w:r>
      <w:proofErr w:type="spellStart"/>
      <w:r w:rsidRPr="000E5E1C">
        <w:rPr>
          <w:rFonts w:ascii="Sylfaen" w:hAnsi="Sylfaen"/>
          <w:lang w:val="ka-GE"/>
        </w:rPr>
        <w:t>Scopus</w:t>
      </w:r>
      <w:proofErr w:type="spellEnd"/>
      <w:r w:rsidRPr="000E5E1C">
        <w:rPr>
          <w:rFonts w:ascii="Sylfaen" w:hAnsi="Sylfaen"/>
          <w:lang w:val="ka-GE"/>
        </w:rPr>
        <w:t>/</w:t>
      </w:r>
      <w:proofErr w:type="spellStart"/>
      <w:r w:rsidRPr="000E5E1C">
        <w:rPr>
          <w:rFonts w:ascii="Sylfaen" w:hAnsi="Sylfaen"/>
          <w:lang w:val="ka-GE"/>
        </w:rPr>
        <w:t>Elsevier</w:t>
      </w:r>
      <w:proofErr w:type="spellEnd"/>
      <w:r w:rsidRPr="000E5E1C">
        <w:rPr>
          <w:rFonts w:ascii="Sylfaen" w:hAnsi="Sylfaen"/>
          <w:lang w:val="ka-GE"/>
        </w:rPr>
        <w:t>-ის მონაცემებით, 2024 წელს საქართველოს მკვლევართა ავტორობით გამოქვეყნდა 314 პუბლიკაცია, რაც გასული წლის მონაცემებთან შედარებით 31%-ით გაზრდილი მაჩვენებელია.</w:t>
      </w:r>
    </w:p>
    <w:p w14:paraId="6ACA5B36" w14:textId="77777777" w:rsidR="496DABBB" w:rsidRPr="000E5E1C" w:rsidRDefault="6E6D67DA" w:rsidP="26D515AE">
      <w:pPr>
        <w:shd w:val="clear" w:color="auto" w:fill="FFFFFF" w:themeFill="background1"/>
        <w:spacing w:line="276" w:lineRule="auto"/>
        <w:jc w:val="both"/>
        <w:rPr>
          <w:rFonts w:ascii="Sylfaen" w:hAnsi="Sylfaen"/>
          <w:lang w:val="ka-GE"/>
        </w:rPr>
      </w:pPr>
      <w:r w:rsidRPr="000E5E1C">
        <w:rPr>
          <w:rFonts w:ascii="Sylfaen" w:hAnsi="Sylfaen"/>
          <w:lang w:val="ka-GE"/>
        </w:rPr>
        <w:t xml:space="preserve">დამტკიცდა საქართველოს მთავრობის 2021 წლის 19 მარტის </w:t>
      </w:r>
      <w:proofErr w:type="spellStart"/>
      <w:r w:rsidRPr="000E5E1C">
        <w:rPr>
          <w:rFonts w:ascii="Sylfaen" w:hAnsi="Sylfaen"/>
          <w:lang w:val="ka-GE"/>
        </w:rPr>
        <w:t>N111</w:t>
      </w:r>
      <w:proofErr w:type="spellEnd"/>
      <w:r w:rsidRPr="000E5E1C">
        <w:rPr>
          <w:rFonts w:ascii="Sylfaen" w:hAnsi="Sylfaen"/>
          <w:lang w:val="ka-GE"/>
        </w:rPr>
        <w:t xml:space="preserve"> დადგენილება - "საჯარო სამართლის იურიდიული პირის - საქართველოს ინოვაციების და ტექნოლოგიების სააგენტოს მიერ ინოვაციური პროექტების ტექნოლოგიების გადაცემის წესის დამტკიცებისა და </w:t>
      </w:r>
      <w:r w:rsidRPr="000E5E1C">
        <w:rPr>
          <w:rFonts w:ascii="Sylfaen" w:hAnsi="Sylfaen"/>
          <w:lang w:val="ka-GE"/>
        </w:rPr>
        <w:lastRenderedPageBreak/>
        <w:t xml:space="preserve">მომსახურების საფასურის დადგენის შესახებ". გარდა ამისა, პარალელურად მიმდინარეობდა "ტექნოლოგიების გადაცემის </w:t>
      </w:r>
      <w:proofErr w:type="spellStart"/>
      <w:r w:rsidRPr="000E5E1C">
        <w:rPr>
          <w:rFonts w:ascii="Sylfaen" w:hAnsi="Sylfaen"/>
          <w:lang w:val="ka-GE"/>
        </w:rPr>
        <w:t>საპილოტე</w:t>
      </w:r>
      <w:proofErr w:type="spellEnd"/>
      <w:r w:rsidRPr="000E5E1C">
        <w:rPr>
          <w:rFonts w:ascii="Sylfaen" w:hAnsi="Sylfaen"/>
          <w:lang w:val="ka-GE"/>
        </w:rPr>
        <w:t xml:space="preserve"> პროგრამა", რომლის განხორციელებაც 2019 წელს დაიწყო და 2022 წელს დასრულდა. აღნიშნული </w:t>
      </w:r>
      <w:proofErr w:type="spellStart"/>
      <w:r w:rsidRPr="000E5E1C">
        <w:rPr>
          <w:rFonts w:ascii="Sylfaen" w:hAnsi="Sylfaen"/>
          <w:lang w:val="ka-GE"/>
        </w:rPr>
        <w:t>საპილოტე</w:t>
      </w:r>
      <w:proofErr w:type="spellEnd"/>
      <w:r w:rsidRPr="000E5E1C">
        <w:rPr>
          <w:rFonts w:ascii="Sylfaen" w:hAnsi="Sylfaen"/>
          <w:lang w:val="ka-GE"/>
        </w:rPr>
        <w:t xml:space="preserve"> პროგრამის ფარგლებში, საქართველოს ინოვაციების და ტექნოლოგიების სააგენტოსა და "მასალების, მეტალურგიისა და პროცესების ტექნოლოგიურ კვლევით ინსტიტუტს (</w:t>
      </w:r>
      <w:proofErr w:type="spellStart"/>
      <w:r w:rsidRPr="000E5E1C">
        <w:rPr>
          <w:rFonts w:ascii="Sylfaen" w:hAnsi="Sylfaen"/>
          <w:lang w:val="ka-GE"/>
        </w:rPr>
        <w:t>The</w:t>
      </w:r>
      <w:proofErr w:type="spellEnd"/>
      <w:r w:rsidRPr="000E5E1C">
        <w:rPr>
          <w:rFonts w:ascii="Sylfaen" w:hAnsi="Sylfaen"/>
          <w:lang w:val="ka-GE"/>
        </w:rPr>
        <w:t xml:space="preserve"> </w:t>
      </w:r>
      <w:proofErr w:type="spellStart"/>
      <w:r w:rsidRPr="000E5E1C">
        <w:rPr>
          <w:rFonts w:ascii="Sylfaen" w:hAnsi="Sylfaen"/>
          <w:lang w:val="ka-GE"/>
        </w:rPr>
        <w:t>Technological</w:t>
      </w:r>
      <w:proofErr w:type="spellEnd"/>
      <w:r w:rsidRPr="000E5E1C">
        <w:rPr>
          <w:rFonts w:ascii="Sylfaen" w:hAnsi="Sylfaen"/>
          <w:lang w:val="ka-GE"/>
        </w:rPr>
        <w:t xml:space="preserve"> </w:t>
      </w:r>
      <w:proofErr w:type="spellStart"/>
      <w:r w:rsidRPr="000E5E1C">
        <w:rPr>
          <w:rFonts w:ascii="Sylfaen" w:hAnsi="Sylfaen"/>
          <w:lang w:val="ka-GE"/>
        </w:rPr>
        <w:t>Research</w:t>
      </w:r>
      <w:proofErr w:type="spellEnd"/>
      <w:r w:rsidRPr="000E5E1C">
        <w:rPr>
          <w:rFonts w:ascii="Sylfaen" w:hAnsi="Sylfaen"/>
          <w:lang w:val="ka-GE"/>
        </w:rPr>
        <w:t xml:space="preserve"> </w:t>
      </w:r>
      <w:proofErr w:type="spellStart"/>
      <w:r w:rsidRPr="000E5E1C">
        <w:rPr>
          <w:rFonts w:ascii="Sylfaen" w:hAnsi="Sylfaen"/>
          <w:lang w:val="ka-GE"/>
        </w:rPr>
        <w:t>Institute</w:t>
      </w:r>
      <w:proofErr w:type="spellEnd"/>
      <w:r w:rsidRPr="000E5E1C">
        <w:rPr>
          <w:rFonts w:ascii="Sylfaen" w:hAnsi="Sylfaen"/>
          <w:lang w:val="ka-GE"/>
        </w:rPr>
        <w:t xml:space="preserve"> for </w:t>
      </w:r>
      <w:proofErr w:type="spellStart"/>
      <w:r w:rsidRPr="000E5E1C">
        <w:rPr>
          <w:rFonts w:ascii="Sylfaen" w:hAnsi="Sylfaen"/>
          <w:lang w:val="ka-GE"/>
        </w:rPr>
        <w:t>Materials</w:t>
      </w:r>
      <w:proofErr w:type="spellEnd"/>
      <w:r w:rsidRPr="000E5E1C">
        <w:rPr>
          <w:rFonts w:ascii="Sylfaen" w:hAnsi="Sylfaen"/>
          <w:lang w:val="ka-GE"/>
        </w:rPr>
        <w:t xml:space="preserve">, </w:t>
      </w:r>
      <w:proofErr w:type="spellStart"/>
      <w:r w:rsidRPr="000E5E1C">
        <w:rPr>
          <w:rFonts w:ascii="Sylfaen" w:hAnsi="Sylfaen"/>
          <w:lang w:val="ka-GE"/>
        </w:rPr>
        <w:t>Metallurgy</w:t>
      </w:r>
      <w:proofErr w:type="spellEnd"/>
      <w:r w:rsidRPr="000E5E1C">
        <w:rPr>
          <w:rFonts w:ascii="Sylfaen" w:hAnsi="Sylfaen"/>
          <w:lang w:val="ka-GE"/>
        </w:rPr>
        <w:t xml:space="preserve"> and </w:t>
      </w:r>
      <w:proofErr w:type="spellStart"/>
      <w:r w:rsidRPr="000E5E1C">
        <w:rPr>
          <w:rFonts w:ascii="Sylfaen" w:hAnsi="Sylfaen"/>
          <w:lang w:val="ka-GE"/>
        </w:rPr>
        <w:t>Processes</w:t>
      </w:r>
      <w:proofErr w:type="spellEnd"/>
      <w:r w:rsidRPr="000E5E1C">
        <w:rPr>
          <w:rFonts w:ascii="Sylfaen" w:hAnsi="Sylfaen"/>
          <w:lang w:val="ka-GE"/>
        </w:rPr>
        <w:t xml:space="preserve"> (</w:t>
      </w:r>
      <w:proofErr w:type="spellStart"/>
      <w:r w:rsidRPr="000E5E1C">
        <w:rPr>
          <w:rFonts w:ascii="Sylfaen" w:hAnsi="Sylfaen"/>
          <w:lang w:val="ka-GE"/>
        </w:rPr>
        <w:t>IRT</w:t>
      </w:r>
      <w:proofErr w:type="spellEnd"/>
      <w:r w:rsidRPr="000E5E1C">
        <w:rPr>
          <w:rFonts w:ascii="Sylfaen" w:hAnsi="Sylfaen"/>
          <w:lang w:val="ka-GE"/>
        </w:rPr>
        <w:t xml:space="preserve"> </w:t>
      </w:r>
      <w:proofErr w:type="spellStart"/>
      <w:r w:rsidRPr="000E5E1C">
        <w:rPr>
          <w:rFonts w:ascii="Sylfaen" w:hAnsi="Sylfaen"/>
          <w:lang w:val="ka-GE"/>
        </w:rPr>
        <w:t>M2P</w:t>
      </w:r>
      <w:proofErr w:type="spellEnd"/>
      <w:r w:rsidRPr="000E5E1C">
        <w:rPr>
          <w:rFonts w:ascii="Sylfaen" w:hAnsi="Sylfaen"/>
          <w:lang w:val="ka-GE"/>
        </w:rPr>
        <w:t xml:space="preserve">))" შორის ხელი მოეწერა „ერთობლივი კვლევისა და ლიცენზირების ხელშეკრულებას“, რომლის ფარგლებშიც ფრანგული კვლევითი ინსტიტუტი, ერთი მხრივ, დააფინანსებს ქართული ტექნოლოგიების საბოლოო განვითარებას და, მეორე მხრივ, უზრუნველყოფს მისი </w:t>
      </w:r>
      <w:proofErr w:type="spellStart"/>
      <w:r w:rsidRPr="000E5E1C">
        <w:rPr>
          <w:rFonts w:ascii="Sylfaen" w:hAnsi="Sylfaen"/>
          <w:lang w:val="ka-GE"/>
        </w:rPr>
        <w:t>ქველიცენზიით</w:t>
      </w:r>
      <w:proofErr w:type="spellEnd"/>
      <w:r w:rsidRPr="000E5E1C">
        <w:rPr>
          <w:rFonts w:ascii="Sylfaen" w:hAnsi="Sylfaen"/>
          <w:lang w:val="ka-GE"/>
        </w:rPr>
        <w:t xml:space="preserve"> გადაცემას ფრანგული კომპანიებისთვის. ასევე, 2023 წელს 4 პროექტი შეირჩა კომერციალიზაციისთვის და დეკემბერში გამოცხადდა ახალი განაცხადების მიღება, რომლის საფუძველზეც სააგენტომ მიიღო 28 ახალი განაცხადი.</w:t>
      </w:r>
    </w:p>
    <w:p w14:paraId="701A161C" w14:textId="77777777" w:rsidR="002C184E" w:rsidRPr="000E5E1C" w:rsidRDefault="002C184E" w:rsidP="26D515AE">
      <w:pPr>
        <w:shd w:val="clear" w:color="auto" w:fill="FFFFFF" w:themeFill="background1"/>
        <w:spacing w:line="276" w:lineRule="auto"/>
        <w:jc w:val="both"/>
        <w:rPr>
          <w:rFonts w:ascii="Sylfaen" w:hAnsi="Sylfaen"/>
          <w:b/>
          <w:bCs/>
          <w:lang w:val="ka-GE"/>
        </w:rPr>
      </w:pPr>
      <w:r w:rsidRPr="000E5E1C">
        <w:rPr>
          <w:rFonts w:ascii="Sylfaen" w:hAnsi="Sylfaen"/>
          <w:b/>
          <w:bCs/>
          <w:lang w:val="ka-GE"/>
        </w:rPr>
        <w:t>მიზანი 2.5</w:t>
      </w:r>
      <w:r w:rsidR="597E0049" w:rsidRPr="000E5E1C">
        <w:rPr>
          <w:rFonts w:ascii="Sylfaen" w:hAnsi="Sylfaen"/>
          <w:b/>
          <w:bCs/>
          <w:lang w:val="ka-GE"/>
        </w:rPr>
        <w:t xml:space="preserve">: ინკლუზიური და მრავალფეროვანი მეცნიერების, კვლევის, ტექნოლოგიებისა და ინოვაციების შექმნის პროცესში საზოგადოების ჩართულობის მხარდაჭერა. </w:t>
      </w:r>
    </w:p>
    <w:p w14:paraId="33CF14CD" w14:textId="77777777" w:rsidR="2E692FA6" w:rsidRPr="000E5E1C" w:rsidRDefault="2E692FA6" w:rsidP="26D515AE">
      <w:pPr>
        <w:shd w:val="clear" w:color="auto" w:fill="FFFFFF" w:themeFill="background1"/>
        <w:spacing w:line="276" w:lineRule="auto"/>
        <w:jc w:val="both"/>
        <w:rPr>
          <w:rFonts w:ascii="Sylfaen" w:hAnsi="Sylfaen"/>
          <w:lang w:val="ka-GE"/>
        </w:rPr>
      </w:pPr>
      <w:r w:rsidRPr="000E5E1C">
        <w:rPr>
          <w:rFonts w:ascii="Sylfaen" w:hAnsi="Sylfaen"/>
          <w:lang w:val="ka-GE"/>
        </w:rPr>
        <w:t xml:space="preserve">ყოველ წელს </w:t>
      </w:r>
      <w:proofErr w:type="spellStart"/>
      <w:r w:rsidRPr="000E5E1C">
        <w:rPr>
          <w:rFonts w:ascii="Sylfaen" w:hAnsi="Sylfaen"/>
          <w:lang w:val="ka-GE"/>
        </w:rPr>
        <w:t>ტექნოპარკების</w:t>
      </w:r>
      <w:proofErr w:type="spellEnd"/>
      <w:r w:rsidRPr="000E5E1C">
        <w:rPr>
          <w:rFonts w:ascii="Sylfaen" w:hAnsi="Sylfaen"/>
          <w:lang w:val="ka-GE"/>
        </w:rPr>
        <w:t xml:space="preserve"> ბაზაზე </w:t>
      </w:r>
      <w:proofErr w:type="spellStart"/>
      <w:r w:rsidRPr="000E5E1C">
        <w:rPr>
          <w:rFonts w:ascii="Sylfaen" w:hAnsi="Sylfaen"/>
          <w:lang w:val="ka-GE"/>
        </w:rPr>
        <w:t>STEAM</w:t>
      </w:r>
      <w:proofErr w:type="spellEnd"/>
      <w:r w:rsidRPr="000E5E1C">
        <w:rPr>
          <w:rFonts w:ascii="Sylfaen" w:hAnsi="Sylfaen"/>
          <w:lang w:val="ka-GE"/>
        </w:rPr>
        <w:t xml:space="preserve">, </w:t>
      </w:r>
      <w:proofErr w:type="spellStart"/>
      <w:r w:rsidRPr="000E5E1C">
        <w:rPr>
          <w:rFonts w:ascii="Sylfaen" w:hAnsi="Sylfaen"/>
          <w:lang w:val="ka-GE"/>
        </w:rPr>
        <w:t>ICT</w:t>
      </w:r>
      <w:proofErr w:type="spellEnd"/>
      <w:r w:rsidRPr="000E5E1C">
        <w:rPr>
          <w:rFonts w:ascii="Sylfaen" w:hAnsi="Sylfaen"/>
          <w:lang w:val="ka-GE"/>
        </w:rPr>
        <w:t xml:space="preserve"> და ინოვაციური მეწარმეობის მიმართულებებით სხვადასხვა ფორმატის კონკურსი ხორციელდება. კონკურსების ფარგლებში მონაწილეები წინასწარ განსაზღვრული დროის მონაკვეთში, აქტუალური გამოწვევების გადასაჭრელად ამუშავებენ ინოვაციურ იდეებსა და </w:t>
      </w:r>
      <w:proofErr w:type="spellStart"/>
      <w:r w:rsidRPr="000E5E1C">
        <w:rPr>
          <w:rFonts w:ascii="Sylfaen" w:hAnsi="Sylfaen"/>
          <w:lang w:val="ka-GE"/>
        </w:rPr>
        <w:t>სტარტაპ</w:t>
      </w:r>
      <w:proofErr w:type="spellEnd"/>
      <w:r w:rsidRPr="000E5E1C">
        <w:rPr>
          <w:rFonts w:ascii="Sylfaen" w:hAnsi="Sylfaen"/>
          <w:lang w:val="ka-GE"/>
        </w:rPr>
        <w:t xml:space="preserve"> პროექტებს. წლების მიხედვით მონაცემები შემდეგნაირად გამოიყურება:</w:t>
      </w:r>
    </w:p>
    <w:p w14:paraId="2A5DD437" w14:textId="77777777" w:rsidR="2E692FA6" w:rsidRPr="000E5E1C" w:rsidRDefault="2E692FA6" w:rsidP="26D515AE">
      <w:pPr>
        <w:pStyle w:val="ListParagraph"/>
        <w:numPr>
          <w:ilvl w:val="0"/>
          <w:numId w:val="4"/>
        </w:numPr>
        <w:shd w:val="clear" w:color="auto" w:fill="FFFFFF" w:themeFill="background1"/>
        <w:spacing w:line="276" w:lineRule="auto"/>
        <w:jc w:val="both"/>
        <w:rPr>
          <w:rFonts w:ascii="Sylfaen" w:hAnsi="Sylfaen"/>
          <w:lang w:val="ka-GE"/>
        </w:rPr>
      </w:pPr>
      <w:r w:rsidRPr="000E5E1C">
        <w:rPr>
          <w:rFonts w:ascii="Sylfaen" w:hAnsi="Sylfaen"/>
          <w:lang w:val="ka-GE"/>
        </w:rPr>
        <w:t>2022 წელს თბილისსა და რეგიონებში სხვადასხვა ინოვაციურ და ტექნოლოგიურ კონკურსში მონაწილეობა მიიღო 266-მა ბენეფიციარმა;</w:t>
      </w:r>
    </w:p>
    <w:p w14:paraId="6CA3105A" w14:textId="77777777" w:rsidR="2E692FA6" w:rsidRPr="000E5E1C" w:rsidRDefault="2E692FA6" w:rsidP="26D515AE">
      <w:pPr>
        <w:pStyle w:val="ListParagraph"/>
        <w:shd w:val="clear" w:color="auto" w:fill="FFFFFF" w:themeFill="background1"/>
        <w:spacing w:line="276" w:lineRule="auto"/>
        <w:jc w:val="both"/>
        <w:rPr>
          <w:rFonts w:ascii="Sylfaen" w:hAnsi="Sylfaen"/>
          <w:lang w:val="ka-GE"/>
        </w:rPr>
      </w:pPr>
      <w:r w:rsidRPr="000E5E1C">
        <w:rPr>
          <w:rFonts w:ascii="Sylfaen" w:hAnsi="Sylfaen"/>
          <w:lang w:val="ka-GE"/>
        </w:rPr>
        <w:t>პერიოდულად სააგენტო ატარებს კონკურსს - „</w:t>
      </w:r>
      <w:proofErr w:type="spellStart"/>
      <w:r w:rsidRPr="000E5E1C">
        <w:rPr>
          <w:rFonts w:ascii="Sylfaen" w:hAnsi="Sylfaen"/>
          <w:lang w:val="ka-GE"/>
        </w:rPr>
        <w:t>STEM</w:t>
      </w:r>
      <w:proofErr w:type="spellEnd"/>
      <w:r w:rsidRPr="000E5E1C">
        <w:rPr>
          <w:rFonts w:ascii="Sylfaen" w:hAnsi="Sylfaen"/>
          <w:lang w:val="ka-GE"/>
        </w:rPr>
        <w:t xml:space="preserve"> </w:t>
      </w:r>
      <w:proofErr w:type="spellStart"/>
      <w:r w:rsidRPr="000E5E1C">
        <w:rPr>
          <w:rFonts w:ascii="Sylfaen" w:hAnsi="Sylfaen"/>
          <w:lang w:val="ka-GE"/>
        </w:rPr>
        <w:t>Study</w:t>
      </w:r>
      <w:proofErr w:type="spellEnd"/>
      <w:r w:rsidRPr="000E5E1C">
        <w:rPr>
          <w:rFonts w:ascii="Sylfaen" w:hAnsi="Sylfaen"/>
          <w:lang w:val="ka-GE"/>
        </w:rPr>
        <w:t xml:space="preserve"> </w:t>
      </w:r>
      <w:proofErr w:type="spellStart"/>
      <w:r w:rsidRPr="000E5E1C">
        <w:rPr>
          <w:rFonts w:ascii="Sylfaen" w:hAnsi="Sylfaen"/>
          <w:lang w:val="ka-GE"/>
        </w:rPr>
        <w:t>Visit</w:t>
      </w:r>
      <w:proofErr w:type="spellEnd"/>
      <w:r w:rsidRPr="000E5E1C">
        <w:rPr>
          <w:rFonts w:ascii="Sylfaen" w:hAnsi="Sylfaen"/>
          <w:lang w:val="ka-GE"/>
        </w:rPr>
        <w:t xml:space="preserve"> </w:t>
      </w:r>
      <w:proofErr w:type="spellStart"/>
      <w:r w:rsidRPr="000E5E1C">
        <w:rPr>
          <w:rFonts w:ascii="Sylfaen" w:hAnsi="Sylfaen"/>
          <w:lang w:val="ka-GE"/>
        </w:rPr>
        <w:t>to</w:t>
      </w:r>
      <w:proofErr w:type="spellEnd"/>
      <w:r w:rsidRPr="000E5E1C">
        <w:rPr>
          <w:rFonts w:ascii="Sylfaen" w:hAnsi="Sylfaen"/>
          <w:lang w:val="ka-GE"/>
        </w:rPr>
        <w:t xml:space="preserve"> </w:t>
      </w:r>
      <w:proofErr w:type="spellStart"/>
      <w:r w:rsidRPr="000E5E1C">
        <w:rPr>
          <w:rFonts w:ascii="Sylfaen" w:hAnsi="Sylfaen"/>
          <w:lang w:val="ka-GE"/>
        </w:rPr>
        <w:t>Italy</w:t>
      </w:r>
      <w:proofErr w:type="spellEnd"/>
      <w:r w:rsidRPr="000E5E1C">
        <w:rPr>
          <w:rFonts w:ascii="Sylfaen" w:hAnsi="Sylfaen"/>
          <w:lang w:val="ka-GE"/>
        </w:rPr>
        <w:t xml:space="preserve">”, რომელსაც მხარს უჭერს იტალიის საელჩო საქართველოში და იტალიის ტექნოლოგიური ინოვაციების ასოციაცია - </w:t>
      </w:r>
      <w:proofErr w:type="spellStart"/>
      <w:r w:rsidRPr="000E5E1C">
        <w:rPr>
          <w:rFonts w:ascii="Sylfaen" w:hAnsi="Sylfaen"/>
          <w:lang w:val="ka-GE"/>
        </w:rPr>
        <w:t>COTEC</w:t>
      </w:r>
      <w:proofErr w:type="spellEnd"/>
      <w:r w:rsidRPr="000E5E1C">
        <w:rPr>
          <w:rFonts w:ascii="Sylfaen" w:hAnsi="Sylfaen"/>
          <w:lang w:val="ka-GE"/>
        </w:rPr>
        <w:t xml:space="preserve">, სადაც პირები შეირჩევიან 3 თვიანი სტაჟირების გასავლელად. 2022 წელს სტაჟირება გაიარა 4-მა </w:t>
      </w:r>
      <w:proofErr w:type="spellStart"/>
      <w:r w:rsidRPr="000E5E1C">
        <w:rPr>
          <w:rFonts w:ascii="Sylfaen" w:hAnsi="Sylfaen"/>
          <w:lang w:val="ka-GE"/>
        </w:rPr>
        <w:t>სტარტაპმა</w:t>
      </w:r>
      <w:proofErr w:type="spellEnd"/>
      <w:r w:rsidRPr="000E5E1C">
        <w:rPr>
          <w:rFonts w:ascii="Sylfaen" w:hAnsi="Sylfaen"/>
          <w:lang w:val="ka-GE"/>
        </w:rPr>
        <w:t xml:space="preserve"> (2024 წელს შეირჩა 3 მონაწილე). ა</w:t>
      </w:r>
      <w:r w:rsidR="7478F673" w:rsidRPr="000E5E1C">
        <w:rPr>
          <w:rFonts w:ascii="Sylfaen" w:hAnsi="Sylfaen"/>
          <w:lang w:val="ka-GE"/>
        </w:rPr>
        <w:t>მავე</w:t>
      </w:r>
      <w:r w:rsidRPr="000E5E1C">
        <w:rPr>
          <w:rFonts w:ascii="Sylfaen" w:hAnsi="Sylfaen"/>
          <w:lang w:val="ka-GE"/>
        </w:rPr>
        <w:t xml:space="preserve"> წელს ევროკავშირის ინიციატივით, </w:t>
      </w:r>
      <w:proofErr w:type="spellStart"/>
      <w:r w:rsidRPr="000E5E1C">
        <w:rPr>
          <w:rFonts w:ascii="Sylfaen" w:hAnsi="Sylfaen"/>
          <w:lang w:val="ka-GE"/>
        </w:rPr>
        <w:t>EUROCHAMBRES</w:t>
      </w:r>
      <w:proofErr w:type="spellEnd"/>
      <w:r w:rsidRPr="000E5E1C">
        <w:rPr>
          <w:rFonts w:ascii="Sylfaen" w:hAnsi="Sylfaen"/>
          <w:lang w:val="ka-GE"/>
        </w:rPr>
        <w:t xml:space="preserve">-ის მხარდაჭერითა და </w:t>
      </w:r>
      <w:proofErr w:type="spellStart"/>
      <w:r w:rsidRPr="000E5E1C">
        <w:rPr>
          <w:rFonts w:ascii="Sylfaen" w:hAnsi="Sylfaen"/>
          <w:lang w:val="ka-GE"/>
        </w:rPr>
        <w:t>EU4Business</w:t>
      </w:r>
      <w:proofErr w:type="spellEnd"/>
      <w:r w:rsidRPr="000E5E1C">
        <w:rPr>
          <w:rFonts w:ascii="Sylfaen" w:hAnsi="Sylfaen"/>
          <w:lang w:val="ka-GE"/>
        </w:rPr>
        <w:t xml:space="preserve">: </w:t>
      </w:r>
      <w:proofErr w:type="spellStart"/>
      <w:r w:rsidRPr="000E5E1C">
        <w:rPr>
          <w:rFonts w:ascii="Sylfaen" w:hAnsi="Sylfaen"/>
          <w:lang w:val="ka-GE"/>
        </w:rPr>
        <w:t>Connecting</w:t>
      </w:r>
      <w:proofErr w:type="spellEnd"/>
      <w:r w:rsidRPr="000E5E1C">
        <w:rPr>
          <w:rFonts w:ascii="Sylfaen" w:hAnsi="Sylfaen"/>
          <w:lang w:val="ka-GE"/>
        </w:rPr>
        <w:t xml:space="preserve"> </w:t>
      </w:r>
      <w:proofErr w:type="spellStart"/>
      <w:r w:rsidRPr="000E5E1C">
        <w:rPr>
          <w:rFonts w:ascii="Sylfaen" w:hAnsi="Sylfaen"/>
          <w:lang w:val="ka-GE"/>
        </w:rPr>
        <w:t>Companies</w:t>
      </w:r>
      <w:proofErr w:type="spellEnd"/>
      <w:r w:rsidRPr="000E5E1C">
        <w:rPr>
          <w:rFonts w:ascii="Sylfaen" w:hAnsi="Sylfaen"/>
          <w:lang w:val="ka-GE"/>
        </w:rPr>
        <w:t xml:space="preserve">-ის დაფინანსებით, პროექტში - </w:t>
      </w:r>
      <w:proofErr w:type="spellStart"/>
      <w:r w:rsidRPr="000E5E1C">
        <w:rPr>
          <w:rFonts w:ascii="Sylfaen" w:hAnsi="Sylfaen"/>
          <w:lang w:val="ka-GE"/>
        </w:rPr>
        <w:t>PLAT4FOOD</w:t>
      </w:r>
      <w:proofErr w:type="spellEnd"/>
      <w:r w:rsidRPr="000E5E1C">
        <w:rPr>
          <w:rFonts w:ascii="Sylfaen" w:hAnsi="Sylfaen"/>
          <w:lang w:val="ka-GE"/>
        </w:rPr>
        <w:t xml:space="preserve">, ჩაერთო 20-მდე </w:t>
      </w:r>
      <w:proofErr w:type="spellStart"/>
      <w:r w:rsidRPr="000E5E1C">
        <w:rPr>
          <w:rFonts w:ascii="Sylfaen" w:hAnsi="Sylfaen"/>
          <w:lang w:val="ka-GE"/>
        </w:rPr>
        <w:t>სტარტაპი</w:t>
      </w:r>
      <w:proofErr w:type="spellEnd"/>
      <w:r w:rsidRPr="000E5E1C">
        <w:rPr>
          <w:rFonts w:ascii="Sylfaen" w:hAnsi="Sylfaen"/>
          <w:lang w:val="ka-GE"/>
        </w:rPr>
        <w:t>.</w:t>
      </w:r>
    </w:p>
    <w:p w14:paraId="46B74CBF" w14:textId="77777777" w:rsidR="2E692FA6" w:rsidRPr="000E5E1C" w:rsidRDefault="2E692FA6" w:rsidP="26D515AE">
      <w:pPr>
        <w:pStyle w:val="ListParagraph"/>
        <w:numPr>
          <w:ilvl w:val="0"/>
          <w:numId w:val="3"/>
        </w:numPr>
        <w:shd w:val="clear" w:color="auto" w:fill="FFFFFF" w:themeFill="background1"/>
        <w:spacing w:line="276" w:lineRule="auto"/>
        <w:jc w:val="both"/>
        <w:rPr>
          <w:rFonts w:ascii="Sylfaen" w:hAnsi="Sylfaen"/>
          <w:lang w:val="ka-GE"/>
        </w:rPr>
      </w:pPr>
      <w:r w:rsidRPr="000E5E1C">
        <w:rPr>
          <w:rFonts w:ascii="Sylfaen" w:hAnsi="Sylfaen"/>
          <w:lang w:val="ka-GE"/>
        </w:rPr>
        <w:t xml:space="preserve">2023 წელს </w:t>
      </w:r>
      <w:proofErr w:type="spellStart"/>
      <w:r w:rsidRPr="000E5E1C">
        <w:rPr>
          <w:rFonts w:ascii="Sylfaen" w:hAnsi="Sylfaen"/>
          <w:lang w:val="ka-GE"/>
        </w:rPr>
        <w:t>ტექნოპარკების</w:t>
      </w:r>
      <w:proofErr w:type="spellEnd"/>
      <w:r w:rsidRPr="000E5E1C">
        <w:rPr>
          <w:rFonts w:ascii="Sylfaen" w:hAnsi="Sylfaen"/>
          <w:lang w:val="ka-GE"/>
        </w:rPr>
        <w:t xml:space="preserve"> საკონკურსო 12 ღონისძიებაში ჩაერთო 440 ბენეფიციარი;</w:t>
      </w:r>
    </w:p>
    <w:p w14:paraId="01082590" w14:textId="77777777" w:rsidR="2E692FA6" w:rsidRPr="000E5E1C" w:rsidRDefault="2E692FA6" w:rsidP="26D515AE">
      <w:pPr>
        <w:pStyle w:val="ListParagraph"/>
        <w:numPr>
          <w:ilvl w:val="0"/>
          <w:numId w:val="3"/>
        </w:numPr>
        <w:shd w:val="clear" w:color="auto" w:fill="FFFFFF" w:themeFill="background1"/>
        <w:spacing w:line="276" w:lineRule="auto"/>
        <w:jc w:val="both"/>
        <w:rPr>
          <w:rFonts w:ascii="Sylfaen" w:hAnsi="Sylfaen"/>
          <w:lang w:val="ka-GE"/>
        </w:rPr>
      </w:pPr>
      <w:r w:rsidRPr="000E5E1C">
        <w:rPr>
          <w:rFonts w:ascii="Sylfaen" w:hAnsi="Sylfaen"/>
          <w:lang w:val="ka-GE"/>
        </w:rPr>
        <w:t xml:space="preserve">2024 წელს განხორციელდა 20 ღონისძიება, რომელშიც ჯამურად მონაწილეობდა 778 კონკურსანტი და მოიცავდა, მათ შორის, შემდეგ თემატიკას: </w:t>
      </w:r>
    </w:p>
    <w:p w14:paraId="3095C78D" w14:textId="77777777" w:rsidR="2E692FA6" w:rsidRPr="000E5E1C" w:rsidRDefault="2E692FA6" w:rsidP="26D515AE">
      <w:pPr>
        <w:pStyle w:val="ListParagraph"/>
        <w:numPr>
          <w:ilvl w:val="0"/>
          <w:numId w:val="2"/>
        </w:numPr>
        <w:shd w:val="clear" w:color="auto" w:fill="FFFFFF" w:themeFill="background1"/>
        <w:spacing w:line="276" w:lineRule="auto"/>
        <w:jc w:val="both"/>
        <w:rPr>
          <w:rFonts w:ascii="Sylfaen" w:hAnsi="Sylfaen"/>
          <w:lang w:val="ka-GE"/>
        </w:rPr>
      </w:pPr>
      <w:r w:rsidRPr="000E5E1C">
        <w:rPr>
          <w:rFonts w:ascii="Sylfaen" w:hAnsi="Sylfaen"/>
          <w:lang w:val="ka-GE"/>
        </w:rPr>
        <w:t xml:space="preserve">კახეთის რეგიონის სამივე </w:t>
      </w:r>
      <w:proofErr w:type="spellStart"/>
      <w:r w:rsidRPr="000E5E1C">
        <w:rPr>
          <w:rFonts w:ascii="Sylfaen" w:hAnsi="Sylfaen"/>
          <w:lang w:val="ka-GE"/>
        </w:rPr>
        <w:t>ტექნოპარკში</w:t>
      </w:r>
      <w:proofErr w:type="spellEnd"/>
      <w:r w:rsidRPr="000E5E1C">
        <w:rPr>
          <w:rFonts w:ascii="Sylfaen" w:hAnsi="Sylfaen"/>
          <w:lang w:val="ka-GE"/>
        </w:rPr>
        <w:t xml:space="preserve"> ჩატარდა სასკოლო კონკურსი "</w:t>
      </w:r>
      <w:proofErr w:type="spellStart"/>
      <w:r w:rsidRPr="000E5E1C">
        <w:rPr>
          <w:rFonts w:ascii="Sylfaen" w:hAnsi="Sylfaen"/>
          <w:lang w:val="ka-GE"/>
        </w:rPr>
        <w:t>Tech</w:t>
      </w:r>
      <w:proofErr w:type="spellEnd"/>
      <w:r w:rsidRPr="000E5E1C">
        <w:rPr>
          <w:rFonts w:ascii="Sylfaen" w:hAnsi="Sylfaen"/>
          <w:lang w:val="ka-GE"/>
        </w:rPr>
        <w:t xml:space="preserve"> </w:t>
      </w:r>
      <w:proofErr w:type="spellStart"/>
      <w:r w:rsidRPr="000E5E1C">
        <w:rPr>
          <w:rFonts w:ascii="Sylfaen" w:hAnsi="Sylfaen"/>
          <w:lang w:val="ka-GE"/>
        </w:rPr>
        <w:t>Sparks</w:t>
      </w:r>
      <w:proofErr w:type="spellEnd"/>
      <w:r w:rsidRPr="000E5E1C">
        <w:rPr>
          <w:rFonts w:ascii="Sylfaen" w:hAnsi="Sylfaen"/>
          <w:lang w:val="ka-GE"/>
        </w:rPr>
        <w:t xml:space="preserve"> </w:t>
      </w:r>
      <w:proofErr w:type="spellStart"/>
      <w:r w:rsidRPr="000E5E1C">
        <w:rPr>
          <w:rFonts w:ascii="Sylfaen" w:hAnsi="Sylfaen"/>
          <w:lang w:val="ka-GE"/>
        </w:rPr>
        <w:t>AI</w:t>
      </w:r>
      <w:proofErr w:type="spellEnd"/>
      <w:r w:rsidRPr="000E5E1C">
        <w:rPr>
          <w:rFonts w:ascii="Sylfaen" w:hAnsi="Sylfaen"/>
          <w:lang w:val="ka-GE"/>
        </w:rPr>
        <w:t xml:space="preserve">". პროექტი </w:t>
      </w:r>
      <w:proofErr w:type="spellStart"/>
      <w:r w:rsidRPr="000E5E1C">
        <w:rPr>
          <w:rFonts w:ascii="Sylfaen" w:hAnsi="Sylfaen"/>
          <w:lang w:val="ka-GE"/>
        </w:rPr>
        <w:t>მიზანად</w:t>
      </w:r>
      <w:proofErr w:type="spellEnd"/>
      <w:r w:rsidRPr="000E5E1C">
        <w:rPr>
          <w:rFonts w:ascii="Sylfaen" w:hAnsi="Sylfaen"/>
          <w:lang w:val="ka-GE"/>
        </w:rPr>
        <w:t xml:space="preserve"> ისახავდა სასკოლო გუნდების მიერ ინოვაციური </w:t>
      </w:r>
      <w:proofErr w:type="spellStart"/>
      <w:r w:rsidRPr="000E5E1C">
        <w:rPr>
          <w:rFonts w:ascii="Sylfaen" w:hAnsi="Sylfaen"/>
          <w:lang w:val="ka-GE"/>
        </w:rPr>
        <w:t>სტარტაპ</w:t>
      </w:r>
      <w:proofErr w:type="spellEnd"/>
      <w:r w:rsidRPr="000E5E1C">
        <w:rPr>
          <w:rFonts w:ascii="Sylfaen" w:hAnsi="Sylfaen"/>
          <w:lang w:val="ka-GE"/>
        </w:rPr>
        <w:t xml:space="preserve"> პროექტების შექმნასა და განათლების სფეროში არსებული პრობლემების/გამოწვევების ტექნოლოგიური გზით გადაწყვეტას;</w:t>
      </w:r>
    </w:p>
    <w:p w14:paraId="7D153593" w14:textId="77777777" w:rsidR="2E692FA6" w:rsidRPr="000E5E1C" w:rsidRDefault="2E692FA6" w:rsidP="26D515AE">
      <w:pPr>
        <w:pStyle w:val="ListParagraph"/>
        <w:shd w:val="clear" w:color="auto" w:fill="FFFFFF" w:themeFill="background1"/>
        <w:spacing w:line="276" w:lineRule="auto"/>
        <w:jc w:val="both"/>
        <w:rPr>
          <w:rFonts w:ascii="Sylfaen" w:hAnsi="Sylfaen"/>
          <w:lang w:val="ka-GE"/>
        </w:rPr>
      </w:pPr>
      <w:r w:rsidRPr="000E5E1C">
        <w:rPr>
          <w:rFonts w:ascii="Sylfaen" w:hAnsi="Sylfaen"/>
          <w:lang w:val="ka-GE"/>
        </w:rPr>
        <w:t xml:space="preserve">ამავე </w:t>
      </w:r>
      <w:proofErr w:type="spellStart"/>
      <w:r w:rsidRPr="000E5E1C">
        <w:rPr>
          <w:rFonts w:ascii="Sylfaen" w:hAnsi="Sylfaen"/>
          <w:lang w:val="ka-GE"/>
        </w:rPr>
        <w:t>ტექნოპარკებში</w:t>
      </w:r>
      <w:proofErr w:type="spellEnd"/>
      <w:r w:rsidRPr="000E5E1C">
        <w:rPr>
          <w:rFonts w:ascii="Sylfaen" w:hAnsi="Sylfaen"/>
          <w:lang w:val="ka-GE"/>
        </w:rPr>
        <w:t xml:space="preserve"> ჩატარდა კონკურსი - </w:t>
      </w:r>
      <w:proofErr w:type="spellStart"/>
      <w:r w:rsidRPr="000E5E1C">
        <w:rPr>
          <w:rFonts w:ascii="Sylfaen" w:hAnsi="Sylfaen"/>
          <w:lang w:val="ka-GE"/>
        </w:rPr>
        <w:t>STEAM</w:t>
      </w:r>
      <w:proofErr w:type="spellEnd"/>
      <w:r w:rsidRPr="000E5E1C">
        <w:rPr>
          <w:rFonts w:ascii="Sylfaen" w:hAnsi="Sylfaen"/>
          <w:lang w:val="ka-GE"/>
        </w:rPr>
        <w:t xml:space="preserve"> გოგონები</w:t>
      </w:r>
      <w:r w:rsidR="645D90CB" w:rsidRPr="000E5E1C">
        <w:rPr>
          <w:rFonts w:ascii="Sylfaen" w:hAnsi="Sylfaen"/>
          <w:lang w:val="ka-GE"/>
        </w:rPr>
        <w:t>,</w:t>
      </w:r>
      <w:r w:rsidRPr="000E5E1C">
        <w:rPr>
          <w:rFonts w:ascii="Sylfaen" w:hAnsi="Sylfaen"/>
          <w:lang w:val="ka-GE"/>
        </w:rPr>
        <w:t xml:space="preserve"> რომლის ფარგლებშიც 102-მა გოგონამ გაიარა ტრენინგ კურსები და </w:t>
      </w:r>
      <w:proofErr w:type="spellStart"/>
      <w:r w:rsidRPr="000E5E1C">
        <w:rPr>
          <w:rFonts w:ascii="Sylfaen" w:hAnsi="Sylfaen"/>
          <w:lang w:val="ka-GE"/>
        </w:rPr>
        <w:t>მენტორინგი</w:t>
      </w:r>
      <w:proofErr w:type="spellEnd"/>
      <w:r w:rsidRPr="000E5E1C">
        <w:rPr>
          <w:rFonts w:ascii="Sylfaen" w:hAnsi="Sylfaen"/>
          <w:lang w:val="ka-GE"/>
        </w:rPr>
        <w:t xml:space="preserve"> მეწარმეობის, ელექტრონიკის მიმართულებებით. მონაწილეებმა იმუშავეს </w:t>
      </w:r>
      <w:proofErr w:type="spellStart"/>
      <w:r w:rsidRPr="000E5E1C">
        <w:rPr>
          <w:rFonts w:ascii="Sylfaen" w:hAnsi="Sylfaen"/>
          <w:lang w:val="ka-GE"/>
        </w:rPr>
        <w:t>STEAM</w:t>
      </w:r>
      <w:proofErr w:type="spellEnd"/>
      <w:r w:rsidRPr="000E5E1C">
        <w:rPr>
          <w:rFonts w:ascii="Sylfaen" w:hAnsi="Sylfaen"/>
          <w:lang w:val="ka-GE"/>
        </w:rPr>
        <w:t xml:space="preserve"> სფეროში არსებული გამოწვევების ინოვაციური და ტექნოლოგიური გზით გადაჭრაზე და დემო დღეზე გურჯაანის </w:t>
      </w:r>
      <w:proofErr w:type="spellStart"/>
      <w:r w:rsidRPr="000E5E1C">
        <w:rPr>
          <w:rFonts w:ascii="Sylfaen" w:hAnsi="Sylfaen"/>
          <w:lang w:val="ka-GE"/>
        </w:rPr>
        <w:t>ტექნოპარკში</w:t>
      </w:r>
      <w:proofErr w:type="spellEnd"/>
      <w:r w:rsidRPr="000E5E1C">
        <w:rPr>
          <w:rFonts w:ascii="Sylfaen" w:hAnsi="Sylfaen"/>
          <w:lang w:val="ka-GE"/>
        </w:rPr>
        <w:t xml:space="preserve"> წარადგინეს იდეები ჟიურის წინაშე;</w:t>
      </w:r>
    </w:p>
    <w:p w14:paraId="31B54D70" w14:textId="77777777" w:rsidR="2E692FA6" w:rsidRPr="000E5E1C" w:rsidRDefault="2E692FA6" w:rsidP="26D515AE">
      <w:pPr>
        <w:pStyle w:val="ListParagraph"/>
        <w:numPr>
          <w:ilvl w:val="0"/>
          <w:numId w:val="1"/>
        </w:numPr>
        <w:shd w:val="clear" w:color="auto" w:fill="FFFFFF" w:themeFill="background1"/>
        <w:spacing w:line="276" w:lineRule="auto"/>
        <w:jc w:val="both"/>
        <w:rPr>
          <w:rFonts w:ascii="Sylfaen" w:hAnsi="Sylfaen"/>
          <w:lang w:val="ka-GE"/>
        </w:rPr>
      </w:pPr>
      <w:r w:rsidRPr="000E5E1C">
        <w:rPr>
          <w:rFonts w:ascii="Sylfaen" w:hAnsi="Sylfaen"/>
          <w:lang w:val="ka-GE"/>
        </w:rPr>
        <w:lastRenderedPageBreak/>
        <w:t xml:space="preserve">სენაკის </w:t>
      </w:r>
      <w:proofErr w:type="spellStart"/>
      <w:r w:rsidRPr="000E5E1C">
        <w:rPr>
          <w:rFonts w:ascii="Sylfaen" w:hAnsi="Sylfaen"/>
          <w:lang w:val="ka-GE"/>
        </w:rPr>
        <w:t>ტექნოპარკის</w:t>
      </w:r>
      <w:proofErr w:type="spellEnd"/>
      <w:r w:rsidRPr="000E5E1C">
        <w:rPr>
          <w:rFonts w:ascii="Sylfaen" w:hAnsi="Sylfaen"/>
          <w:lang w:val="ka-GE"/>
        </w:rPr>
        <w:t xml:space="preserve"> ორგანიზებით, ასევე, ჩატარდა ახალგაზრდული </w:t>
      </w:r>
      <w:proofErr w:type="spellStart"/>
      <w:r w:rsidRPr="000E5E1C">
        <w:rPr>
          <w:rFonts w:ascii="Sylfaen" w:hAnsi="Sylfaen"/>
          <w:lang w:val="ka-GE"/>
        </w:rPr>
        <w:t>STEAM</w:t>
      </w:r>
      <w:proofErr w:type="spellEnd"/>
      <w:r w:rsidRPr="000E5E1C">
        <w:rPr>
          <w:rFonts w:ascii="Sylfaen" w:hAnsi="Sylfaen"/>
          <w:lang w:val="ka-GE"/>
        </w:rPr>
        <w:t xml:space="preserve"> კონკურსი სამეგრელოს რეგიონისთვის, რომლის მიზანიც იყო ტექნოლოგიებითა და ინოვაციებით დაინტერესებული ახალგაზრდების განვითარების ხელშეწყობა და "ახალგაზრდა </w:t>
      </w:r>
      <w:proofErr w:type="spellStart"/>
      <w:r w:rsidRPr="000E5E1C">
        <w:rPr>
          <w:rFonts w:ascii="Sylfaen" w:hAnsi="Sylfaen"/>
          <w:lang w:val="ka-GE"/>
        </w:rPr>
        <w:t>STEAM</w:t>
      </w:r>
      <w:proofErr w:type="spellEnd"/>
      <w:r w:rsidRPr="000E5E1C">
        <w:rPr>
          <w:rFonts w:ascii="Sylfaen" w:hAnsi="Sylfaen"/>
          <w:lang w:val="ka-GE"/>
        </w:rPr>
        <w:t xml:space="preserve"> </w:t>
      </w:r>
      <w:proofErr w:type="spellStart"/>
      <w:r w:rsidRPr="000E5E1C">
        <w:rPr>
          <w:rFonts w:ascii="Sylfaen" w:hAnsi="Sylfaen"/>
          <w:lang w:val="ka-GE"/>
        </w:rPr>
        <w:t>ინოვატორის</w:t>
      </w:r>
      <w:proofErr w:type="spellEnd"/>
      <w:r w:rsidRPr="000E5E1C">
        <w:rPr>
          <w:rFonts w:ascii="Sylfaen" w:hAnsi="Sylfaen"/>
          <w:lang w:val="ka-GE"/>
        </w:rPr>
        <w:t>" გამოვლენა სამეგრელოს რეგიონიდან;</w:t>
      </w:r>
    </w:p>
    <w:p w14:paraId="13689BAE" w14:textId="77777777" w:rsidR="2E692FA6" w:rsidRPr="000E5E1C" w:rsidRDefault="2E692FA6" w:rsidP="26D515AE">
      <w:pPr>
        <w:pStyle w:val="ListParagraph"/>
        <w:numPr>
          <w:ilvl w:val="0"/>
          <w:numId w:val="1"/>
        </w:numPr>
        <w:shd w:val="clear" w:color="auto" w:fill="FFFFFF" w:themeFill="background1"/>
        <w:spacing w:line="276" w:lineRule="auto"/>
        <w:jc w:val="both"/>
        <w:rPr>
          <w:rFonts w:ascii="Sylfaen" w:hAnsi="Sylfaen"/>
          <w:lang w:val="ka-GE"/>
        </w:rPr>
      </w:pPr>
      <w:r w:rsidRPr="000E5E1C">
        <w:rPr>
          <w:rFonts w:ascii="Sylfaen" w:hAnsi="Sylfaen"/>
          <w:lang w:val="ka-GE"/>
        </w:rPr>
        <w:t xml:space="preserve">თელავის, გურჯაანის, ზუგდიდის </w:t>
      </w:r>
      <w:proofErr w:type="spellStart"/>
      <w:r w:rsidRPr="000E5E1C">
        <w:rPr>
          <w:rFonts w:ascii="Sylfaen" w:hAnsi="Sylfaen"/>
          <w:lang w:val="ka-GE"/>
        </w:rPr>
        <w:t>ტექნოპარკების</w:t>
      </w:r>
      <w:proofErr w:type="spellEnd"/>
      <w:r w:rsidRPr="000E5E1C">
        <w:rPr>
          <w:rFonts w:ascii="Sylfaen" w:hAnsi="Sylfaen"/>
          <w:lang w:val="ka-GE"/>
        </w:rPr>
        <w:t xml:space="preserve"> ორგანიზებით ჩატარდა სტუმარ-მასპინძლობის, მეღვინეობისა და განათლების სფეროებში </w:t>
      </w:r>
      <w:proofErr w:type="spellStart"/>
      <w:r w:rsidRPr="000E5E1C">
        <w:rPr>
          <w:rFonts w:ascii="Sylfaen" w:hAnsi="Sylfaen"/>
          <w:lang w:val="ka-GE"/>
        </w:rPr>
        <w:t>ჰაკათონები</w:t>
      </w:r>
      <w:proofErr w:type="spellEnd"/>
      <w:r w:rsidRPr="000E5E1C">
        <w:rPr>
          <w:rFonts w:ascii="Sylfaen" w:hAnsi="Sylfaen"/>
          <w:lang w:val="ka-GE"/>
        </w:rPr>
        <w:t>;</w:t>
      </w:r>
    </w:p>
    <w:p w14:paraId="2F291B75" w14:textId="77777777" w:rsidR="2E692FA6" w:rsidRPr="000E5E1C" w:rsidRDefault="2E692FA6" w:rsidP="26D515AE">
      <w:pPr>
        <w:pStyle w:val="ListParagraph"/>
        <w:numPr>
          <w:ilvl w:val="0"/>
          <w:numId w:val="1"/>
        </w:numPr>
        <w:shd w:val="clear" w:color="auto" w:fill="FFFFFF" w:themeFill="background1"/>
        <w:spacing w:line="276" w:lineRule="auto"/>
        <w:jc w:val="both"/>
        <w:rPr>
          <w:rFonts w:ascii="Sylfaen" w:hAnsi="Sylfaen"/>
          <w:lang w:val="ka-GE"/>
        </w:rPr>
      </w:pPr>
      <w:r w:rsidRPr="000E5E1C">
        <w:rPr>
          <w:rFonts w:ascii="Sylfaen" w:hAnsi="Sylfaen"/>
          <w:lang w:val="ka-GE"/>
        </w:rPr>
        <w:t xml:space="preserve">განხორციელდა </w:t>
      </w:r>
      <w:proofErr w:type="spellStart"/>
      <w:r w:rsidRPr="000E5E1C">
        <w:rPr>
          <w:rFonts w:ascii="Sylfaen" w:hAnsi="Sylfaen"/>
          <w:lang w:val="ka-GE"/>
        </w:rPr>
        <w:t>NASA</w:t>
      </w:r>
      <w:proofErr w:type="spellEnd"/>
      <w:r w:rsidRPr="000E5E1C">
        <w:rPr>
          <w:rFonts w:ascii="Sylfaen" w:hAnsi="Sylfaen"/>
          <w:lang w:val="ka-GE"/>
        </w:rPr>
        <w:t xml:space="preserve"> </w:t>
      </w:r>
      <w:proofErr w:type="spellStart"/>
      <w:r w:rsidRPr="000E5E1C">
        <w:rPr>
          <w:rFonts w:ascii="Sylfaen" w:hAnsi="Sylfaen"/>
          <w:lang w:val="ka-GE"/>
        </w:rPr>
        <w:t>SPACE</w:t>
      </w:r>
      <w:proofErr w:type="spellEnd"/>
      <w:r w:rsidRPr="000E5E1C">
        <w:rPr>
          <w:rFonts w:ascii="Sylfaen" w:hAnsi="Sylfaen"/>
          <w:lang w:val="ka-GE"/>
        </w:rPr>
        <w:t xml:space="preserve"> </w:t>
      </w:r>
      <w:proofErr w:type="spellStart"/>
      <w:r w:rsidRPr="000E5E1C">
        <w:rPr>
          <w:rFonts w:ascii="Sylfaen" w:hAnsi="Sylfaen"/>
          <w:lang w:val="ka-GE"/>
        </w:rPr>
        <w:t>APPS</w:t>
      </w:r>
      <w:proofErr w:type="spellEnd"/>
      <w:r w:rsidRPr="000E5E1C">
        <w:rPr>
          <w:rFonts w:ascii="Sylfaen" w:hAnsi="Sylfaen"/>
          <w:lang w:val="ka-GE"/>
        </w:rPr>
        <w:t xml:space="preserve"> </w:t>
      </w:r>
      <w:proofErr w:type="spellStart"/>
      <w:r w:rsidRPr="000E5E1C">
        <w:rPr>
          <w:rFonts w:ascii="Sylfaen" w:hAnsi="Sylfaen"/>
          <w:lang w:val="ka-GE"/>
        </w:rPr>
        <w:t>CHALLENGE</w:t>
      </w:r>
      <w:proofErr w:type="spellEnd"/>
      <w:r w:rsidRPr="000E5E1C">
        <w:rPr>
          <w:rFonts w:ascii="Sylfaen" w:hAnsi="Sylfaen"/>
          <w:lang w:val="ka-GE"/>
        </w:rPr>
        <w:t xml:space="preserve"> რეგიონების 8 </w:t>
      </w:r>
      <w:proofErr w:type="spellStart"/>
      <w:r w:rsidRPr="000E5E1C">
        <w:rPr>
          <w:rFonts w:ascii="Sylfaen" w:hAnsi="Sylfaen"/>
          <w:lang w:val="ka-GE"/>
        </w:rPr>
        <w:t>ტექნოპარკში</w:t>
      </w:r>
      <w:proofErr w:type="spellEnd"/>
      <w:r w:rsidRPr="000E5E1C">
        <w:rPr>
          <w:rFonts w:ascii="Sylfaen" w:hAnsi="Sylfaen"/>
          <w:lang w:val="ka-GE"/>
        </w:rPr>
        <w:t>;</w:t>
      </w:r>
    </w:p>
    <w:p w14:paraId="570F28A6" w14:textId="77777777" w:rsidR="2E692FA6" w:rsidRPr="000E5E1C" w:rsidRDefault="2E692FA6" w:rsidP="26D515AE">
      <w:pPr>
        <w:pStyle w:val="ListParagraph"/>
        <w:numPr>
          <w:ilvl w:val="0"/>
          <w:numId w:val="1"/>
        </w:numPr>
        <w:shd w:val="clear" w:color="auto" w:fill="FFFFFF" w:themeFill="background1"/>
        <w:spacing w:line="276" w:lineRule="auto"/>
        <w:jc w:val="both"/>
        <w:rPr>
          <w:rFonts w:ascii="Sylfaen" w:hAnsi="Sylfaen"/>
          <w:lang w:val="ka-GE"/>
        </w:rPr>
      </w:pPr>
      <w:r w:rsidRPr="000E5E1C">
        <w:rPr>
          <w:rFonts w:ascii="Sylfaen" w:hAnsi="Sylfaen"/>
          <w:lang w:val="ka-GE"/>
        </w:rPr>
        <w:t xml:space="preserve">ოზურგეთის </w:t>
      </w:r>
      <w:proofErr w:type="spellStart"/>
      <w:r w:rsidRPr="000E5E1C">
        <w:rPr>
          <w:rFonts w:ascii="Sylfaen" w:hAnsi="Sylfaen"/>
          <w:lang w:val="ka-GE"/>
        </w:rPr>
        <w:t>ტექნოპარკის</w:t>
      </w:r>
      <w:proofErr w:type="spellEnd"/>
      <w:r w:rsidRPr="000E5E1C">
        <w:rPr>
          <w:rFonts w:ascii="Sylfaen" w:hAnsi="Sylfaen"/>
          <w:lang w:val="ka-GE"/>
        </w:rPr>
        <w:t xml:space="preserve"> ორგანიზებით ჩატარდა პროექტი „აგრო </w:t>
      </w:r>
      <w:proofErr w:type="spellStart"/>
      <w:r w:rsidRPr="000E5E1C">
        <w:rPr>
          <w:rFonts w:ascii="Sylfaen" w:hAnsi="Sylfaen"/>
          <w:lang w:val="ka-GE"/>
        </w:rPr>
        <w:t>ინოვატორი</w:t>
      </w:r>
      <w:proofErr w:type="spellEnd"/>
      <w:r w:rsidRPr="000E5E1C">
        <w:rPr>
          <w:rFonts w:ascii="Sylfaen" w:hAnsi="Sylfaen"/>
          <w:lang w:val="ka-GE"/>
        </w:rPr>
        <w:t xml:space="preserve">“, რომელმაც გააერთიანა დამწყები და გამოცდილი ფერმერები.  პროქტის ფარგლებში მონაწილეები დაჯგუფდნენ გუნდებად საქმიანობის სფეროს (მიწათმოქმედება, მესაქონლეობა, მეთევზეობა, მეფუტკრეობა) მიხედვით და გაიარეს ინტენსიური ტრენინგები და შეადგინეს </w:t>
      </w:r>
      <w:proofErr w:type="spellStart"/>
      <w:r w:rsidRPr="000E5E1C">
        <w:rPr>
          <w:rFonts w:ascii="Sylfaen" w:hAnsi="Sylfaen"/>
          <w:lang w:val="ka-GE"/>
        </w:rPr>
        <w:t>აგროტექნოლოგიური</w:t>
      </w:r>
      <w:proofErr w:type="spellEnd"/>
      <w:r w:rsidRPr="000E5E1C">
        <w:rPr>
          <w:rFonts w:ascii="Sylfaen" w:hAnsi="Sylfaen"/>
          <w:lang w:val="ka-GE"/>
        </w:rPr>
        <w:t xml:space="preserve"> საწარმოს პროექტი/რეგლამენტი (სახელმძღვანელო, სადაც გაწერილია </w:t>
      </w:r>
      <w:proofErr w:type="spellStart"/>
      <w:r w:rsidRPr="000E5E1C">
        <w:rPr>
          <w:rFonts w:ascii="Sylfaen" w:hAnsi="Sylfaen"/>
          <w:lang w:val="ka-GE"/>
        </w:rPr>
        <w:t>აგროტექნოლოგიური</w:t>
      </w:r>
      <w:proofErr w:type="spellEnd"/>
      <w:r w:rsidRPr="000E5E1C">
        <w:rPr>
          <w:rFonts w:ascii="Sylfaen" w:hAnsi="Sylfaen"/>
          <w:lang w:val="ka-GE"/>
        </w:rPr>
        <w:t xml:space="preserve"> საწარმოს ორგანიზებისა და მართვის  პროცესი).</w:t>
      </w:r>
    </w:p>
    <w:p w14:paraId="7B975DA4" w14:textId="77777777" w:rsidR="2E692FA6" w:rsidRPr="000E5E1C" w:rsidRDefault="2E692FA6" w:rsidP="26D515AE">
      <w:pPr>
        <w:shd w:val="clear" w:color="auto" w:fill="FFFFFF" w:themeFill="background1"/>
        <w:spacing w:line="276" w:lineRule="auto"/>
        <w:jc w:val="both"/>
        <w:rPr>
          <w:rFonts w:ascii="Sylfaen" w:hAnsi="Sylfaen"/>
          <w:lang w:val="ka-GE"/>
        </w:rPr>
      </w:pPr>
      <w:r w:rsidRPr="000E5E1C">
        <w:rPr>
          <w:rFonts w:ascii="Sylfaen" w:hAnsi="Sylfaen"/>
          <w:lang w:val="ka-GE"/>
        </w:rPr>
        <w:t xml:space="preserve">რაც შეეხება მსგავსი ტიპის საკონკურსო ღონისძიებებში მონაწილე </w:t>
      </w:r>
      <w:proofErr w:type="spellStart"/>
      <w:r w:rsidRPr="000E5E1C">
        <w:rPr>
          <w:rFonts w:ascii="Sylfaen" w:hAnsi="Sylfaen"/>
          <w:lang w:val="ka-GE"/>
        </w:rPr>
        <w:t>სტარტაპებ</w:t>
      </w:r>
      <w:r w:rsidR="75FC5DE7" w:rsidRPr="000E5E1C">
        <w:rPr>
          <w:rFonts w:ascii="Sylfaen" w:hAnsi="Sylfaen"/>
          <w:lang w:val="ka-GE"/>
        </w:rPr>
        <w:t>ის</w:t>
      </w:r>
      <w:proofErr w:type="spellEnd"/>
      <w:r w:rsidRPr="000E5E1C">
        <w:rPr>
          <w:rFonts w:ascii="Sylfaen" w:hAnsi="Sylfaen"/>
          <w:lang w:val="ka-GE"/>
        </w:rPr>
        <w:t xml:space="preserve"> რაოდენობას, 2024 წლის 21 აგვისტოს განხორციელდა </w:t>
      </w:r>
      <w:proofErr w:type="spellStart"/>
      <w:r w:rsidRPr="000E5E1C">
        <w:rPr>
          <w:rFonts w:ascii="Sylfaen" w:hAnsi="Sylfaen"/>
          <w:lang w:val="ka-GE"/>
        </w:rPr>
        <w:t>Startup</w:t>
      </w:r>
      <w:proofErr w:type="spellEnd"/>
      <w:r w:rsidRPr="000E5E1C">
        <w:rPr>
          <w:rFonts w:ascii="Sylfaen" w:hAnsi="Sylfaen"/>
          <w:lang w:val="ka-GE"/>
        </w:rPr>
        <w:t xml:space="preserve"> </w:t>
      </w:r>
      <w:proofErr w:type="spellStart"/>
      <w:r w:rsidRPr="000E5E1C">
        <w:rPr>
          <w:rFonts w:ascii="Sylfaen" w:hAnsi="Sylfaen"/>
          <w:lang w:val="ka-GE"/>
        </w:rPr>
        <w:t>World</w:t>
      </w:r>
      <w:proofErr w:type="spellEnd"/>
      <w:r w:rsidRPr="000E5E1C">
        <w:rPr>
          <w:rFonts w:ascii="Sylfaen" w:hAnsi="Sylfaen"/>
          <w:lang w:val="ka-GE"/>
        </w:rPr>
        <w:t xml:space="preserve"> </w:t>
      </w:r>
      <w:proofErr w:type="spellStart"/>
      <w:r w:rsidRPr="000E5E1C">
        <w:rPr>
          <w:rFonts w:ascii="Sylfaen" w:hAnsi="Sylfaen"/>
          <w:lang w:val="ka-GE"/>
        </w:rPr>
        <w:t>Cup</w:t>
      </w:r>
      <w:proofErr w:type="spellEnd"/>
      <w:r w:rsidRPr="000E5E1C">
        <w:rPr>
          <w:rFonts w:ascii="Sylfaen" w:hAnsi="Sylfaen"/>
          <w:lang w:val="ka-GE"/>
        </w:rPr>
        <w:t xml:space="preserve">-ის ეროვნული კონკურსი, სადაც ქართული </w:t>
      </w:r>
      <w:proofErr w:type="spellStart"/>
      <w:r w:rsidRPr="000E5E1C">
        <w:rPr>
          <w:rFonts w:ascii="Sylfaen" w:hAnsi="Sylfaen"/>
          <w:lang w:val="ka-GE"/>
        </w:rPr>
        <w:t>სტარტაპები</w:t>
      </w:r>
      <w:proofErr w:type="spellEnd"/>
      <w:r w:rsidRPr="000E5E1C">
        <w:rPr>
          <w:rFonts w:ascii="Sylfaen" w:hAnsi="Sylfaen"/>
          <w:lang w:val="ka-GE"/>
        </w:rPr>
        <w:t xml:space="preserve"> წარდგნენ პრეზენტაციებით. გამოვლინდა გამარჯვებული კომპანია </w:t>
      </w:r>
      <w:proofErr w:type="spellStart"/>
      <w:r w:rsidRPr="000E5E1C">
        <w:rPr>
          <w:rFonts w:ascii="Sylfaen" w:hAnsi="Sylfaen"/>
          <w:lang w:val="ka-GE"/>
        </w:rPr>
        <w:t>TelAgri</w:t>
      </w:r>
      <w:proofErr w:type="spellEnd"/>
      <w:r w:rsidRPr="000E5E1C">
        <w:rPr>
          <w:rFonts w:ascii="Sylfaen" w:hAnsi="Sylfaen"/>
          <w:lang w:val="ka-GE"/>
        </w:rPr>
        <w:t xml:space="preserve">, რომელიც საერთაშორისო გამოცდილების მქონე ჟიურის წევრებმა შეარჩიეს. შედეგად, </w:t>
      </w:r>
      <w:proofErr w:type="spellStart"/>
      <w:r w:rsidRPr="000E5E1C">
        <w:rPr>
          <w:rFonts w:ascii="Sylfaen" w:hAnsi="Sylfaen"/>
          <w:lang w:val="ka-GE"/>
        </w:rPr>
        <w:t>TelAgri</w:t>
      </w:r>
      <w:proofErr w:type="spellEnd"/>
      <w:r w:rsidRPr="000E5E1C">
        <w:rPr>
          <w:rFonts w:ascii="Sylfaen" w:hAnsi="Sylfaen"/>
          <w:lang w:val="ka-GE"/>
        </w:rPr>
        <w:t xml:space="preserve"> კალიფორნიაში, სან ფრანცისკოში</w:t>
      </w:r>
      <w:r w:rsidR="7B0973E2" w:rsidRPr="000E5E1C">
        <w:rPr>
          <w:rFonts w:ascii="Sylfaen" w:hAnsi="Sylfaen"/>
          <w:lang w:val="ka-GE"/>
        </w:rPr>
        <w:t>,</w:t>
      </w:r>
      <w:r w:rsidRPr="000E5E1C">
        <w:rPr>
          <w:rFonts w:ascii="Sylfaen" w:hAnsi="Sylfaen"/>
          <w:lang w:val="ka-GE"/>
        </w:rPr>
        <w:t xml:space="preserve"> </w:t>
      </w:r>
      <w:proofErr w:type="spellStart"/>
      <w:r w:rsidRPr="000E5E1C">
        <w:rPr>
          <w:rFonts w:ascii="Sylfaen" w:hAnsi="Sylfaen"/>
          <w:lang w:val="ka-GE"/>
        </w:rPr>
        <w:t>Startup</w:t>
      </w:r>
      <w:proofErr w:type="spellEnd"/>
      <w:r w:rsidRPr="000E5E1C">
        <w:rPr>
          <w:rFonts w:ascii="Sylfaen" w:hAnsi="Sylfaen"/>
          <w:lang w:val="ka-GE"/>
        </w:rPr>
        <w:t xml:space="preserve"> </w:t>
      </w:r>
      <w:proofErr w:type="spellStart"/>
      <w:r w:rsidRPr="000E5E1C">
        <w:rPr>
          <w:rFonts w:ascii="Sylfaen" w:hAnsi="Sylfaen"/>
          <w:lang w:val="ka-GE"/>
        </w:rPr>
        <w:t>World</w:t>
      </w:r>
      <w:proofErr w:type="spellEnd"/>
      <w:r w:rsidRPr="000E5E1C">
        <w:rPr>
          <w:rFonts w:ascii="Sylfaen" w:hAnsi="Sylfaen"/>
          <w:lang w:val="ka-GE"/>
        </w:rPr>
        <w:t xml:space="preserve"> </w:t>
      </w:r>
      <w:proofErr w:type="spellStart"/>
      <w:r w:rsidRPr="000E5E1C">
        <w:rPr>
          <w:rFonts w:ascii="Sylfaen" w:hAnsi="Sylfaen"/>
          <w:lang w:val="ka-GE"/>
        </w:rPr>
        <w:t>Cup</w:t>
      </w:r>
      <w:proofErr w:type="spellEnd"/>
      <w:r w:rsidRPr="000E5E1C">
        <w:rPr>
          <w:rFonts w:ascii="Sylfaen" w:hAnsi="Sylfaen"/>
          <w:lang w:val="ka-GE"/>
        </w:rPr>
        <w:t xml:space="preserve"> კონკურსის დასკვნით გლობალურ ეტაპზე მოხვდა და გადავიდა შეჯიბრის ფინალურ ეტაპზე. ღონისძიების ფარგლებში ჩაერთო 20 </w:t>
      </w:r>
      <w:proofErr w:type="spellStart"/>
      <w:r w:rsidRPr="000E5E1C">
        <w:rPr>
          <w:rFonts w:ascii="Sylfaen" w:hAnsi="Sylfaen"/>
          <w:lang w:val="ka-GE"/>
        </w:rPr>
        <w:t>სტარტაპი</w:t>
      </w:r>
      <w:proofErr w:type="spellEnd"/>
      <w:r w:rsidRPr="000E5E1C">
        <w:rPr>
          <w:rFonts w:ascii="Sylfaen" w:hAnsi="Sylfaen"/>
          <w:lang w:val="ka-GE"/>
        </w:rPr>
        <w:t xml:space="preserve"> და მოიძია კონტაქტები. ამასთან, სააგენტომ მონაწილეობა მიიღო </w:t>
      </w:r>
      <w:proofErr w:type="spellStart"/>
      <w:r w:rsidRPr="000E5E1C">
        <w:rPr>
          <w:rFonts w:ascii="Sylfaen" w:hAnsi="Sylfaen"/>
          <w:lang w:val="ka-GE"/>
        </w:rPr>
        <w:t>Web</w:t>
      </w:r>
      <w:proofErr w:type="spellEnd"/>
      <w:r w:rsidRPr="000E5E1C">
        <w:rPr>
          <w:rFonts w:ascii="Sylfaen" w:hAnsi="Sylfaen"/>
          <w:lang w:val="ka-GE"/>
        </w:rPr>
        <w:t xml:space="preserve"> </w:t>
      </w:r>
      <w:proofErr w:type="spellStart"/>
      <w:r w:rsidRPr="000E5E1C">
        <w:rPr>
          <w:rFonts w:ascii="Sylfaen" w:hAnsi="Sylfaen"/>
          <w:lang w:val="ka-GE"/>
        </w:rPr>
        <w:t>Summit</w:t>
      </w:r>
      <w:proofErr w:type="spellEnd"/>
      <w:r w:rsidRPr="000E5E1C">
        <w:rPr>
          <w:rFonts w:ascii="Sylfaen" w:hAnsi="Sylfaen"/>
          <w:lang w:val="ka-GE"/>
        </w:rPr>
        <w:t xml:space="preserve"> 2024-ში, რომელიც ლისაბონში გაიმართა. სამიტს უმსხვილესი ტექნოლოგიური კომპანიები ესწრებოდნენ, მათ შორის, საქართველომაც წარადგინა შესაბამისი სტენდი და მისცა წარმატებულ </w:t>
      </w:r>
      <w:proofErr w:type="spellStart"/>
      <w:r w:rsidRPr="000E5E1C">
        <w:rPr>
          <w:rFonts w:ascii="Sylfaen" w:hAnsi="Sylfaen"/>
          <w:lang w:val="ka-GE"/>
        </w:rPr>
        <w:t>სტარტაპებს</w:t>
      </w:r>
      <w:proofErr w:type="spellEnd"/>
      <w:r w:rsidRPr="000E5E1C">
        <w:rPr>
          <w:rFonts w:ascii="Sylfaen" w:hAnsi="Sylfaen"/>
          <w:lang w:val="ka-GE"/>
        </w:rPr>
        <w:t xml:space="preserve"> საშუალება, თავიანთი პროდუქტები და სერვისები გაეცნოთ დაინტერესებული პირებისთვისა და ინვესტორებისთვის. ღონისძიების ფარგლებში ჩაერთო 21 </w:t>
      </w:r>
      <w:proofErr w:type="spellStart"/>
      <w:r w:rsidRPr="000E5E1C">
        <w:rPr>
          <w:rFonts w:ascii="Sylfaen" w:hAnsi="Sylfaen"/>
          <w:lang w:val="ka-GE"/>
        </w:rPr>
        <w:t>სტარტაპი</w:t>
      </w:r>
      <w:proofErr w:type="spellEnd"/>
      <w:r w:rsidRPr="000E5E1C">
        <w:rPr>
          <w:rFonts w:ascii="Sylfaen" w:hAnsi="Sylfaen"/>
          <w:lang w:val="ka-GE"/>
        </w:rPr>
        <w:t xml:space="preserve"> და მოიძია კონტაქტები. აღნიშნულ საერთაშორისო ღონისძიებებში სულ მონაწილეობა მიიღო 69 </w:t>
      </w:r>
      <w:proofErr w:type="spellStart"/>
      <w:r w:rsidRPr="000E5E1C">
        <w:rPr>
          <w:rFonts w:ascii="Sylfaen" w:hAnsi="Sylfaen"/>
          <w:lang w:val="ka-GE"/>
        </w:rPr>
        <w:t>სტარტაპმა</w:t>
      </w:r>
      <w:proofErr w:type="spellEnd"/>
      <w:r w:rsidRPr="000E5E1C">
        <w:rPr>
          <w:rFonts w:ascii="Sylfaen" w:hAnsi="Sylfaen"/>
          <w:lang w:val="ka-GE"/>
        </w:rPr>
        <w:t xml:space="preserve"> და მოიძია შესაბამისი კონტაქტები.</w:t>
      </w:r>
    </w:p>
    <w:p w14:paraId="78F047A6" w14:textId="77777777" w:rsidR="6402F6DE" w:rsidRPr="000E5E1C" w:rsidRDefault="6402F6DE" w:rsidP="6402F6DE">
      <w:pPr>
        <w:shd w:val="clear" w:color="auto" w:fill="FFFFFF" w:themeFill="background1"/>
        <w:spacing w:line="276" w:lineRule="auto"/>
        <w:jc w:val="both"/>
        <w:rPr>
          <w:rFonts w:ascii="Sylfaen" w:hAnsi="Sylfaen"/>
          <w:lang w:val="ka-GE"/>
        </w:rPr>
      </w:pPr>
    </w:p>
    <w:p w14:paraId="34F99AE0" w14:textId="77777777" w:rsidR="002C184E" w:rsidRPr="000E5E1C" w:rsidRDefault="002C184E" w:rsidP="26D515AE">
      <w:pPr>
        <w:shd w:val="clear" w:color="auto" w:fill="FFFFFF" w:themeFill="background1"/>
        <w:spacing w:line="276" w:lineRule="auto"/>
        <w:jc w:val="both"/>
        <w:rPr>
          <w:rFonts w:ascii="Sylfaen" w:hAnsi="Sylfaen"/>
          <w:b/>
          <w:bCs/>
          <w:lang w:val="ka-GE"/>
        </w:rPr>
      </w:pPr>
      <w:r w:rsidRPr="000E5E1C">
        <w:rPr>
          <w:rFonts w:ascii="Sylfaen" w:hAnsi="Sylfaen"/>
          <w:b/>
          <w:bCs/>
          <w:lang w:val="ka-GE"/>
        </w:rPr>
        <w:t>ამოცანა 2.5.1</w:t>
      </w:r>
      <w:r w:rsidR="0C905093" w:rsidRPr="000E5E1C">
        <w:rPr>
          <w:rFonts w:ascii="Sylfaen" w:hAnsi="Sylfaen"/>
          <w:b/>
          <w:bCs/>
          <w:lang w:val="ka-GE"/>
        </w:rPr>
        <w:t>: განათლების ადრეული საფეხურიდან კვლევის, ტექნოლოგიების, მეცნიერების და ინოვაციისადმი ინტერესის გაძლიერება.</w:t>
      </w:r>
    </w:p>
    <w:p w14:paraId="66B748AE" w14:textId="77777777" w:rsidR="002C184E" w:rsidRPr="000E5E1C" w:rsidRDefault="002C184E" w:rsidP="26D515AE">
      <w:pPr>
        <w:shd w:val="clear" w:color="auto" w:fill="FFFFFF" w:themeFill="background1"/>
        <w:spacing w:line="276" w:lineRule="auto"/>
        <w:jc w:val="both"/>
        <w:rPr>
          <w:rFonts w:ascii="Sylfaen" w:hAnsi="Sylfaen"/>
          <w:bCs/>
          <w:lang w:val="ka-GE"/>
        </w:rPr>
      </w:pPr>
      <w:r w:rsidRPr="000E5E1C">
        <w:rPr>
          <w:rFonts w:ascii="Sylfaen" w:hAnsi="Sylfaen"/>
          <w:bCs/>
          <w:lang w:val="ka-GE"/>
        </w:rPr>
        <w:t>მეცნიერების, ტექნოლოგიების, კვლევისა და ინოვაციებისადმი საზოგადოების ინტერესის გასაზრდელად განხორციელდა მიზნობრივი პროგრამები და პროექტები.</w:t>
      </w:r>
    </w:p>
    <w:p w14:paraId="206C3C17" w14:textId="77777777" w:rsidR="00951832" w:rsidRPr="000E5E1C" w:rsidRDefault="00C42474" w:rsidP="26D515AE">
      <w:pPr>
        <w:shd w:val="clear" w:color="auto" w:fill="FFFFFF" w:themeFill="background1"/>
        <w:spacing w:line="276" w:lineRule="auto"/>
        <w:jc w:val="both"/>
        <w:rPr>
          <w:rFonts w:ascii="Sylfaen" w:hAnsi="Sylfaen"/>
          <w:bCs/>
          <w:lang w:val="ka-GE"/>
        </w:rPr>
      </w:pPr>
      <w:r w:rsidRPr="000E5E1C">
        <w:rPr>
          <w:rFonts w:ascii="Sylfaen" w:hAnsi="Sylfaen"/>
          <w:noProof/>
          <w:lang w:val="ka-GE"/>
        </w:rPr>
        <w:lastRenderedPageBreak/>
        <mc:AlternateContent>
          <mc:Choice Requires="wps">
            <w:drawing>
              <wp:anchor distT="45720" distB="45720" distL="114300" distR="114300" simplePos="0" relativeHeight="251731994" behindDoc="0" locked="0" layoutInCell="1" allowOverlap="1" wp14:anchorId="5E683732" wp14:editId="1A05D5BB">
                <wp:simplePos x="0" y="0"/>
                <wp:positionH relativeFrom="margin">
                  <wp:align>right</wp:align>
                </wp:positionH>
                <wp:positionV relativeFrom="paragraph">
                  <wp:posOffset>641350</wp:posOffset>
                </wp:positionV>
                <wp:extent cx="2535555" cy="1404620"/>
                <wp:effectExtent l="38100" t="38100" r="112395" b="116840"/>
                <wp:wrapSquare wrapText="bothSides"/>
                <wp:docPr id="6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5555" cy="1404620"/>
                        </a:xfrm>
                        <a:prstGeom prst="rect">
                          <a:avLst/>
                        </a:prstGeom>
                        <a:solidFill>
                          <a:schemeClr val="accent2">
                            <a:lumMod val="20000"/>
                            <a:lumOff val="80000"/>
                          </a:schemeClr>
                        </a:solidFill>
                        <a:ln w="9525">
                          <a:solidFill>
                            <a:srgbClr val="000000"/>
                          </a:solidFill>
                          <a:miter lim="800000"/>
                          <a:headEnd/>
                          <a:tailEnd/>
                        </a:ln>
                        <a:effectLst>
                          <a:outerShdw blurRad="50800" dist="38100" dir="2700000" algn="tl" rotWithShape="0">
                            <a:prstClr val="black">
                              <a:alpha val="40000"/>
                            </a:prstClr>
                          </a:outerShdw>
                        </a:effectLst>
                      </wps:spPr>
                      <wps:txbx>
                        <w:txbxContent>
                          <w:p w14:paraId="24C51A4B" w14:textId="6CE5353B" w:rsidR="00C42474" w:rsidRPr="0096573C" w:rsidRDefault="00C42474" w:rsidP="00C42474">
                            <w:pPr>
                              <w:jc w:val="both"/>
                            </w:pPr>
                            <w:r w:rsidRPr="00C42474">
                              <w:rPr>
                                <w:rFonts w:ascii="Sylfaen" w:hAnsi="Sylfaen"/>
                                <w:lang w:val="ka-GE"/>
                              </w:rPr>
                              <w:t>2024 წელს ჩატარდა მეცნიერების, ტექნოლოგიებისა და კვლევების პოპულარიზაციის 10 ღონისძიება</w:t>
                            </w:r>
                            <w:r w:rsidR="0096573C">
                              <w:rPr>
                                <w:rFonts w:ascii="Sylfaen" w:hAnsi="Sylfaen"/>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E683732" id="_x0000_s1089" type="#_x0000_t202" style="position:absolute;left:0;text-align:left;margin-left:148.45pt;margin-top:50.5pt;width:199.65pt;height:110.6pt;z-index:25173199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" fillcolor="#dfebf5 [661]">
                <v:shadow on="t" color="black" opacity="26214f" origin="-.5,-.5" offset=".74836mm,.74836mm"/>
                <v:textbox style="mso-fit-shape-to-text:t">
                  <w:txbxContent>
                    <w:p w14:paraId="24C51A4B" w14:textId="6CE5353B" w:rsidR="00C42474" w:rsidRPr="0096573C" w:rsidRDefault="00C42474" w:rsidP="00C42474">
                      <w:pPr>
                        <w:jc w:val="both"/>
                      </w:pPr>
                      <w:r w:rsidRPr="00C42474">
                        <w:rPr>
                          <w:rFonts w:ascii="Sylfaen" w:hAnsi="Sylfaen"/>
                          <w:lang w:val="ka-GE"/>
                        </w:rPr>
                        <w:t>2024 წელს ჩატარდა მეცნიერების, ტექნოლოგიებისა და კვლევების პოპულარიზაციის 10 ღონისძიება</w:t>
                      </w:r>
                      <w:r w:rsidR="0096573C">
                        <w:rPr>
                          <w:rFonts w:ascii="Sylfaen" w:hAnsi="Sylfaen"/>
                        </w:rPr>
                        <w:t>.</w:t>
                      </w:r>
                    </w:p>
                  </w:txbxContent>
                </v:textbox>
                <w10:wrap type="square" anchorx="margin"/>
              </v:shape>
            </w:pict>
          </mc:Fallback>
        </mc:AlternateContent>
      </w:r>
      <w:r w:rsidR="002C184E" w:rsidRPr="000E5E1C">
        <w:rPr>
          <w:rFonts w:ascii="Sylfaen" w:hAnsi="Sylfaen"/>
          <w:lang w:val="ka-GE"/>
        </w:rPr>
        <w:t>2024 წელს ჩატარდა მეცნიერების, ტექნოლოგიებისა და კვლევების პოპულარიზაციის 10 ღონისძიება</w:t>
      </w:r>
      <w:r w:rsidR="002C184E" w:rsidRPr="000E5E1C">
        <w:rPr>
          <w:rFonts w:ascii="Sylfaen" w:hAnsi="Sylfaen"/>
          <w:bCs/>
          <w:lang w:val="ka-GE"/>
        </w:rPr>
        <w:t xml:space="preserve"> (32 05 01  02 - პროგრამული ბიუჯეტი), უზრუნველყოფილ იქნა საერთაშორისო სასწავლო ოლიმპიადებში (ფიზიკა (</w:t>
      </w:r>
      <w:proofErr w:type="spellStart"/>
      <w:r w:rsidR="002C184E" w:rsidRPr="000E5E1C">
        <w:rPr>
          <w:rFonts w:ascii="Sylfaen" w:hAnsi="Sylfaen"/>
          <w:bCs/>
          <w:lang w:val="ka-GE"/>
        </w:rPr>
        <w:t>IPhO</w:t>
      </w:r>
      <w:proofErr w:type="spellEnd"/>
      <w:r w:rsidR="002C184E" w:rsidRPr="000E5E1C">
        <w:rPr>
          <w:rFonts w:ascii="Sylfaen" w:hAnsi="Sylfaen"/>
          <w:bCs/>
          <w:lang w:val="ka-GE"/>
        </w:rPr>
        <w:t xml:space="preserve"> 54), მათემატიკა (</w:t>
      </w:r>
      <w:proofErr w:type="spellStart"/>
      <w:r w:rsidR="002C184E" w:rsidRPr="000E5E1C">
        <w:rPr>
          <w:rFonts w:ascii="Sylfaen" w:hAnsi="Sylfaen"/>
          <w:bCs/>
          <w:lang w:val="ka-GE"/>
        </w:rPr>
        <w:t>IMO</w:t>
      </w:r>
      <w:proofErr w:type="spellEnd"/>
      <w:r w:rsidR="002C184E" w:rsidRPr="000E5E1C">
        <w:rPr>
          <w:rFonts w:ascii="Sylfaen" w:hAnsi="Sylfaen"/>
          <w:bCs/>
          <w:lang w:val="ka-GE"/>
        </w:rPr>
        <w:t xml:space="preserve"> 65), ბიოლოგია (</w:t>
      </w:r>
      <w:proofErr w:type="spellStart"/>
      <w:r w:rsidR="002C184E" w:rsidRPr="000E5E1C">
        <w:rPr>
          <w:rFonts w:ascii="Sylfaen" w:hAnsi="Sylfaen"/>
          <w:bCs/>
          <w:lang w:val="ka-GE"/>
        </w:rPr>
        <w:t>IBO</w:t>
      </w:r>
      <w:proofErr w:type="spellEnd"/>
      <w:r w:rsidR="002C184E" w:rsidRPr="000E5E1C">
        <w:rPr>
          <w:rFonts w:ascii="Sylfaen" w:hAnsi="Sylfaen"/>
          <w:bCs/>
          <w:lang w:val="ka-GE"/>
        </w:rPr>
        <w:t xml:space="preserve"> 35), ინფორმატიკა (</w:t>
      </w:r>
      <w:proofErr w:type="spellStart"/>
      <w:r w:rsidR="002C184E" w:rsidRPr="000E5E1C">
        <w:rPr>
          <w:rFonts w:ascii="Sylfaen" w:hAnsi="Sylfaen"/>
          <w:bCs/>
          <w:lang w:val="ka-GE"/>
        </w:rPr>
        <w:t>IOI</w:t>
      </w:r>
      <w:proofErr w:type="spellEnd"/>
      <w:r w:rsidR="002C184E" w:rsidRPr="000E5E1C">
        <w:rPr>
          <w:rFonts w:ascii="Sylfaen" w:hAnsi="Sylfaen"/>
          <w:bCs/>
          <w:lang w:val="ka-GE"/>
        </w:rPr>
        <w:t xml:space="preserve"> 36), ქიმია (</w:t>
      </w:r>
      <w:proofErr w:type="spellStart"/>
      <w:r w:rsidR="002C184E" w:rsidRPr="000E5E1C">
        <w:rPr>
          <w:rFonts w:ascii="Sylfaen" w:hAnsi="Sylfaen"/>
          <w:bCs/>
          <w:lang w:val="ka-GE"/>
        </w:rPr>
        <w:t>IChO</w:t>
      </w:r>
      <w:proofErr w:type="spellEnd"/>
      <w:r w:rsidR="002C184E" w:rsidRPr="000E5E1C">
        <w:rPr>
          <w:rFonts w:ascii="Sylfaen" w:hAnsi="Sylfaen"/>
          <w:bCs/>
          <w:lang w:val="ka-GE"/>
        </w:rPr>
        <w:t xml:space="preserve"> 56)) ქართული გუნდების მონაწილეობა (32 02 04 03 - პროგრამული ბიუჯეტი). ფარგლებში 2024 წელს უზრუნველყოფილია საქართველოდან წარდგენილი იყო 5 ნაკრები გუნდი (23 მოსწავლე). შედეგად საერთაშორისო სასწავლო ოლიმპიადებში მოპოვებულია:</w:t>
      </w:r>
    </w:p>
    <w:p w14:paraId="734A0203" w14:textId="77777777" w:rsidR="00951832" w:rsidRPr="000E5E1C" w:rsidRDefault="002C184E" w:rsidP="26D515AE">
      <w:pPr>
        <w:pStyle w:val="ListParagraph"/>
        <w:numPr>
          <w:ilvl w:val="0"/>
          <w:numId w:val="17"/>
        </w:numPr>
        <w:shd w:val="clear" w:color="auto" w:fill="FFFFFF" w:themeFill="background1"/>
        <w:spacing w:line="276" w:lineRule="auto"/>
        <w:jc w:val="both"/>
        <w:rPr>
          <w:rFonts w:ascii="Sylfaen" w:hAnsi="Sylfaen"/>
          <w:bCs/>
          <w:lang w:val="ka-GE"/>
        </w:rPr>
      </w:pPr>
      <w:r w:rsidRPr="000E5E1C">
        <w:rPr>
          <w:rFonts w:ascii="Sylfaen" w:hAnsi="Sylfaen"/>
          <w:bCs/>
          <w:lang w:val="ka-GE"/>
        </w:rPr>
        <w:t xml:space="preserve">მათემატიკა - 1 ოქროს მედალი;  3 ბრინჯაოს მედალი; </w:t>
      </w:r>
    </w:p>
    <w:p w14:paraId="793C2E1D" w14:textId="77777777" w:rsidR="00951832" w:rsidRPr="000E5E1C" w:rsidRDefault="002C184E" w:rsidP="26D515AE">
      <w:pPr>
        <w:pStyle w:val="ListParagraph"/>
        <w:numPr>
          <w:ilvl w:val="0"/>
          <w:numId w:val="17"/>
        </w:numPr>
        <w:shd w:val="clear" w:color="auto" w:fill="FFFFFF" w:themeFill="background1"/>
        <w:spacing w:line="276" w:lineRule="auto"/>
        <w:jc w:val="both"/>
        <w:rPr>
          <w:rFonts w:ascii="Sylfaen" w:hAnsi="Sylfaen"/>
          <w:bCs/>
          <w:lang w:val="ka-GE"/>
        </w:rPr>
      </w:pPr>
      <w:r w:rsidRPr="000E5E1C">
        <w:rPr>
          <w:rFonts w:ascii="Sylfaen" w:hAnsi="Sylfaen"/>
          <w:bCs/>
          <w:lang w:val="ka-GE"/>
        </w:rPr>
        <w:t xml:space="preserve">ქიმია - 1 ბრინჯაოს მედალი; </w:t>
      </w:r>
    </w:p>
    <w:p w14:paraId="14C206A6" w14:textId="77777777" w:rsidR="00951832" w:rsidRPr="000E5E1C" w:rsidRDefault="002C184E" w:rsidP="26D515AE">
      <w:pPr>
        <w:pStyle w:val="ListParagraph"/>
        <w:numPr>
          <w:ilvl w:val="0"/>
          <w:numId w:val="17"/>
        </w:numPr>
        <w:shd w:val="clear" w:color="auto" w:fill="FFFFFF" w:themeFill="background1"/>
        <w:spacing w:line="276" w:lineRule="auto"/>
        <w:jc w:val="both"/>
        <w:rPr>
          <w:rFonts w:ascii="Sylfaen" w:hAnsi="Sylfaen"/>
          <w:bCs/>
          <w:lang w:val="ka-GE"/>
        </w:rPr>
      </w:pPr>
      <w:proofErr w:type="spellStart"/>
      <w:r w:rsidRPr="000E5E1C">
        <w:rPr>
          <w:rFonts w:ascii="Sylfaen" w:hAnsi="Sylfaen"/>
          <w:bCs/>
          <w:lang w:val="ka-GE"/>
        </w:rPr>
        <w:t>იზიკა</w:t>
      </w:r>
      <w:proofErr w:type="spellEnd"/>
      <w:r w:rsidRPr="000E5E1C">
        <w:rPr>
          <w:rFonts w:ascii="Sylfaen" w:hAnsi="Sylfaen"/>
          <w:bCs/>
          <w:lang w:val="ka-GE"/>
        </w:rPr>
        <w:t xml:space="preserve"> - 2 ვერცხლისა და 2 ბრინჯაოს მედალი; </w:t>
      </w:r>
    </w:p>
    <w:p w14:paraId="7285C85F" w14:textId="77777777" w:rsidR="00951832" w:rsidRPr="000E5E1C" w:rsidRDefault="002C184E" w:rsidP="26D515AE">
      <w:pPr>
        <w:pStyle w:val="ListParagraph"/>
        <w:numPr>
          <w:ilvl w:val="0"/>
          <w:numId w:val="17"/>
        </w:numPr>
        <w:shd w:val="clear" w:color="auto" w:fill="FFFFFF" w:themeFill="background1"/>
        <w:spacing w:line="276" w:lineRule="auto"/>
        <w:jc w:val="both"/>
        <w:rPr>
          <w:rFonts w:ascii="Sylfaen" w:hAnsi="Sylfaen"/>
          <w:bCs/>
          <w:lang w:val="ka-GE"/>
        </w:rPr>
      </w:pPr>
      <w:r w:rsidRPr="000E5E1C">
        <w:rPr>
          <w:rFonts w:ascii="Sylfaen" w:hAnsi="Sylfaen"/>
          <w:bCs/>
          <w:lang w:val="ka-GE"/>
        </w:rPr>
        <w:t xml:space="preserve">ინფორმატიკა - 1 ბრინჯაოს მედალი, 2 - საპატიო სიგელი. </w:t>
      </w:r>
    </w:p>
    <w:p w14:paraId="1164DBF3" w14:textId="77777777" w:rsidR="002C184E" w:rsidRPr="000E5E1C" w:rsidRDefault="002C184E" w:rsidP="26D515AE">
      <w:pPr>
        <w:shd w:val="clear" w:color="auto" w:fill="FFFFFF" w:themeFill="background1"/>
        <w:spacing w:line="276" w:lineRule="auto"/>
        <w:jc w:val="both"/>
        <w:rPr>
          <w:rFonts w:ascii="Sylfaen" w:hAnsi="Sylfaen"/>
          <w:bCs/>
          <w:lang w:val="ka-GE"/>
        </w:rPr>
      </w:pPr>
      <w:r w:rsidRPr="000E5E1C">
        <w:rPr>
          <w:rFonts w:ascii="Sylfaen" w:hAnsi="Sylfaen"/>
          <w:bCs/>
          <w:lang w:val="ka-GE"/>
        </w:rPr>
        <w:t xml:space="preserve">ჯამში  საქართველოს </w:t>
      </w:r>
      <w:r w:rsidRPr="000E5E1C">
        <w:rPr>
          <w:rFonts w:ascii="Sylfaen" w:hAnsi="Sylfaen"/>
          <w:lang w:val="ka-GE"/>
        </w:rPr>
        <w:t>ნაკრებ</w:t>
      </w:r>
      <w:r w:rsidR="00951832" w:rsidRPr="000E5E1C">
        <w:rPr>
          <w:rFonts w:ascii="Sylfaen" w:hAnsi="Sylfaen"/>
          <w:lang w:val="ka-GE"/>
        </w:rPr>
        <w:t>მა</w:t>
      </w:r>
      <w:r w:rsidRPr="000E5E1C">
        <w:rPr>
          <w:rFonts w:ascii="Sylfaen" w:hAnsi="Sylfaen"/>
          <w:lang w:val="ka-GE"/>
        </w:rPr>
        <w:t xml:space="preserve"> გუნდებმა</w:t>
      </w:r>
      <w:r w:rsidRPr="000E5E1C">
        <w:rPr>
          <w:rFonts w:ascii="Sylfaen" w:hAnsi="Sylfaen"/>
          <w:bCs/>
          <w:lang w:val="ka-GE"/>
        </w:rPr>
        <w:t xml:space="preserve"> (23 მოსწავლემ) მოიპოვა 10 ჯილდო: 1 ოქროს მედალი, 2 ვერცხლის მედალი, 7 ბრინჯაოს მედალი და 2 საპატიო სიგელი. </w:t>
      </w:r>
      <w:r w:rsidR="00951832" w:rsidRPr="000E5E1C">
        <w:rPr>
          <w:rFonts w:ascii="Sylfaen" w:hAnsi="Sylfaen"/>
          <w:bCs/>
          <w:lang w:val="ka-GE"/>
        </w:rPr>
        <w:t xml:space="preserve">აღნიშნული მიმართულებით </w:t>
      </w:r>
      <w:r w:rsidRPr="000E5E1C">
        <w:rPr>
          <w:rFonts w:ascii="Sylfaen" w:hAnsi="Sylfaen"/>
          <w:bCs/>
          <w:lang w:val="ka-GE"/>
        </w:rPr>
        <w:t>სახელმწიფო ბიუჯეტიდან დაიხარჯა 366,000 ლარი.</w:t>
      </w:r>
    </w:p>
    <w:p w14:paraId="6556C16E" w14:textId="77777777" w:rsidR="00951832" w:rsidRPr="000E5E1C" w:rsidRDefault="00951832" w:rsidP="26D515AE">
      <w:pPr>
        <w:shd w:val="clear" w:color="auto" w:fill="FFFFFF" w:themeFill="background1"/>
        <w:spacing w:line="276" w:lineRule="auto"/>
        <w:jc w:val="both"/>
        <w:rPr>
          <w:rFonts w:ascii="Sylfaen" w:hAnsi="Sylfaen"/>
          <w:bCs/>
          <w:lang w:val="ka-GE"/>
        </w:rPr>
      </w:pPr>
    </w:p>
    <w:p w14:paraId="4C479617" w14:textId="77777777" w:rsidR="00951832" w:rsidRPr="000E5E1C" w:rsidRDefault="00951832" w:rsidP="26D515AE">
      <w:pPr>
        <w:shd w:val="clear" w:color="auto" w:fill="FFFFFF" w:themeFill="background1"/>
        <w:spacing w:line="276" w:lineRule="auto"/>
        <w:jc w:val="both"/>
        <w:rPr>
          <w:rFonts w:ascii="Sylfaen" w:hAnsi="Sylfaen"/>
          <w:b/>
          <w:bCs/>
          <w:lang w:val="ka-GE"/>
        </w:rPr>
      </w:pPr>
      <w:r w:rsidRPr="000E5E1C">
        <w:rPr>
          <w:rFonts w:ascii="Sylfaen" w:hAnsi="Sylfaen"/>
          <w:b/>
          <w:bCs/>
          <w:lang w:val="ka-GE"/>
        </w:rPr>
        <w:t>ამოცანა 2.5.2</w:t>
      </w:r>
      <w:r w:rsidR="61199D4A" w:rsidRPr="000E5E1C">
        <w:rPr>
          <w:rFonts w:ascii="Sylfaen" w:hAnsi="Sylfaen"/>
          <w:b/>
          <w:bCs/>
          <w:lang w:val="ka-GE"/>
        </w:rPr>
        <w:t>: მეცნიერებაში, კვლევაში, ტექნოლოგიებსა და ინოვაციაში ქალთა ჩართულობის  მხარდაჭერა.</w:t>
      </w:r>
    </w:p>
    <w:p w14:paraId="7155D73B" w14:textId="77777777" w:rsidR="00473D44" w:rsidRPr="000E5E1C" w:rsidRDefault="00473D44" w:rsidP="26D515AE">
      <w:pPr>
        <w:shd w:val="clear" w:color="auto" w:fill="FFFFFF" w:themeFill="background1"/>
        <w:spacing w:line="276" w:lineRule="auto"/>
        <w:jc w:val="both"/>
        <w:rPr>
          <w:rFonts w:ascii="Sylfaen" w:hAnsi="Sylfaen"/>
          <w:bCs/>
          <w:lang w:val="ka-GE"/>
        </w:rPr>
      </w:pPr>
      <w:r w:rsidRPr="000E5E1C">
        <w:rPr>
          <w:rFonts w:ascii="Sylfaen" w:hAnsi="Sylfaen"/>
          <w:bCs/>
          <w:lang w:val="ka-GE"/>
        </w:rPr>
        <w:t xml:space="preserve">2024 წლის  სსიპ - შოთა რუსთაველის საქართველოს ეროვნული სამეცნიერო ფონდის მიერ </w:t>
      </w:r>
      <w:proofErr w:type="spellStart"/>
      <w:r w:rsidRPr="000E5E1C">
        <w:rPr>
          <w:rFonts w:ascii="Sylfaen" w:hAnsi="Sylfaen"/>
          <w:bCs/>
          <w:lang w:val="ka-GE"/>
        </w:rPr>
        <w:t>ადმინისტრირებული</w:t>
      </w:r>
      <w:proofErr w:type="spellEnd"/>
      <w:r w:rsidRPr="000E5E1C">
        <w:rPr>
          <w:rFonts w:ascii="Sylfaen" w:hAnsi="Sylfaen"/>
          <w:bCs/>
          <w:lang w:val="ka-GE"/>
        </w:rPr>
        <w:t xml:space="preserve"> სამეცნიერო კონკურსების ბენეფიციარი გოგოებისა და ქალების წილია 56%, ხოლო ვაჟებისა და კაცების  წილია 44%. პროცენტული განაწილება იგივეა, რაც 2023 </w:t>
      </w:r>
      <w:r w:rsidR="105540C9" w:rsidRPr="000E5E1C">
        <w:rPr>
          <w:rFonts w:ascii="Sylfaen" w:hAnsi="Sylfaen"/>
          <w:lang w:val="ka-GE"/>
        </w:rPr>
        <w:t>წელს</w:t>
      </w:r>
      <w:r w:rsidR="1FED1938" w:rsidRPr="000E5E1C">
        <w:rPr>
          <w:rFonts w:ascii="Sylfaen" w:hAnsi="Sylfaen"/>
          <w:lang w:val="ka-GE"/>
        </w:rPr>
        <w:t>,</w:t>
      </w:r>
      <w:r w:rsidRPr="000E5E1C">
        <w:rPr>
          <w:rFonts w:ascii="Sylfaen" w:hAnsi="Sylfaen"/>
          <w:bCs/>
          <w:lang w:val="ka-GE"/>
        </w:rPr>
        <w:t xml:space="preserve"> გუნდური კვლევითი პროექტების შემთხვევაში გუნდის  სამეცნიერო ხელმძღვანელთა შორის ქალების წილია 62%, ხოლო კაცების 38%.</w:t>
      </w:r>
    </w:p>
    <w:p w14:paraId="052EDB56" w14:textId="77777777" w:rsidR="64D20AF7" w:rsidRPr="000E5E1C" w:rsidRDefault="64D20AF7" w:rsidP="26D515AE">
      <w:pPr>
        <w:shd w:val="clear" w:color="auto" w:fill="FFFFFF" w:themeFill="background1"/>
        <w:spacing w:line="276" w:lineRule="auto"/>
        <w:jc w:val="both"/>
        <w:rPr>
          <w:rFonts w:ascii="Sylfaen" w:hAnsi="Sylfaen"/>
          <w:b/>
          <w:bCs/>
          <w:lang w:val="ka-GE"/>
        </w:rPr>
      </w:pPr>
      <w:r w:rsidRPr="000E5E1C">
        <w:rPr>
          <w:rFonts w:ascii="Sylfaen" w:hAnsi="Sylfaen"/>
          <w:b/>
          <w:bCs/>
          <w:lang w:val="ka-GE"/>
        </w:rPr>
        <w:t>მიზანი 3.5: კვლევის, მეცნიერების, ტექნოლოგიებისა და ინოვაციის სისტემების ეფექტურობის ამაღლება.</w:t>
      </w:r>
    </w:p>
    <w:p w14:paraId="71A1311B" w14:textId="77777777" w:rsidR="00435B80" w:rsidRPr="000E5E1C" w:rsidRDefault="00435B80" w:rsidP="26D515AE">
      <w:pPr>
        <w:shd w:val="clear" w:color="auto" w:fill="FFFFFF" w:themeFill="background1"/>
        <w:spacing w:line="276" w:lineRule="auto"/>
        <w:jc w:val="both"/>
        <w:rPr>
          <w:rFonts w:ascii="Sylfaen" w:hAnsi="Sylfaen"/>
          <w:b/>
          <w:bCs/>
          <w:lang w:val="ka-GE"/>
        </w:rPr>
      </w:pPr>
      <w:r w:rsidRPr="000E5E1C">
        <w:rPr>
          <w:rFonts w:ascii="Sylfaen" w:hAnsi="Sylfaen"/>
          <w:b/>
          <w:bCs/>
          <w:lang w:val="ka-GE"/>
        </w:rPr>
        <w:t>ამოცანა 3.5.1</w:t>
      </w:r>
      <w:r w:rsidR="4B3EB445" w:rsidRPr="000E5E1C">
        <w:rPr>
          <w:rFonts w:ascii="Sylfaen" w:hAnsi="Sylfaen"/>
          <w:b/>
          <w:bCs/>
          <w:lang w:val="ka-GE"/>
        </w:rPr>
        <w:t xml:space="preserve">: მეცნიერების, კვლევის, ინოვაციებისა და ტექნოლოგიების გრძელვადიანი,  შედეგზე ორიენტირებული და მიზნობრივი დაფინანსების სისტემის განვითარება. </w:t>
      </w:r>
    </w:p>
    <w:p w14:paraId="4FE5C1DC" w14:textId="77777777" w:rsidR="00435B80" w:rsidRPr="000E5E1C" w:rsidRDefault="00435B80" w:rsidP="26D515AE">
      <w:pPr>
        <w:shd w:val="clear" w:color="auto" w:fill="FFFFFF" w:themeFill="background1"/>
        <w:spacing w:line="276" w:lineRule="auto"/>
        <w:jc w:val="both"/>
        <w:rPr>
          <w:rFonts w:ascii="Sylfaen" w:hAnsi="Sylfaen"/>
          <w:bCs/>
          <w:lang w:val="ka-GE"/>
        </w:rPr>
      </w:pPr>
      <w:r w:rsidRPr="000E5E1C">
        <w:rPr>
          <w:rFonts w:ascii="Sylfaen" w:hAnsi="Sylfaen"/>
          <w:bCs/>
          <w:lang w:val="ka-GE"/>
        </w:rPr>
        <w:t>ეროვნულ და ინსტიტუციურ დონეზე დაფინანსების საკონკურსო (კონკურენტული) სისტემის  ახალი მოდელის შემუშავდა. სამეცნიერო მიმართულებებისათვის ბიუჯეტის განსაზღვრის წესი დანერგილია ყველა საგრანტო კონკურსისათვის. აქტივობა განხორციელდა ადმინისტრაციული რესურსის ფარგლებში.</w:t>
      </w:r>
    </w:p>
    <w:p w14:paraId="3C4AE1E0" w14:textId="77777777" w:rsidR="00435B80" w:rsidRPr="000E5E1C" w:rsidRDefault="00435B80" w:rsidP="26D515AE">
      <w:pPr>
        <w:shd w:val="clear" w:color="auto" w:fill="FFFFFF" w:themeFill="background1"/>
        <w:spacing w:line="276" w:lineRule="auto"/>
        <w:jc w:val="both"/>
        <w:rPr>
          <w:rFonts w:ascii="Sylfaen" w:hAnsi="Sylfaen"/>
          <w:lang w:val="ka-GE"/>
        </w:rPr>
      </w:pPr>
      <w:r w:rsidRPr="000E5E1C">
        <w:rPr>
          <w:rFonts w:ascii="Sylfaen" w:hAnsi="Sylfaen"/>
          <w:lang w:val="ka-GE"/>
        </w:rPr>
        <w:t xml:space="preserve">2024 წელს სამეცნიერო დაწესებულებების პროგრამებისა და სამეცნიერო კვლევების ხელშეწყობის პროგრამის დაფინანსებამ შეადგინა 38,535,000 ლარი. 2023 წელთან შედარებით საგრანტო </w:t>
      </w:r>
      <w:proofErr w:type="spellStart"/>
      <w:r w:rsidRPr="000E5E1C">
        <w:rPr>
          <w:rFonts w:ascii="Sylfaen" w:hAnsi="Sylfaen"/>
          <w:lang w:val="ka-GE"/>
        </w:rPr>
        <w:t>კონკურებისათვის</w:t>
      </w:r>
      <w:proofErr w:type="spellEnd"/>
      <w:r w:rsidRPr="000E5E1C">
        <w:rPr>
          <w:rFonts w:ascii="Sylfaen" w:hAnsi="Sylfaen"/>
          <w:lang w:val="ka-GE"/>
        </w:rPr>
        <w:t xml:space="preserve"> გამოყოფილმა დაფინანსებამ მოიმატა 7%-ით.</w:t>
      </w:r>
    </w:p>
    <w:p w14:paraId="1FC816C2" w14:textId="77777777" w:rsidR="00435B80" w:rsidRPr="000E5E1C" w:rsidRDefault="00435B80" w:rsidP="26D515AE">
      <w:pPr>
        <w:shd w:val="clear" w:color="auto" w:fill="FFFFFF" w:themeFill="background1"/>
        <w:spacing w:line="276" w:lineRule="auto"/>
        <w:jc w:val="both"/>
        <w:rPr>
          <w:rFonts w:ascii="Sylfaen" w:hAnsi="Sylfaen"/>
          <w:lang w:val="ka-GE"/>
        </w:rPr>
      </w:pPr>
      <w:r w:rsidRPr="000E5E1C">
        <w:rPr>
          <w:rFonts w:ascii="Sylfaen" w:hAnsi="Sylfaen"/>
          <w:lang w:val="ka-GE"/>
        </w:rPr>
        <w:lastRenderedPageBreak/>
        <w:t>ქვეყნის მასშტაბით, 25 უნივერსიტეტში (12 სახელმწიფო უნივერსიტეტსა და 15 კერძო უნივერსიტეტში) შექმნილია საუნივერსიტეტო საგრანტო ოფისები, რომლებიც აქტიურად თანამშრომლობენ ეროვნულ ოფისთან, კერძოდ, ეროვნული საკონტაქტო პირების (</w:t>
      </w:r>
      <w:proofErr w:type="spellStart"/>
      <w:r w:rsidRPr="000E5E1C">
        <w:rPr>
          <w:rFonts w:ascii="Sylfaen" w:hAnsi="Sylfaen"/>
          <w:lang w:val="ka-GE"/>
        </w:rPr>
        <w:t>National</w:t>
      </w:r>
      <w:proofErr w:type="spellEnd"/>
      <w:r w:rsidR="070D56BD" w:rsidRPr="000E5E1C">
        <w:rPr>
          <w:rFonts w:ascii="Sylfaen" w:hAnsi="Sylfaen"/>
          <w:lang w:val="ka-GE"/>
        </w:rPr>
        <w:t xml:space="preserve"> </w:t>
      </w:r>
      <w:proofErr w:type="spellStart"/>
      <w:r w:rsidRPr="000E5E1C">
        <w:rPr>
          <w:rFonts w:ascii="Sylfaen" w:hAnsi="Sylfaen"/>
          <w:lang w:val="ka-GE"/>
        </w:rPr>
        <w:t>Contact</w:t>
      </w:r>
      <w:proofErr w:type="spellEnd"/>
      <w:r w:rsidRPr="000E5E1C">
        <w:rPr>
          <w:rFonts w:ascii="Sylfaen" w:hAnsi="Sylfaen"/>
          <w:lang w:val="ka-GE"/>
        </w:rPr>
        <w:t xml:space="preserve"> </w:t>
      </w:r>
      <w:proofErr w:type="spellStart"/>
      <w:r w:rsidRPr="000E5E1C">
        <w:rPr>
          <w:rFonts w:ascii="Sylfaen" w:hAnsi="Sylfaen"/>
          <w:lang w:val="ka-GE"/>
        </w:rPr>
        <w:t>Points-NCP</w:t>
      </w:r>
      <w:proofErr w:type="spellEnd"/>
      <w:r w:rsidRPr="000E5E1C">
        <w:rPr>
          <w:rFonts w:ascii="Sylfaen" w:hAnsi="Sylfaen"/>
          <w:lang w:val="ka-GE"/>
        </w:rPr>
        <w:t>) ქსელთან. მათი ძირითადი ფუნქციაა საუნივერსიტეტო სივრცეში პროგრამა „ჰორიზონტი ევროპა“ კონკურსებში მეცნიერების ჩართულობის გაზრდა.</w:t>
      </w:r>
    </w:p>
    <w:p w14:paraId="5A1DD5C9" w14:textId="77777777" w:rsidR="008C7AA1" w:rsidRPr="000E5E1C" w:rsidRDefault="00B16BF0" w:rsidP="26D515AE">
      <w:pPr>
        <w:shd w:val="clear" w:color="auto" w:fill="FFFFFF" w:themeFill="background1"/>
        <w:spacing w:line="276" w:lineRule="auto"/>
        <w:jc w:val="both"/>
        <w:rPr>
          <w:rFonts w:ascii="Sylfaen" w:hAnsi="Sylfaen"/>
          <w:bCs/>
          <w:lang w:val="ka-GE"/>
        </w:rPr>
      </w:pPr>
      <w:r w:rsidRPr="000E5E1C">
        <w:rPr>
          <w:rFonts w:ascii="Sylfaen" w:hAnsi="Sylfaen"/>
          <w:noProof/>
          <w:lang w:val="ka-GE"/>
        </w:rPr>
        <mc:AlternateContent>
          <mc:Choice Requires="wps">
            <w:drawing>
              <wp:anchor distT="45720" distB="45720" distL="114300" distR="114300" simplePos="0" relativeHeight="251734042" behindDoc="0" locked="0" layoutInCell="1" allowOverlap="1" wp14:anchorId="14364DC4" wp14:editId="4629ADC7">
                <wp:simplePos x="0" y="0"/>
                <wp:positionH relativeFrom="margin">
                  <wp:align>left</wp:align>
                </wp:positionH>
                <wp:positionV relativeFrom="paragraph">
                  <wp:posOffset>49530</wp:posOffset>
                </wp:positionV>
                <wp:extent cx="2971800" cy="1571625"/>
                <wp:effectExtent l="38100" t="38100" r="114300" b="123825"/>
                <wp:wrapSquare wrapText="bothSides"/>
                <wp:docPr id="6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1571625"/>
                        </a:xfrm>
                        <a:prstGeom prst="rect">
                          <a:avLst/>
                        </a:prstGeom>
                        <a:solidFill>
                          <a:schemeClr val="accent2">
                            <a:lumMod val="20000"/>
                            <a:lumOff val="80000"/>
                          </a:schemeClr>
                        </a:solidFill>
                        <a:ln w="9525">
                          <a:solidFill>
                            <a:srgbClr val="000000"/>
                          </a:solidFill>
                          <a:miter lim="800000"/>
                          <a:headEnd/>
                          <a:tailEnd/>
                        </a:ln>
                        <a:effectLst>
                          <a:outerShdw blurRad="50800" dist="38100" dir="2700000" algn="tl" rotWithShape="0">
                            <a:prstClr val="black">
                              <a:alpha val="40000"/>
                            </a:prstClr>
                          </a:outerShdw>
                        </a:effectLst>
                      </wps:spPr>
                      <wps:txbx>
                        <w:txbxContent>
                          <w:p w14:paraId="4A9BF74D" w14:textId="77777777" w:rsidR="00B16BF0" w:rsidRPr="00B16BF0" w:rsidRDefault="00B16BF0" w:rsidP="00B16BF0">
                            <w:pPr>
                              <w:shd w:val="clear" w:color="auto" w:fill="FFFFFF" w:themeFill="background1"/>
                              <w:spacing w:line="276" w:lineRule="auto"/>
                              <w:jc w:val="both"/>
                              <w:rPr>
                                <w:rFonts w:ascii="Sylfaen" w:hAnsi="Sylfaen"/>
                                <w:lang w:val="ka-GE"/>
                              </w:rPr>
                            </w:pPr>
                            <w:r w:rsidRPr="00B16BF0">
                              <w:rPr>
                                <w:rFonts w:ascii="Sylfaen" w:hAnsi="Sylfaen"/>
                                <w:lang w:val="ka-GE"/>
                              </w:rPr>
                              <w:t xml:space="preserve">2024 წელს სამეცნიერო დაწესებულებების პროგრამებისა და სამეცნიერო კვლევების ხელშეწყობის პროგრამის დაფინანსებამ შეადგინა 38,535,000 ლარი. 2023 წელთან შედარებით საგრანტო </w:t>
                            </w:r>
                            <w:proofErr w:type="spellStart"/>
                            <w:r w:rsidRPr="00B16BF0">
                              <w:rPr>
                                <w:rFonts w:ascii="Sylfaen" w:hAnsi="Sylfaen"/>
                                <w:lang w:val="ka-GE"/>
                              </w:rPr>
                              <w:t>კონკურებისათვის</w:t>
                            </w:r>
                            <w:proofErr w:type="spellEnd"/>
                            <w:r w:rsidRPr="00B16BF0">
                              <w:rPr>
                                <w:rFonts w:ascii="Sylfaen" w:hAnsi="Sylfaen"/>
                                <w:lang w:val="ka-GE"/>
                              </w:rPr>
                              <w:t xml:space="preserve"> გამოყოფილმა დაფინანსებამ მოიმატა 7%-ით.</w:t>
                            </w:r>
                          </w:p>
                          <w:p w14:paraId="5C6B13A5" w14:textId="77777777" w:rsidR="00B16BF0" w:rsidRDefault="00B16BF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4364DC4" id="_x0000_s1090" type="#_x0000_t202" style="position:absolute;left:0;text-align:left;margin-left:0;margin-top:3.9pt;width:234pt;height:123.75pt;z-index:25173404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" fillcolor="#dfebf5 [661]">
                <v:shadow on="t" color="black" opacity="26214f" origin="-.5,-.5" offset=".74836mm,.74836mm"/>
                <v:textbox>
                  <w:txbxContent>
                    <w:p w14:paraId="4A9BF74D" w14:textId="77777777" w:rsidR="00B16BF0" w:rsidRPr="00B16BF0" w:rsidRDefault="00B16BF0" w:rsidP="00B16BF0">
                      <w:pPr>
                        <w:shd w:val="clear" w:color="auto" w:fill="FFFFFF" w:themeFill="background1"/>
                        <w:spacing w:line="276" w:lineRule="auto"/>
                        <w:jc w:val="both"/>
                        <w:rPr>
                          <w:rFonts w:ascii="Sylfaen" w:hAnsi="Sylfaen"/>
                          <w:lang w:val="ka-GE"/>
                        </w:rPr>
                      </w:pPr>
                      <w:r w:rsidRPr="00B16BF0">
                        <w:rPr>
                          <w:rFonts w:ascii="Sylfaen" w:hAnsi="Sylfaen"/>
                          <w:lang w:val="ka-GE"/>
                        </w:rPr>
                        <w:t xml:space="preserve">2024 წელს სამეცნიერო დაწესებულებების პროგრამებისა და სამეცნიერო კვლევების ხელშეწყობის პროგრამის დაფინანსებამ შეადგინა 38,535,000 ლარი. 2023 წელთან შედარებით საგრანტო </w:t>
                      </w:r>
                      <w:proofErr w:type="spellStart"/>
                      <w:r w:rsidRPr="00B16BF0">
                        <w:rPr>
                          <w:rFonts w:ascii="Sylfaen" w:hAnsi="Sylfaen"/>
                          <w:lang w:val="ka-GE"/>
                        </w:rPr>
                        <w:t>კონკურებისათვის</w:t>
                      </w:r>
                      <w:proofErr w:type="spellEnd"/>
                      <w:r w:rsidRPr="00B16BF0">
                        <w:rPr>
                          <w:rFonts w:ascii="Sylfaen" w:hAnsi="Sylfaen"/>
                          <w:lang w:val="ka-GE"/>
                        </w:rPr>
                        <w:t xml:space="preserve"> გამოყოფილმა დაფინანსებამ მოიმატა 7%-ით.</w:t>
                      </w:r>
                    </w:p>
                    <w:p w14:paraId="5C6B13A5" w14:textId="77777777" w:rsidR="00B16BF0" w:rsidRDefault="00B16BF0"/>
                  </w:txbxContent>
                </v:textbox>
                <w10:wrap type="square" anchorx="margin"/>
              </v:shape>
            </w:pict>
          </mc:Fallback>
        </mc:AlternateContent>
      </w:r>
      <w:r w:rsidR="008C7AA1" w:rsidRPr="000E5E1C">
        <w:rPr>
          <w:rFonts w:ascii="Sylfaen" w:hAnsi="Sylfaen"/>
          <w:lang w:val="ka-GE"/>
        </w:rPr>
        <w:t>ყოველწლიურად იზრდება სამეცნიერო-კვლევების საბიუჯეტო დაფინანსება; გაზრდილია სამეცნიერო-კვლევით დაწესებულებებში დასაქმებული პერსონალის შრომის ანაზღაურება 10%-ის ფარგლებში; შემუშავებულია მეცნიერების განვითარების კონცეფცია, რომელიც განსაზღვრავს სამეცნიერო-კვლევითი ერთეულების ახლებურად მოწყობას</w:t>
      </w:r>
      <w:r w:rsidR="005E453C" w:rsidRPr="000E5E1C">
        <w:rPr>
          <w:rFonts w:ascii="Sylfaen" w:hAnsi="Sylfaen"/>
          <w:lang w:val="ka-GE"/>
        </w:rPr>
        <w:t>, საქმიანობასა და სხვა სფეროებთან თანამშრომლობას.</w:t>
      </w:r>
    </w:p>
    <w:p w14:paraId="459F5A88" w14:textId="738A99AF" w:rsidR="5A514ED6" w:rsidRPr="000E5E1C" w:rsidRDefault="1F40FC54" w:rsidP="26D515AE">
      <w:pPr>
        <w:shd w:val="clear" w:color="auto" w:fill="FFFFFF" w:themeFill="background1"/>
        <w:spacing w:line="276" w:lineRule="auto"/>
        <w:jc w:val="both"/>
        <w:rPr>
          <w:rFonts w:ascii="Sylfaen" w:hAnsi="Sylfaen"/>
          <w:lang w:val="ka-GE"/>
        </w:rPr>
      </w:pPr>
      <w:r w:rsidRPr="000E5E1C">
        <w:rPr>
          <w:rFonts w:ascii="Sylfaen" w:hAnsi="Sylfaen"/>
          <w:lang w:val="ka-GE"/>
        </w:rPr>
        <w:t>ა</w:t>
      </w:r>
      <w:r w:rsidR="2D736F63" w:rsidRPr="000E5E1C">
        <w:rPr>
          <w:rFonts w:ascii="Sylfaen" w:hAnsi="Sylfaen"/>
          <w:lang w:val="ka-GE"/>
        </w:rPr>
        <w:t>ქტივობა</w:t>
      </w:r>
      <w:r w:rsidR="3254C209" w:rsidRPr="000E5E1C">
        <w:rPr>
          <w:rFonts w:ascii="Sylfaen" w:hAnsi="Sylfaen"/>
          <w:lang w:val="ka-GE"/>
        </w:rPr>
        <w:t xml:space="preserve">: </w:t>
      </w:r>
      <w:r w:rsidR="59412D19" w:rsidRPr="000E5E1C">
        <w:rPr>
          <w:rFonts w:ascii="Sylfaen" w:hAnsi="Sylfaen"/>
          <w:lang w:val="ka-GE"/>
        </w:rPr>
        <w:t xml:space="preserve">ინოვაციური ეკოსისტემების </w:t>
      </w:r>
      <w:proofErr w:type="spellStart"/>
      <w:r w:rsidR="59412D19" w:rsidRPr="000E5E1C">
        <w:rPr>
          <w:rFonts w:ascii="Sylfaen" w:hAnsi="Sylfaen"/>
          <w:lang w:val="ka-GE"/>
        </w:rPr>
        <w:t>ჰაბების</w:t>
      </w:r>
      <w:proofErr w:type="spellEnd"/>
      <w:r w:rsidR="59412D19" w:rsidRPr="000E5E1C">
        <w:rPr>
          <w:rFonts w:ascii="Sylfaen" w:hAnsi="Sylfaen"/>
          <w:lang w:val="ka-GE"/>
        </w:rPr>
        <w:t xml:space="preserve"> განვითარების ხელშეწყობა</w:t>
      </w:r>
      <w:r w:rsidR="312F3CF9" w:rsidRPr="000E5E1C">
        <w:rPr>
          <w:rFonts w:ascii="Sylfaen" w:hAnsi="Sylfaen"/>
          <w:lang w:val="ka-GE"/>
        </w:rPr>
        <w:t>ს</w:t>
      </w:r>
      <w:r w:rsidR="59412D19" w:rsidRPr="000E5E1C">
        <w:rPr>
          <w:rFonts w:ascii="Sylfaen" w:hAnsi="Sylfaen"/>
          <w:lang w:val="ka-GE"/>
        </w:rPr>
        <w:t>, რომლებიც უზრუნველყოფს რეგიონული საჭიროებებისა და შესაძლებლობების შესაბამის მომსახურება</w:t>
      </w:r>
      <w:r w:rsidR="3E0DA732" w:rsidRPr="000E5E1C">
        <w:rPr>
          <w:rFonts w:ascii="Sylfaen" w:hAnsi="Sylfaen"/>
          <w:lang w:val="ka-GE"/>
        </w:rPr>
        <w:t>ს</w:t>
      </w:r>
      <w:r w:rsidR="141EE119" w:rsidRPr="000E5E1C">
        <w:rPr>
          <w:rFonts w:ascii="Sylfaen" w:hAnsi="Sylfaen"/>
          <w:lang w:val="ka-GE"/>
        </w:rPr>
        <w:t xml:space="preserve"> -</w:t>
      </w:r>
      <w:r w:rsidR="59412D19" w:rsidRPr="000E5E1C">
        <w:rPr>
          <w:rFonts w:ascii="Sylfaen" w:hAnsi="Sylfaen"/>
          <w:lang w:val="ka-GE"/>
        </w:rPr>
        <w:t xml:space="preserve"> სრულად განხორციელდა 2022 წელს. </w:t>
      </w:r>
      <w:r w:rsidR="208305FE" w:rsidRPr="000E5E1C">
        <w:rPr>
          <w:rFonts w:ascii="Sylfaen" w:hAnsi="Sylfaen"/>
          <w:lang w:val="ka-GE"/>
        </w:rPr>
        <w:t>კერძოდ,</w:t>
      </w:r>
      <w:r w:rsidR="59412D19" w:rsidRPr="000E5E1C">
        <w:rPr>
          <w:rFonts w:ascii="Sylfaen" w:hAnsi="Sylfaen"/>
          <w:lang w:val="ka-GE"/>
        </w:rPr>
        <w:t xml:space="preserve"> თბილისის </w:t>
      </w:r>
      <w:proofErr w:type="spellStart"/>
      <w:r w:rsidR="59412D19" w:rsidRPr="000E5E1C">
        <w:rPr>
          <w:rFonts w:ascii="Sylfaen" w:hAnsi="Sylfaen"/>
          <w:lang w:val="ka-GE"/>
        </w:rPr>
        <w:t>ფაბლაბსა</w:t>
      </w:r>
      <w:proofErr w:type="spellEnd"/>
      <w:r w:rsidR="59412D19" w:rsidRPr="000E5E1C">
        <w:rPr>
          <w:rFonts w:ascii="Sylfaen" w:hAnsi="Sylfaen"/>
          <w:lang w:val="ka-GE"/>
        </w:rPr>
        <w:t xml:space="preserve"> და რეგიონულ </w:t>
      </w:r>
      <w:proofErr w:type="spellStart"/>
      <w:r w:rsidR="59412D19" w:rsidRPr="000E5E1C">
        <w:rPr>
          <w:rFonts w:ascii="Sylfaen" w:hAnsi="Sylfaen"/>
          <w:lang w:val="ka-GE"/>
        </w:rPr>
        <w:t>ტექნოპარკებში</w:t>
      </w:r>
      <w:proofErr w:type="spellEnd"/>
      <w:r w:rsidR="59412D19" w:rsidRPr="000E5E1C">
        <w:rPr>
          <w:rFonts w:ascii="Sylfaen" w:hAnsi="Sylfaen"/>
          <w:lang w:val="ka-GE"/>
        </w:rPr>
        <w:t xml:space="preserve"> განხორციელდა 600-ზე მეტი სატრენინგო და საკონკურსო ტიპის ღონისძიება ინოვაციური მეწარმეობის, ტექნოლოგიებისა და </w:t>
      </w:r>
      <w:proofErr w:type="spellStart"/>
      <w:r w:rsidR="59412D19" w:rsidRPr="000E5E1C">
        <w:rPr>
          <w:rFonts w:ascii="Sylfaen" w:hAnsi="Sylfaen"/>
          <w:lang w:val="ka-GE"/>
        </w:rPr>
        <w:t>STEAM</w:t>
      </w:r>
      <w:proofErr w:type="spellEnd"/>
      <w:r w:rsidR="59412D19" w:rsidRPr="000E5E1C">
        <w:rPr>
          <w:rFonts w:ascii="Sylfaen" w:hAnsi="Sylfaen"/>
          <w:lang w:val="ka-GE"/>
        </w:rPr>
        <w:t xml:space="preserve"> მიმართულებებით (23 ღონისძიებაზე დაიხარჯა 524,000 ლარი). დამატებით აღსანიშნავია, რომ 2023 წელს ჩატარდა 157 ტრენინგი.</w:t>
      </w:r>
    </w:p>
    <w:p w14:paraId="0D60FD6F" w14:textId="77777777" w:rsidR="008C7AA1" w:rsidRPr="000E5E1C" w:rsidRDefault="005E453C" w:rsidP="26D515AE">
      <w:pPr>
        <w:shd w:val="clear" w:color="auto" w:fill="FFFFFF" w:themeFill="background1"/>
        <w:spacing w:line="276" w:lineRule="auto"/>
        <w:jc w:val="both"/>
        <w:rPr>
          <w:rFonts w:ascii="Sylfaen" w:hAnsi="Sylfaen"/>
          <w:bCs/>
          <w:lang w:val="ka-GE"/>
        </w:rPr>
      </w:pPr>
      <w:r w:rsidRPr="000E5E1C">
        <w:rPr>
          <w:rFonts w:ascii="Sylfaen" w:hAnsi="Sylfaen"/>
          <w:bCs/>
          <w:lang w:val="ka-GE"/>
        </w:rPr>
        <w:t xml:space="preserve">მიმდინარეობს მუშაობა საერთაშორისო სტანდარტების სამეცნიერო ლაბორატორი(ებ)ის შექმნაზე. კერძოდ, </w:t>
      </w:r>
      <w:r w:rsidR="008C7AA1" w:rsidRPr="000E5E1C">
        <w:rPr>
          <w:rFonts w:ascii="Sylfaen" w:hAnsi="Sylfaen"/>
          <w:bCs/>
          <w:lang w:val="ka-GE"/>
        </w:rPr>
        <w:t xml:space="preserve">სსიპ - ივანე </w:t>
      </w:r>
      <w:proofErr w:type="spellStart"/>
      <w:r w:rsidR="008C7AA1" w:rsidRPr="000E5E1C">
        <w:rPr>
          <w:rFonts w:ascii="Sylfaen" w:hAnsi="Sylfaen"/>
          <w:bCs/>
          <w:lang w:val="ka-GE"/>
        </w:rPr>
        <w:t>ბერიტაშვილის</w:t>
      </w:r>
      <w:proofErr w:type="spellEnd"/>
      <w:r w:rsidR="008C7AA1" w:rsidRPr="000E5E1C">
        <w:rPr>
          <w:rFonts w:ascii="Sylfaen" w:hAnsi="Sylfaen"/>
          <w:bCs/>
          <w:lang w:val="ka-GE"/>
        </w:rPr>
        <w:t xml:space="preserve"> ექსპერიმენტული </w:t>
      </w:r>
      <w:proofErr w:type="spellStart"/>
      <w:r w:rsidR="008C7AA1" w:rsidRPr="000E5E1C">
        <w:rPr>
          <w:rFonts w:ascii="Sylfaen" w:hAnsi="Sylfaen"/>
          <w:bCs/>
          <w:lang w:val="ka-GE"/>
        </w:rPr>
        <w:t>ბიომედიცინის</w:t>
      </w:r>
      <w:proofErr w:type="spellEnd"/>
      <w:r w:rsidR="008C7AA1" w:rsidRPr="000E5E1C">
        <w:rPr>
          <w:rFonts w:ascii="Sylfaen" w:hAnsi="Sylfaen"/>
          <w:bCs/>
          <w:lang w:val="ka-GE"/>
        </w:rPr>
        <w:t xml:space="preserve"> ცენტრის ბაზაზე "მოწინავე ტექნოლოგიების ძირითადი საშუალებების ცენტრის“ (</w:t>
      </w:r>
      <w:proofErr w:type="spellStart"/>
      <w:r w:rsidR="008C7AA1" w:rsidRPr="000E5E1C">
        <w:rPr>
          <w:rFonts w:ascii="Sylfaen" w:hAnsi="Sylfaen"/>
          <w:bCs/>
          <w:lang w:val="ka-GE"/>
        </w:rPr>
        <w:t>core</w:t>
      </w:r>
      <w:proofErr w:type="spellEnd"/>
      <w:r w:rsidR="008C7AA1" w:rsidRPr="000E5E1C">
        <w:rPr>
          <w:rFonts w:ascii="Sylfaen" w:hAnsi="Sylfaen"/>
          <w:bCs/>
          <w:lang w:val="ka-GE"/>
        </w:rPr>
        <w:t xml:space="preserve"> </w:t>
      </w:r>
      <w:proofErr w:type="spellStart"/>
      <w:r w:rsidR="008C7AA1" w:rsidRPr="000E5E1C">
        <w:rPr>
          <w:rFonts w:ascii="Sylfaen" w:hAnsi="Sylfaen"/>
          <w:bCs/>
          <w:lang w:val="ka-GE"/>
        </w:rPr>
        <w:t>facilities</w:t>
      </w:r>
      <w:proofErr w:type="spellEnd"/>
      <w:r w:rsidR="008C7AA1" w:rsidRPr="000E5E1C">
        <w:rPr>
          <w:rFonts w:ascii="Sylfaen" w:hAnsi="Sylfaen"/>
          <w:bCs/>
          <w:lang w:val="ka-GE"/>
        </w:rPr>
        <w:t xml:space="preserve"> </w:t>
      </w:r>
      <w:proofErr w:type="spellStart"/>
      <w:r w:rsidR="008C7AA1" w:rsidRPr="000E5E1C">
        <w:rPr>
          <w:rFonts w:ascii="Sylfaen" w:hAnsi="Sylfaen"/>
          <w:bCs/>
          <w:lang w:val="ka-GE"/>
        </w:rPr>
        <w:t>center</w:t>
      </w:r>
      <w:proofErr w:type="spellEnd"/>
      <w:r w:rsidR="008C7AA1" w:rsidRPr="000E5E1C">
        <w:rPr>
          <w:rFonts w:ascii="Sylfaen" w:hAnsi="Sylfaen"/>
          <w:bCs/>
          <w:lang w:val="ka-GE"/>
        </w:rPr>
        <w:t>) ფორმირების მიზნით დასრულებულია ძირითადი ხელსაწყო-აღჭურვილობების შესყიდვა. ამ ეტაპზე დარჩენილია შესაბამისი ფართის სარემონტო სამუშაოების შესრულება.</w:t>
      </w:r>
    </w:p>
    <w:p w14:paraId="5CE73F9F" w14:textId="77777777" w:rsidR="005E453C" w:rsidRPr="000E5E1C" w:rsidRDefault="005E453C" w:rsidP="26D515AE">
      <w:pPr>
        <w:shd w:val="clear" w:color="auto" w:fill="FFFFFF" w:themeFill="background1"/>
        <w:spacing w:line="276" w:lineRule="auto"/>
        <w:jc w:val="both"/>
        <w:rPr>
          <w:rFonts w:ascii="Sylfaen" w:hAnsi="Sylfaen"/>
          <w:bCs/>
          <w:lang w:val="ka-GE"/>
        </w:rPr>
      </w:pPr>
      <w:r w:rsidRPr="000E5E1C">
        <w:rPr>
          <w:rFonts w:ascii="Sylfaen" w:hAnsi="Sylfaen"/>
          <w:bCs/>
          <w:lang w:val="ka-GE"/>
        </w:rPr>
        <w:t xml:space="preserve">ეროვნული სამეცნიერო ბიბლიოთეკა გასულ წელს მოპოვებული საგრანტო დაფინანსების (ორგანიზაცია </w:t>
      </w:r>
      <w:proofErr w:type="spellStart"/>
      <w:r w:rsidRPr="000E5E1C">
        <w:rPr>
          <w:rFonts w:ascii="Sylfaen" w:hAnsi="Sylfaen"/>
          <w:bCs/>
          <w:lang w:val="ka-GE"/>
        </w:rPr>
        <w:t>DATASITE</w:t>
      </w:r>
      <w:proofErr w:type="spellEnd"/>
      <w:r w:rsidRPr="000E5E1C">
        <w:rPr>
          <w:rFonts w:ascii="Sylfaen" w:hAnsi="Sylfaen"/>
          <w:bCs/>
          <w:lang w:val="ka-GE"/>
        </w:rPr>
        <w:t xml:space="preserve">-მა გასული წლის ბოლოს გამოაცხადა საგრანტო კონკურსი, რომლის ერთ-ერთი მიზანი ღია </w:t>
      </w:r>
      <w:proofErr w:type="spellStart"/>
      <w:r w:rsidRPr="000E5E1C">
        <w:rPr>
          <w:rFonts w:ascii="Sylfaen" w:hAnsi="Sylfaen"/>
          <w:bCs/>
          <w:lang w:val="ka-GE"/>
        </w:rPr>
        <w:t>რეპოზიტორიუმების</w:t>
      </w:r>
      <w:proofErr w:type="spellEnd"/>
      <w:r w:rsidRPr="000E5E1C">
        <w:rPr>
          <w:rFonts w:ascii="Sylfaen" w:hAnsi="Sylfaen"/>
          <w:bCs/>
          <w:lang w:val="ka-GE"/>
        </w:rPr>
        <w:t xml:space="preserve"> მხარდაჭერა იყო) ფარგლებში ასრულებს </w:t>
      </w:r>
      <w:proofErr w:type="spellStart"/>
      <w:r w:rsidRPr="000E5E1C">
        <w:rPr>
          <w:rFonts w:ascii="Sylfaen" w:hAnsi="Sylfaen"/>
          <w:bCs/>
          <w:lang w:val="ka-GE"/>
        </w:rPr>
        <w:t>რეპოზიტორიუმის</w:t>
      </w:r>
      <w:proofErr w:type="spellEnd"/>
      <w:r w:rsidRPr="000E5E1C">
        <w:rPr>
          <w:rFonts w:ascii="Sylfaen" w:hAnsi="Sylfaen"/>
          <w:bCs/>
          <w:lang w:val="ka-GE"/>
        </w:rPr>
        <w:t xml:space="preserve"> </w:t>
      </w:r>
      <w:proofErr w:type="spellStart"/>
      <w:r w:rsidRPr="000E5E1C">
        <w:rPr>
          <w:rFonts w:ascii="Sylfaen" w:hAnsi="Sylfaen"/>
          <w:bCs/>
          <w:lang w:val="ka-GE"/>
        </w:rPr>
        <w:t>openscience.ge</w:t>
      </w:r>
      <w:proofErr w:type="spellEnd"/>
      <w:r w:rsidRPr="000E5E1C">
        <w:rPr>
          <w:rFonts w:ascii="Sylfaen" w:hAnsi="Sylfaen"/>
          <w:bCs/>
          <w:lang w:val="ka-GE"/>
        </w:rPr>
        <w:t xml:space="preserve"> პროგრამულ დახვეწას. დაწყებულია </w:t>
      </w:r>
      <w:proofErr w:type="spellStart"/>
      <w:r w:rsidRPr="000E5E1C">
        <w:rPr>
          <w:rFonts w:ascii="Sylfaen" w:hAnsi="Sylfaen"/>
          <w:bCs/>
          <w:lang w:val="ka-GE"/>
        </w:rPr>
        <w:t>რეპოზიტორიუმის</w:t>
      </w:r>
      <w:proofErr w:type="spellEnd"/>
      <w:r w:rsidRPr="000E5E1C">
        <w:rPr>
          <w:rFonts w:ascii="Sylfaen" w:hAnsi="Sylfaen"/>
          <w:bCs/>
          <w:lang w:val="ka-GE"/>
        </w:rPr>
        <w:t xml:space="preserve"> დიზაინის მარკეტინგული კუთხით გაუმჯობესება. პროექტით ასევე ნავარაუდევია მკვლევარების სამეცნიერო პროფილების შექმნა და მათი ნაშრომების ატვირთვა ღია წვდომისთვის.</w:t>
      </w:r>
    </w:p>
    <w:p w14:paraId="2E80AEB9" w14:textId="77777777" w:rsidR="26D515AE" w:rsidRPr="000E5E1C" w:rsidRDefault="008C7AA1" w:rsidP="26D515AE">
      <w:pPr>
        <w:shd w:val="clear" w:color="auto" w:fill="FFFFFF" w:themeFill="background1"/>
        <w:spacing w:line="276" w:lineRule="auto"/>
        <w:jc w:val="both"/>
        <w:rPr>
          <w:rFonts w:ascii="Sylfaen" w:hAnsi="Sylfaen"/>
          <w:lang w:val="ka-GE"/>
        </w:rPr>
      </w:pPr>
      <w:r w:rsidRPr="000E5E1C">
        <w:rPr>
          <w:rFonts w:ascii="Sylfaen" w:hAnsi="Sylfaen"/>
          <w:lang w:val="ka-GE"/>
        </w:rPr>
        <w:t xml:space="preserve">საქართველოს განათლების, მეცნიერებისა და ახალგაზრდობის სამინისტროს 2020 წლის "მეცნიერების ხელშეწყობის პროგრამის" მე-3 </w:t>
      </w:r>
      <w:proofErr w:type="spellStart"/>
      <w:r w:rsidRPr="000E5E1C">
        <w:rPr>
          <w:rFonts w:ascii="Sylfaen" w:hAnsi="Sylfaen"/>
          <w:lang w:val="ka-GE"/>
        </w:rPr>
        <w:t>ქვეპროგრამის</w:t>
      </w:r>
      <w:proofErr w:type="spellEnd"/>
      <w:r w:rsidRPr="000E5E1C">
        <w:rPr>
          <w:rFonts w:ascii="Sylfaen" w:hAnsi="Sylfaen"/>
          <w:lang w:val="ka-GE"/>
        </w:rPr>
        <w:t xml:space="preserve"> ფარგლებში </w:t>
      </w:r>
      <w:r w:rsidR="005E453C" w:rsidRPr="000E5E1C">
        <w:rPr>
          <w:rFonts w:ascii="Sylfaen" w:hAnsi="Sylfaen"/>
          <w:lang w:val="ka-GE"/>
        </w:rPr>
        <w:t xml:space="preserve">სსიპ - შოთა რუსთაველის ეროვნულმა სამეცნიერო ფონდმა </w:t>
      </w:r>
      <w:r w:rsidRPr="000E5E1C">
        <w:rPr>
          <w:rFonts w:ascii="Sylfaen" w:hAnsi="Sylfaen"/>
          <w:lang w:val="ka-GE"/>
        </w:rPr>
        <w:t xml:space="preserve">2021-2023 წლებში განახორციელა "ღია მეცნიერების განვითარების ხელშეწყობის" დაფინანსების სქემა.  პროგრამის ბენეფიციარები იყვნენ სამინისტროს სისტემაში შემავალი ხუთი წამყვანი სსიპ - უნივერსიტეტის ქოლგის ქვეშ </w:t>
      </w:r>
      <w:r w:rsidRPr="000E5E1C">
        <w:rPr>
          <w:rFonts w:ascii="Sylfaen" w:hAnsi="Sylfaen"/>
          <w:lang w:val="ka-GE"/>
        </w:rPr>
        <w:lastRenderedPageBreak/>
        <w:t>მოქმედი 45 დამოუკიდებელი სამეცნიერო ერთეული და ოთხი დამოუკიდებელი (</w:t>
      </w:r>
      <w:proofErr w:type="spellStart"/>
      <w:r w:rsidRPr="000E5E1C">
        <w:rPr>
          <w:rFonts w:ascii="Sylfaen" w:hAnsi="Sylfaen"/>
          <w:lang w:val="ka-GE"/>
        </w:rPr>
        <w:t>stand</w:t>
      </w:r>
      <w:proofErr w:type="spellEnd"/>
      <w:r w:rsidRPr="000E5E1C">
        <w:rPr>
          <w:rFonts w:ascii="Sylfaen" w:hAnsi="Sylfaen"/>
          <w:lang w:val="ka-GE"/>
        </w:rPr>
        <w:t xml:space="preserve"> </w:t>
      </w:r>
      <w:proofErr w:type="spellStart"/>
      <w:r w:rsidRPr="000E5E1C">
        <w:rPr>
          <w:rFonts w:ascii="Sylfaen" w:hAnsi="Sylfaen"/>
          <w:lang w:val="ka-GE"/>
        </w:rPr>
        <w:t>alone</w:t>
      </w:r>
      <w:proofErr w:type="spellEnd"/>
      <w:r w:rsidRPr="000E5E1C">
        <w:rPr>
          <w:rFonts w:ascii="Sylfaen" w:hAnsi="Sylfaen"/>
          <w:lang w:val="ka-GE"/>
        </w:rPr>
        <w:t>) სსიპ</w:t>
      </w:r>
      <w:r w:rsidR="005E453C" w:rsidRPr="000E5E1C">
        <w:rPr>
          <w:rFonts w:ascii="Sylfaen" w:hAnsi="Sylfaen"/>
          <w:lang w:val="ka-GE"/>
        </w:rPr>
        <w:t xml:space="preserve"> </w:t>
      </w:r>
      <w:r w:rsidRPr="000E5E1C">
        <w:rPr>
          <w:rFonts w:ascii="Sylfaen" w:hAnsi="Sylfaen"/>
          <w:lang w:val="ka-GE"/>
        </w:rPr>
        <w:t xml:space="preserve">სამეცნიერო-კვლევითი ინსტიტუტი. 2024 წლის მგომარეობით, </w:t>
      </w:r>
      <w:proofErr w:type="spellStart"/>
      <w:r w:rsidRPr="000E5E1C">
        <w:rPr>
          <w:rFonts w:ascii="Sylfaen" w:hAnsi="Sylfaen"/>
          <w:lang w:val="ka-GE"/>
        </w:rPr>
        <w:t>ქვეპროგრამა</w:t>
      </w:r>
      <w:proofErr w:type="spellEnd"/>
      <w:r w:rsidRPr="000E5E1C">
        <w:rPr>
          <w:rFonts w:ascii="Sylfaen" w:hAnsi="Sylfaen"/>
          <w:lang w:val="ka-GE"/>
        </w:rPr>
        <w:t xml:space="preserve"> დასრულებულია. პროგრამული დაფინანსების ფარგლებში ბენეფიციარი უნივერსიტეტებისა და სამეცნიერო-კვლევითი ინსტიტუტების საკუთარ ვებ-</w:t>
      </w:r>
      <w:proofErr w:type="spellStart"/>
      <w:r w:rsidRPr="000E5E1C">
        <w:rPr>
          <w:rFonts w:ascii="Sylfaen" w:hAnsi="Sylfaen"/>
          <w:lang w:val="ka-GE"/>
        </w:rPr>
        <w:t>პორტალებზე</w:t>
      </w:r>
      <w:proofErr w:type="spellEnd"/>
      <w:r w:rsidRPr="000E5E1C">
        <w:rPr>
          <w:rFonts w:ascii="Sylfaen" w:hAnsi="Sylfaen"/>
          <w:lang w:val="ka-GE"/>
        </w:rPr>
        <w:t xml:space="preserve"> ქართულ და ინგლისურ ენებზე განთავსდა და ღიად ხელმისაწვდომი გახდა ინფორმაცია სამეცნიერო-კვლევითი ინსტიტუტების კვლევითი საქმიანობისა და სამეცნიერო პროდუქტიულობის შესახებ, კერძოდ: ინფორმაცია მოიცავს 2001 წლიდან დღემდე ადგილობრივი თუ საერთაშორისო დონორის მიერ დაფინანსებული გრანტების ფარგლებში განხორციელებულ კვლევებს, გამოცემულ პუბლიკაციებსა და არსებული ინფრასტრუქტურის შესახებ ცნობებს. აქტივობაზე სახელმწიფო ბიუჯეტიდან გაიცა 1,396,500 ლარის ოდენობის დაფინანსება.</w:t>
      </w:r>
    </w:p>
    <w:p w14:paraId="19BBC1A1" w14:textId="77777777" w:rsidR="29705DDE" w:rsidRPr="000E5E1C" w:rsidRDefault="365B221D" w:rsidP="26D515AE">
      <w:pPr>
        <w:shd w:val="clear" w:color="auto" w:fill="FFFFFF" w:themeFill="background1"/>
        <w:spacing w:line="276" w:lineRule="auto"/>
        <w:jc w:val="both"/>
        <w:rPr>
          <w:rFonts w:ascii="Sylfaen" w:hAnsi="Sylfaen"/>
          <w:lang w:val="ka-GE"/>
        </w:rPr>
      </w:pPr>
      <w:r w:rsidRPr="000E5E1C">
        <w:rPr>
          <w:rFonts w:ascii="Sylfaen" w:hAnsi="Sylfaen"/>
          <w:lang w:val="ka-GE"/>
        </w:rPr>
        <w:t>ინოვაციური ეკოსისტემის განსავითარებლად</w:t>
      </w:r>
      <w:r w:rsidR="0C26824C" w:rsidRPr="000E5E1C">
        <w:rPr>
          <w:rFonts w:ascii="Sylfaen" w:hAnsi="Sylfaen"/>
          <w:lang w:val="ka-GE"/>
        </w:rPr>
        <w:t xml:space="preserve"> </w:t>
      </w:r>
      <w:proofErr w:type="spellStart"/>
      <w:r w:rsidR="09472B21" w:rsidRPr="000E5E1C">
        <w:rPr>
          <w:rFonts w:ascii="Sylfaen" w:hAnsi="Sylfaen"/>
          <w:lang w:val="ka-GE"/>
        </w:rPr>
        <w:t>აქსელერატორებისა</w:t>
      </w:r>
      <w:proofErr w:type="spellEnd"/>
      <w:r w:rsidR="09472B21" w:rsidRPr="000E5E1C">
        <w:rPr>
          <w:rFonts w:ascii="Sylfaen" w:hAnsi="Sylfaen"/>
          <w:lang w:val="ka-GE"/>
        </w:rPr>
        <w:t xml:space="preserve"> და ინკუბატორების შექმნის მიმართულებით, ღონისძიებები </w:t>
      </w:r>
      <w:r w:rsidR="0C26824C" w:rsidRPr="000E5E1C">
        <w:rPr>
          <w:rFonts w:ascii="Sylfaen" w:hAnsi="Sylfaen"/>
          <w:lang w:val="ka-GE"/>
        </w:rPr>
        <w:t>სრულად განხორციელდა წინა საან</w:t>
      </w:r>
      <w:r w:rsidR="3B7EB518" w:rsidRPr="000E5E1C">
        <w:rPr>
          <w:rFonts w:ascii="Sylfaen" w:hAnsi="Sylfaen"/>
          <w:lang w:val="ka-GE"/>
        </w:rPr>
        <w:t>გა</w:t>
      </w:r>
      <w:r w:rsidR="0C26824C" w:rsidRPr="000E5E1C">
        <w:rPr>
          <w:rFonts w:ascii="Sylfaen" w:hAnsi="Sylfaen"/>
          <w:lang w:val="ka-GE"/>
        </w:rPr>
        <w:t>რიშო პერიოდში.</w:t>
      </w:r>
      <w:r w:rsidR="7B150239" w:rsidRPr="000E5E1C">
        <w:rPr>
          <w:rFonts w:ascii="Sylfaen" w:hAnsi="Sylfaen"/>
          <w:lang w:val="ka-GE"/>
        </w:rPr>
        <w:t xml:space="preserve"> კერძოდ, </w:t>
      </w:r>
      <w:r w:rsidR="2AD52B05" w:rsidRPr="000E5E1C">
        <w:rPr>
          <w:rFonts w:ascii="Sylfaen" w:hAnsi="Sylfaen"/>
          <w:lang w:val="ka-GE"/>
        </w:rPr>
        <w:t xml:space="preserve">საქართველოს ინოვაციებისა და ტექნოლოგიების სააგენტომ </w:t>
      </w:r>
      <w:r w:rsidR="597DF5EC" w:rsidRPr="000E5E1C">
        <w:rPr>
          <w:rFonts w:ascii="Sylfaen" w:hAnsi="Sylfaen"/>
          <w:lang w:val="ka-GE"/>
        </w:rPr>
        <w:t xml:space="preserve">500 </w:t>
      </w:r>
      <w:proofErr w:type="spellStart"/>
      <w:r w:rsidR="597DF5EC" w:rsidRPr="000E5E1C">
        <w:rPr>
          <w:rFonts w:ascii="Sylfaen" w:hAnsi="Sylfaen"/>
          <w:lang w:val="ka-GE"/>
        </w:rPr>
        <w:t>global</w:t>
      </w:r>
      <w:proofErr w:type="spellEnd"/>
      <w:r w:rsidR="597DF5EC" w:rsidRPr="000E5E1C">
        <w:rPr>
          <w:rFonts w:ascii="Sylfaen" w:hAnsi="Sylfaen"/>
          <w:lang w:val="ka-GE"/>
        </w:rPr>
        <w:t xml:space="preserve">-ის პროგრამის ფარგლებში პარტნიორებთან ერთად </w:t>
      </w:r>
      <w:r w:rsidR="79A619F8" w:rsidRPr="000E5E1C">
        <w:rPr>
          <w:rFonts w:ascii="Sylfaen" w:hAnsi="Sylfaen"/>
          <w:lang w:val="ka-GE"/>
        </w:rPr>
        <w:t>გან</w:t>
      </w:r>
      <w:r w:rsidR="597DF5EC" w:rsidRPr="000E5E1C">
        <w:rPr>
          <w:rFonts w:ascii="Sylfaen" w:hAnsi="Sylfaen"/>
          <w:lang w:val="ka-GE"/>
        </w:rPr>
        <w:t>ახორციელ</w:t>
      </w:r>
      <w:r w:rsidR="3187F820" w:rsidRPr="000E5E1C">
        <w:rPr>
          <w:rFonts w:ascii="Sylfaen" w:hAnsi="Sylfaen"/>
          <w:lang w:val="ka-GE"/>
        </w:rPr>
        <w:t>ა</w:t>
      </w:r>
      <w:r w:rsidR="597DF5EC" w:rsidRPr="000E5E1C">
        <w:rPr>
          <w:rFonts w:ascii="Sylfaen" w:hAnsi="Sylfaen"/>
          <w:lang w:val="ka-GE"/>
        </w:rPr>
        <w:t xml:space="preserve"> </w:t>
      </w:r>
      <w:proofErr w:type="spellStart"/>
      <w:r w:rsidR="597DF5EC" w:rsidRPr="000E5E1C">
        <w:rPr>
          <w:rFonts w:ascii="Sylfaen" w:hAnsi="Sylfaen"/>
          <w:lang w:val="ka-GE"/>
        </w:rPr>
        <w:t>სტარტაპების</w:t>
      </w:r>
      <w:proofErr w:type="spellEnd"/>
      <w:r w:rsidR="597DF5EC" w:rsidRPr="000E5E1C">
        <w:rPr>
          <w:rFonts w:ascii="Sylfaen" w:hAnsi="Sylfaen"/>
          <w:lang w:val="ka-GE"/>
        </w:rPr>
        <w:t xml:space="preserve"> აქსელერაცია. აღნიშნული </w:t>
      </w:r>
      <w:proofErr w:type="spellStart"/>
      <w:r w:rsidR="597DF5EC" w:rsidRPr="000E5E1C">
        <w:rPr>
          <w:rFonts w:ascii="Sylfaen" w:hAnsi="Sylfaen"/>
          <w:lang w:val="ka-GE"/>
        </w:rPr>
        <w:t>აქსელერაციის</w:t>
      </w:r>
      <w:proofErr w:type="spellEnd"/>
      <w:r w:rsidR="597DF5EC" w:rsidRPr="000E5E1C">
        <w:rPr>
          <w:rFonts w:ascii="Sylfaen" w:hAnsi="Sylfaen"/>
          <w:lang w:val="ka-GE"/>
        </w:rPr>
        <w:t xml:space="preserve"> პროგრამა მიზნად ისახავ</w:t>
      </w:r>
      <w:r w:rsidR="74C444BA" w:rsidRPr="000E5E1C">
        <w:rPr>
          <w:rFonts w:ascii="Sylfaen" w:hAnsi="Sylfaen"/>
          <w:lang w:val="ka-GE"/>
        </w:rPr>
        <w:t>და</w:t>
      </w:r>
      <w:r w:rsidR="597DF5EC" w:rsidRPr="000E5E1C">
        <w:rPr>
          <w:rFonts w:ascii="Sylfaen" w:hAnsi="Sylfaen"/>
          <w:lang w:val="ka-GE"/>
        </w:rPr>
        <w:t xml:space="preserve"> საქართველოში მსოფლიო დონის </w:t>
      </w:r>
      <w:proofErr w:type="spellStart"/>
      <w:r w:rsidR="597DF5EC" w:rsidRPr="000E5E1C">
        <w:rPr>
          <w:rFonts w:ascii="Sylfaen" w:hAnsi="Sylfaen"/>
          <w:lang w:val="ka-GE"/>
        </w:rPr>
        <w:t>აქსელერატორთან</w:t>
      </w:r>
      <w:proofErr w:type="spellEnd"/>
      <w:r w:rsidR="597DF5EC" w:rsidRPr="000E5E1C">
        <w:rPr>
          <w:rFonts w:ascii="Sylfaen" w:hAnsi="Sylfaen"/>
          <w:lang w:val="ka-GE"/>
        </w:rPr>
        <w:t xml:space="preserve"> თანამშრომლობას, რომელიც მხარს უჭერს </w:t>
      </w:r>
      <w:proofErr w:type="spellStart"/>
      <w:r w:rsidR="597DF5EC" w:rsidRPr="000E5E1C">
        <w:rPr>
          <w:rFonts w:ascii="Sylfaen" w:hAnsi="Sylfaen"/>
          <w:lang w:val="ka-GE"/>
        </w:rPr>
        <w:t>სტარტაპების</w:t>
      </w:r>
      <w:proofErr w:type="spellEnd"/>
      <w:r w:rsidR="597DF5EC" w:rsidRPr="000E5E1C">
        <w:rPr>
          <w:rFonts w:ascii="Sylfaen" w:hAnsi="Sylfaen"/>
          <w:lang w:val="ka-GE"/>
        </w:rPr>
        <w:t xml:space="preserve"> საერთაშორისო ბაზარზე გასვლას, ახორციელებს </w:t>
      </w:r>
      <w:proofErr w:type="spellStart"/>
      <w:r w:rsidR="597DF5EC" w:rsidRPr="000E5E1C">
        <w:rPr>
          <w:rFonts w:ascii="Sylfaen" w:hAnsi="Sylfaen"/>
          <w:lang w:val="ka-GE"/>
        </w:rPr>
        <w:t>მენტორინგს</w:t>
      </w:r>
      <w:proofErr w:type="spellEnd"/>
      <w:r w:rsidR="597DF5EC" w:rsidRPr="000E5E1C">
        <w:rPr>
          <w:rFonts w:ascii="Sylfaen" w:hAnsi="Sylfaen"/>
          <w:lang w:val="ka-GE"/>
        </w:rPr>
        <w:t xml:space="preserve"> და უწევს მათ ტექნიკურ დახმარებას. 500 Georgia პროგრამის ფარგლებში, შერჩეულ</w:t>
      </w:r>
      <w:r w:rsidR="19CA714E" w:rsidRPr="000E5E1C">
        <w:rPr>
          <w:rFonts w:ascii="Sylfaen" w:hAnsi="Sylfaen"/>
          <w:lang w:val="ka-GE"/>
        </w:rPr>
        <w:t>მა</w:t>
      </w:r>
      <w:r w:rsidR="597DF5EC" w:rsidRPr="000E5E1C">
        <w:rPr>
          <w:rFonts w:ascii="Sylfaen" w:hAnsi="Sylfaen"/>
          <w:lang w:val="ka-GE"/>
        </w:rPr>
        <w:t xml:space="preserve"> </w:t>
      </w:r>
      <w:proofErr w:type="spellStart"/>
      <w:r w:rsidR="597DF5EC" w:rsidRPr="000E5E1C">
        <w:rPr>
          <w:rFonts w:ascii="Sylfaen" w:hAnsi="Sylfaen"/>
          <w:lang w:val="ka-GE"/>
        </w:rPr>
        <w:t>სტარტაპებ</w:t>
      </w:r>
      <w:r w:rsidR="1F769F9A" w:rsidRPr="000E5E1C">
        <w:rPr>
          <w:rFonts w:ascii="Sylfaen" w:hAnsi="Sylfaen"/>
          <w:lang w:val="ka-GE"/>
        </w:rPr>
        <w:t>მა</w:t>
      </w:r>
      <w:proofErr w:type="spellEnd"/>
      <w:r w:rsidR="597DF5EC" w:rsidRPr="000E5E1C">
        <w:rPr>
          <w:rFonts w:ascii="Sylfaen" w:hAnsi="Sylfaen"/>
          <w:lang w:val="ka-GE"/>
        </w:rPr>
        <w:t xml:space="preserve"> გა</w:t>
      </w:r>
      <w:r w:rsidR="1899365C" w:rsidRPr="000E5E1C">
        <w:rPr>
          <w:rFonts w:ascii="Sylfaen" w:hAnsi="Sylfaen"/>
          <w:lang w:val="ka-GE"/>
        </w:rPr>
        <w:t>იარეს</w:t>
      </w:r>
      <w:r w:rsidR="597DF5EC" w:rsidRPr="000E5E1C">
        <w:rPr>
          <w:rFonts w:ascii="Sylfaen" w:hAnsi="Sylfaen"/>
          <w:lang w:val="ka-GE"/>
        </w:rPr>
        <w:t xml:space="preserve"> სამთვიან</w:t>
      </w:r>
      <w:r w:rsidR="3D20E83E" w:rsidRPr="000E5E1C">
        <w:rPr>
          <w:rFonts w:ascii="Sylfaen" w:hAnsi="Sylfaen"/>
          <w:lang w:val="ka-GE"/>
        </w:rPr>
        <w:t>ი</w:t>
      </w:r>
      <w:r w:rsidR="597DF5EC" w:rsidRPr="000E5E1C">
        <w:rPr>
          <w:rFonts w:ascii="Sylfaen" w:hAnsi="Sylfaen"/>
          <w:lang w:val="ka-GE"/>
        </w:rPr>
        <w:t xml:space="preserve"> ინტენსიურ</w:t>
      </w:r>
      <w:r w:rsidR="4E33BB5B" w:rsidRPr="000E5E1C">
        <w:rPr>
          <w:rFonts w:ascii="Sylfaen" w:hAnsi="Sylfaen"/>
          <w:lang w:val="ka-GE"/>
        </w:rPr>
        <w:t>ი</w:t>
      </w:r>
      <w:r w:rsidR="597DF5EC" w:rsidRPr="000E5E1C">
        <w:rPr>
          <w:rFonts w:ascii="Sylfaen" w:hAnsi="Sylfaen"/>
          <w:lang w:val="ka-GE"/>
        </w:rPr>
        <w:t xml:space="preserve"> </w:t>
      </w:r>
      <w:proofErr w:type="spellStart"/>
      <w:r w:rsidR="597DF5EC" w:rsidRPr="000E5E1C">
        <w:rPr>
          <w:rFonts w:ascii="Sylfaen" w:hAnsi="Sylfaen"/>
          <w:lang w:val="ka-GE"/>
        </w:rPr>
        <w:t>აქსელერაციის</w:t>
      </w:r>
      <w:proofErr w:type="spellEnd"/>
      <w:r w:rsidR="597DF5EC" w:rsidRPr="000E5E1C">
        <w:rPr>
          <w:rFonts w:ascii="Sylfaen" w:hAnsi="Sylfaen"/>
          <w:lang w:val="ka-GE"/>
        </w:rPr>
        <w:t xml:space="preserve"> კურს</w:t>
      </w:r>
      <w:r w:rsidR="6C7BCF95" w:rsidRPr="000E5E1C">
        <w:rPr>
          <w:rFonts w:ascii="Sylfaen" w:hAnsi="Sylfaen"/>
          <w:lang w:val="ka-GE"/>
        </w:rPr>
        <w:t>ი</w:t>
      </w:r>
      <w:r w:rsidR="597DF5EC" w:rsidRPr="000E5E1C">
        <w:rPr>
          <w:rFonts w:ascii="Sylfaen" w:hAnsi="Sylfaen"/>
          <w:lang w:val="ka-GE"/>
        </w:rPr>
        <w:t xml:space="preserve">. 2023 წელს სულ დარეგისტრირდა 886 აპლიკანტი და განხორციელდა 35 </w:t>
      </w:r>
      <w:proofErr w:type="spellStart"/>
      <w:r w:rsidR="597DF5EC" w:rsidRPr="000E5E1C">
        <w:rPr>
          <w:rFonts w:ascii="Sylfaen" w:hAnsi="Sylfaen"/>
          <w:lang w:val="ka-GE"/>
        </w:rPr>
        <w:t>სტარტაპის</w:t>
      </w:r>
      <w:proofErr w:type="spellEnd"/>
      <w:r w:rsidR="597DF5EC" w:rsidRPr="000E5E1C">
        <w:rPr>
          <w:rFonts w:ascii="Sylfaen" w:hAnsi="Sylfaen"/>
          <w:lang w:val="ka-GE"/>
        </w:rPr>
        <w:t xml:space="preserve"> აქსელერაცია. </w:t>
      </w:r>
    </w:p>
    <w:p w14:paraId="53000FD5" w14:textId="77777777" w:rsidR="597DF5EC" w:rsidRPr="000E5E1C" w:rsidRDefault="597DF5EC" w:rsidP="26D515AE">
      <w:pPr>
        <w:shd w:val="clear" w:color="auto" w:fill="FFFFFF" w:themeFill="background1"/>
        <w:spacing w:line="276" w:lineRule="auto"/>
        <w:jc w:val="both"/>
        <w:rPr>
          <w:rFonts w:ascii="Sylfaen" w:hAnsi="Sylfaen"/>
          <w:lang w:val="ka-GE"/>
        </w:rPr>
      </w:pPr>
      <w:r w:rsidRPr="000E5E1C">
        <w:rPr>
          <w:rFonts w:ascii="Sylfaen" w:hAnsi="Sylfaen"/>
          <w:lang w:val="ka-GE"/>
        </w:rPr>
        <w:t xml:space="preserve">ამასთან, სააგენტომ განახორციელა 11 </w:t>
      </w:r>
      <w:proofErr w:type="spellStart"/>
      <w:r w:rsidRPr="000E5E1C">
        <w:rPr>
          <w:rFonts w:ascii="Sylfaen" w:hAnsi="Sylfaen"/>
          <w:lang w:val="ka-GE"/>
        </w:rPr>
        <w:t>პრე</w:t>
      </w:r>
      <w:proofErr w:type="spellEnd"/>
      <w:r w:rsidRPr="000E5E1C">
        <w:rPr>
          <w:rFonts w:ascii="Sylfaen" w:hAnsi="Sylfaen"/>
          <w:lang w:val="ka-GE"/>
        </w:rPr>
        <w:t>-აქსელერატორის პროგრამა, რომლებიც ჩატარდა საქართველოს რეგიონებში (რაჭა-ლეჩხუმი, სამეგრელო, სვანეთი, მცხეთა-მთიანეთი, შიდა ქართლი, სამცხე-ჯავახეთი, ქვემო ქართლი, კახეთი, აჭარა, გურია, იმერეთი). 2023 წელს პროგრამას ჰყავდა 424 ბენეფიციარი.</w:t>
      </w:r>
    </w:p>
    <w:p w14:paraId="446C501F" w14:textId="77777777" w:rsidR="597DF5EC" w:rsidRPr="000E5E1C" w:rsidRDefault="597DF5EC" w:rsidP="26D515AE">
      <w:pPr>
        <w:shd w:val="clear" w:color="auto" w:fill="FFFFFF" w:themeFill="background1"/>
        <w:spacing w:line="276" w:lineRule="auto"/>
        <w:jc w:val="both"/>
        <w:rPr>
          <w:rFonts w:ascii="Sylfaen" w:hAnsi="Sylfaen"/>
          <w:lang w:val="ka-GE"/>
        </w:rPr>
      </w:pPr>
      <w:r w:rsidRPr="000E5E1C">
        <w:rPr>
          <w:rFonts w:ascii="Sylfaen" w:hAnsi="Sylfaen"/>
          <w:lang w:val="ka-GE"/>
        </w:rPr>
        <w:t xml:space="preserve">ასევე, 2023 წელს სააგენტომ განახორციელა </w:t>
      </w:r>
      <w:proofErr w:type="spellStart"/>
      <w:r w:rsidRPr="000E5E1C">
        <w:rPr>
          <w:rFonts w:ascii="Sylfaen" w:hAnsi="Sylfaen"/>
          <w:lang w:val="ka-GE"/>
        </w:rPr>
        <w:t>Hardware</w:t>
      </w:r>
      <w:proofErr w:type="spellEnd"/>
      <w:r w:rsidRPr="000E5E1C">
        <w:rPr>
          <w:rFonts w:ascii="Sylfaen" w:hAnsi="Sylfaen"/>
          <w:lang w:val="ka-GE"/>
        </w:rPr>
        <w:t xml:space="preserve"> </w:t>
      </w:r>
      <w:proofErr w:type="spellStart"/>
      <w:r w:rsidRPr="000E5E1C">
        <w:rPr>
          <w:rFonts w:ascii="Sylfaen" w:hAnsi="Sylfaen"/>
          <w:lang w:val="ka-GE"/>
        </w:rPr>
        <w:t>StartUP</w:t>
      </w:r>
      <w:proofErr w:type="spellEnd"/>
      <w:r w:rsidRPr="000E5E1C">
        <w:rPr>
          <w:rFonts w:ascii="Sylfaen" w:hAnsi="Sylfaen"/>
          <w:lang w:val="ka-GE"/>
        </w:rPr>
        <w:t xml:space="preserve"> ინკუბატორი, რომელიც ჩატარდა 8 </w:t>
      </w:r>
      <w:proofErr w:type="spellStart"/>
      <w:r w:rsidRPr="000E5E1C">
        <w:rPr>
          <w:rFonts w:ascii="Sylfaen" w:hAnsi="Sylfaen"/>
          <w:lang w:val="ka-GE"/>
        </w:rPr>
        <w:t>ლოკაციაზე</w:t>
      </w:r>
      <w:proofErr w:type="spellEnd"/>
      <w:r w:rsidRPr="000E5E1C">
        <w:rPr>
          <w:rFonts w:ascii="Sylfaen" w:hAnsi="Sylfaen"/>
          <w:lang w:val="ka-GE"/>
        </w:rPr>
        <w:t>, 9 ჯგუფისთვის. პროგრამაში მონაწილეობა მიიღო 141-მა ბენეფიციარმა. ტრენინგები მოიცავდა შემდეგ საკითხებს: ბიზნეს მოდელი, ელექტრონიკა (</w:t>
      </w:r>
      <w:proofErr w:type="spellStart"/>
      <w:r w:rsidRPr="000E5E1C">
        <w:rPr>
          <w:rFonts w:ascii="Sylfaen" w:hAnsi="Sylfaen"/>
          <w:lang w:val="ka-GE"/>
        </w:rPr>
        <w:t>Arduino</w:t>
      </w:r>
      <w:proofErr w:type="spellEnd"/>
      <w:r w:rsidRPr="000E5E1C">
        <w:rPr>
          <w:rFonts w:ascii="Sylfaen" w:hAnsi="Sylfaen"/>
          <w:lang w:val="ka-GE"/>
        </w:rPr>
        <w:t xml:space="preserve"> &amp; </w:t>
      </w:r>
      <w:proofErr w:type="spellStart"/>
      <w:r w:rsidRPr="000E5E1C">
        <w:rPr>
          <w:rFonts w:ascii="Sylfaen" w:hAnsi="Sylfaen"/>
          <w:lang w:val="ka-GE"/>
        </w:rPr>
        <w:t>Raspberry</w:t>
      </w:r>
      <w:proofErr w:type="spellEnd"/>
      <w:r w:rsidRPr="000E5E1C">
        <w:rPr>
          <w:rFonts w:ascii="Sylfaen" w:hAnsi="Sylfaen"/>
          <w:lang w:val="ka-GE"/>
        </w:rPr>
        <w:t xml:space="preserve"> </w:t>
      </w:r>
      <w:proofErr w:type="spellStart"/>
      <w:r w:rsidRPr="000E5E1C">
        <w:rPr>
          <w:rFonts w:ascii="Sylfaen" w:hAnsi="Sylfaen"/>
          <w:lang w:val="ka-GE"/>
        </w:rPr>
        <w:t>PI</w:t>
      </w:r>
      <w:proofErr w:type="spellEnd"/>
      <w:r w:rsidRPr="000E5E1C">
        <w:rPr>
          <w:rFonts w:ascii="Sylfaen" w:hAnsi="Sylfaen"/>
          <w:lang w:val="ka-GE"/>
        </w:rPr>
        <w:t xml:space="preserve">) და </w:t>
      </w:r>
      <w:proofErr w:type="spellStart"/>
      <w:r w:rsidRPr="000E5E1C">
        <w:rPr>
          <w:rFonts w:ascii="Sylfaen" w:hAnsi="Sylfaen"/>
          <w:lang w:val="ka-GE"/>
        </w:rPr>
        <w:t>3D</w:t>
      </w:r>
      <w:proofErr w:type="spellEnd"/>
      <w:r w:rsidRPr="000E5E1C">
        <w:rPr>
          <w:rFonts w:ascii="Sylfaen" w:hAnsi="Sylfaen"/>
          <w:lang w:val="ka-GE"/>
        </w:rPr>
        <w:t xml:space="preserve"> მოდელირება პროდუქტის წარმოებისთვის. პროექტი  მოიცავდა </w:t>
      </w:r>
      <w:proofErr w:type="spellStart"/>
      <w:r w:rsidRPr="000E5E1C">
        <w:rPr>
          <w:rFonts w:ascii="Sylfaen" w:hAnsi="Sylfaen"/>
          <w:lang w:val="ka-GE"/>
        </w:rPr>
        <w:t>მენტორშიფის</w:t>
      </w:r>
      <w:proofErr w:type="spellEnd"/>
      <w:r w:rsidRPr="000E5E1C">
        <w:rPr>
          <w:rFonts w:ascii="Sylfaen" w:hAnsi="Sylfaen"/>
          <w:lang w:val="ka-GE"/>
        </w:rPr>
        <w:t xml:space="preserve"> სესიებსა და პროტოტიპის შექმნას.</w:t>
      </w:r>
    </w:p>
    <w:p w14:paraId="0A4A84C4" w14:textId="7535750D" w:rsidR="007C5312" w:rsidRPr="000E5E1C" w:rsidRDefault="007C5312" w:rsidP="26D515AE">
      <w:pPr>
        <w:shd w:val="clear" w:color="auto" w:fill="FFFFFF" w:themeFill="background1"/>
        <w:spacing w:line="276" w:lineRule="auto"/>
        <w:jc w:val="both"/>
        <w:rPr>
          <w:rFonts w:ascii="Sylfaen" w:hAnsi="Sylfaen"/>
          <w:lang w:val="ka-GE"/>
        </w:rPr>
      </w:pPr>
    </w:p>
    <w:p w14:paraId="1ED877D3" w14:textId="7179961E" w:rsidR="003C6E3D" w:rsidRPr="000E5E1C" w:rsidRDefault="003C6E3D" w:rsidP="26D515AE">
      <w:pPr>
        <w:shd w:val="clear" w:color="auto" w:fill="FFFFFF" w:themeFill="background1"/>
        <w:spacing w:line="276" w:lineRule="auto"/>
        <w:jc w:val="both"/>
        <w:rPr>
          <w:rFonts w:ascii="Sylfaen" w:hAnsi="Sylfaen"/>
          <w:lang w:val="ka-GE"/>
        </w:rPr>
      </w:pPr>
    </w:p>
    <w:p w14:paraId="6080ED24" w14:textId="4D165BD0" w:rsidR="003C6E3D" w:rsidRPr="000E5E1C" w:rsidRDefault="003C6E3D" w:rsidP="26D515AE">
      <w:pPr>
        <w:shd w:val="clear" w:color="auto" w:fill="FFFFFF" w:themeFill="background1"/>
        <w:spacing w:line="276" w:lineRule="auto"/>
        <w:jc w:val="both"/>
        <w:rPr>
          <w:rFonts w:ascii="Sylfaen" w:hAnsi="Sylfaen"/>
          <w:lang w:val="ka-GE"/>
        </w:rPr>
      </w:pPr>
    </w:p>
    <w:p w14:paraId="6DCD1D51" w14:textId="77777777" w:rsidR="003C6E3D" w:rsidRPr="000E5E1C" w:rsidRDefault="003C6E3D" w:rsidP="26D515AE">
      <w:pPr>
        <w:shd w:val="clear" w:color="auto" w:fill="FFFFFF" w:themeFill="background1"/>
        <w:spacing w:line="276" w:lineRule="auto"/>
        <w:jc w:val="both"/>
        <w:rPr>
          <w:rFonts w:ascii="Sylfaen" w:hAnsi="Sylfaen"/>
          <w:lang w:val="ka-GE"/>
        </w:rPr>
      </w:pPr>
    </w:p>
    <w:p w14:paraId="67D3FBF6" w14:textId="77777777" w:rsidR="496DABBB" w:rsidRPr="000E5E1C" w:rsidRDefault="496DABBB" w:rsidP="26D515AE">
      <w:pPr>
        <w:shd w:val="clear" w:color="auto" w:fill="FFFFFF" w:themeFill="background1"/>
        <w:spacing w:line="276" w:lineRule="auto"/>
        <w:jc w:val="both"/>
        <w:rPr>
          <w:rFonts w:ascii="Sylfaen" w:hAnsi="Sylfaen"/>
          <w:lang w:val="ka-GE"/>
        </w:rPr>
      </w:pPr>
    </w:p>
    <w:p w14:paraId="4A760560" w14:textId="77777777" w:rsidR="00590173" w:rsidRPr="000E5E1C" w:rsidRDefault="00DA7333" w:rsidP="26D515AE">
      <w:pPr>
        <w:pStyle w:val="Heading1"/>
        <w:shd w:val="clear" w:color="auto" w:fill="FFFFFF" w:themeFill="background1"/>
        <w:spacing w:line="276" w:lineRule="auto"/>
        <w:rPr>
          <w:rFonts w:ascii="Sylfaen" w:hAnsi="Sylfaen"/>
          <w:sz w:val="22"/>
          <w:szCs w:val="22"/>
          <w:lang w:val="ka-GE"/>
        </w:rPr>
      </w:pPr>
      <w:bookmarkStart w:id="45" w:name="_Toc194335839"/>
      <w:r w:rsidRPr="000E5E1C">
        <w:rPr>
          <w:rFonts w:ascii="Sylfaen" w:hAnsi="Sylfaen"/>
          <w:noProof/>
          <w:sz w:val="22"/>
          <w:szCs w:val="22"/>
          <w:lang w:val="ka-GE"/>
        </w:rPr>
        <w:lastRenderedPageBreak/>
        <w:t>გამოწვევები და რეკომენდაციები</w:t>
      </w:r>
      <w:bookmarkEnd w:id="45"/>
    </w:p>
    <w:p w14:paraId="2CB91B21" w14:textId="77777777" w:rsidR="0035251B" w:rsidRPr="000E5E1C" w:rsidRDefault="0035251B" w:rsidP="26D515AE">
      <w:pPr>
        <w:shd w:val="clear" w:color="auto" w:fill="FFFFFF" w:themeFill="background1"/>
        <w:spacing w:line="276" w:lineRule="auto"/>
        <w:jc w:val="both"/>
        <w:rPr>
          <w:lang w:val="ka-GE"/>
        </w:rPr>
      </w:pPr>
    </w:p>
    <w:tbl>
      <w:tblPr>
        <w:tblStyle w:val="TableGrid"/>
        <w:tblW w:w="0" w:type="auto"/>
        <w:tblLook w:val="04A0" w:firstRow="1" w:lastRow="0" w:firstColumn="1" w:lastColumn="0" w:noHBand="0" w:noVBand="1"/>
      </w:tblPr>
      <w:tblGrid>
        <w:gridCol w:w="4675"/>
        <w:gridCol w:w="4675"/>
      </w:tblGrid>
      <w:tr w:rsidR="00590173" w:rsidRPr="000E5E1C" w14:paraId="78B28C77" w14:textId="77777777" w:rsidTr="00DF34E1">
        <w:trPr>
          <w:trHeight w:val="772"/>
        </w:trPr>
        <w:tc>
          <w:tcPr>
            <w:tcW w:w="4675" w:type="dxa"/>
          </w:tcPr>
          <w:p w14:paraId="54528001" w14:textId="77777777" w:rsidR="00590173" w:rsidRPr="000E5E1C" w:rsidRDefault="00590173" w:rsidP="26D515AE">
            <w:pPr>
              <w:shd w:val="clear" w:color="auto" w:fill="FFFFFF" w:themeFill="background1"/>
              <w:spacing w:line="276" w:lineRule="auto"/>
              <w:jc w:val="both"/>
              <w:rPr>
                <w:rFonts w:ascii="Sylfaen" w:hAnsi="Sylfaen"/>
                <w:b/>
                <w:bCs/>
                <w:sz w:val="24"/>
                <w:szCs w:val="24"/>
                <w:lang w:val="ka-GE" w:bidi="en-US"/>
              </w:rPr>
            </w:pPr>
            <w:r w:rsidRPr="000E5E1C">
              <w:rPr>
                <w:rFonts w:ascii="Sylfaen" w:hAnsi="Sylfaen"/>
                <w:b/>
                <w:bCs/>
                <w:sz w:val="24"/>
                <w:szCs w:val="24"/>
                <w:lang w:val="ka-GE"/>
              </w:rPr>
              <w:t>გამოწვევები</w:t>
            </w:r>
          </w:p>
        </w:tc>
        <w:tc>
          <w:tcPr>
            <w:tcW w:w="4675" w:type="dxa"/>
          </w:tcPr>
          <w:p w14:paraId="7C0576FC" w14:textId="77777777" w:rsidR="00590173" w:rsidRPr="000E5E1C" w:rsidRDefault="00590173" w:rsidP="26D515AE">
            <w:pPr>
              <w:shd w:val="clear" w:color="auto" w:fill="FFFFFF" w:themeFill="background1"/>
              <w:spacing w:line="276" w:lineRule="auto"/>
              <w:jc w:val="both"/>
              <w:rPr>
                <w:rFonts w:ascii="Sylfaen" w:hAnsi="Sylfaen"/>
                <w:b/>
                <w:bCs/>
                <w:sz w:val="24"/>
                <w:szCs w:val="24"/>
                <w:lang w:val="ka-GE" w:bidi="en-US"/>
              </w:rPr>
            </w:pPr>
            <w:r w:rsidRPr="000E5E1C">
              <w:rPr>
                <w:rFonts w:ascii="Sylfaen" w:hAnsi="Sylfaen"/>
                <w:b/>
                <w:bCs/>
                <w:sz w:val="24"/>
                <w:szCs w:val="24"/>
                <w:lang w:val="ka-GE"/>
              </w:rPr>
              <w:t>რეკომენდაციები</w:t>
            </w:r>
          </w:p>
        </w:tc>
      </w:tr>
      <w:tr w:rsidR="00590173" w:rsidRPr="000E5E1C" w14:paraId="56E8B49A" w14:textId="77777777" w:rsidTr="0037079E">
        <w:trPr>
          <w:trHeight w:val="967"/>
        </w:trPr>
        <w:tc>
          <w:tcPr>
            <w:tcW w:w="4675" w:type="dxa"/>
          </w:tcPr>
          <w:p w14:paraId="74C3B939" w14:textId="77777777" w:rsidR="00590173" w:rsidRPr="000E5E1C" w:rsidRDefault="00590173" w:rsidP="26D515AE">
            <w:pPr>
              <w:shd w:val="clear" w:color="auto" w:fill="FFFFFF" w:themeFill="background1"/>
              <w:spacing w:line="276" w:lineRule="auto"/>
              <w:jc w:val="both"/>
              <w:rPr>
                <w:rFonts w:ascii="Sylfaen" w:hAnsi="Sylfaen"/>
                <w:lang w:val="ka-GE" w:bidi="en-US"/>
              </w:rPr>
            </w:pPr>
            <w:r w:rsidRPr="000E5E1C">
              <w:rPr>
                <w:rFonts w:ascii="Sylfaen" w:hAnsi="Sylfaen"/>
                <w:lang w:val="ka-GE" w:bidi="en-US"/>
              </w:rPr>
              <w:t>დაგეგმვის ეტაპზე სამიზნე მაჩვენებლების არასრულყოფილად განსაზღვრა</w:t>
            </w:r>
            <w:r w:rsidR="0037079E" w:rsidRPr="000E5E1C">
              <w:rPr>
                <w:rFonts w:ascii="Sylfaen" w:hAnsi="Sylfaen"/>
                <w:lang w:val="ka-GE" w:bidi="en-US"/>
              </w:rPr>
              <w:t>, როგორც აქტივობების, ასევე, ამოცანის შედეგის ინდიკატორებთან მიმართებით</w:t>
            </w:r>
          </w:p>
        </w:tc>
        <w:tc>
          <w:tcPr>
            <w:tcW w:w="4675" w:type="dxa"/>
          </w:tcPr>
          <w:p w14:paraId="13A5B3A0" w14:textId="77777777" w:rsidR="00590173" w:rsidRPr="000E5E1C" w:rsidRDefault="00590173" w:rsidP="26D515AE">
            <w:pPr>
              <w:shd w:val="clear" w:color="auto" w:fill="FFFFFF" w:themeFill="background1"/>
              <w:spacing w:line="276" w:lineRule="auto"/>
              <w:jc w:val="both"/>
              <w:rPr>
                <w:rFonts w:ascii="Sylfaen" w:hAnsi="Sylfaen"/>
                <w:lang w:val="ka-GE" w:bidi="en-US"/>
              </w:rPr>
            </w:pPr>
            <w:r w:rsidRPr="000E5E1C">
              <w:rPr>
                <w:rFonts w:ascii="Sylfaen" w:hAnsi="Sylfaen"/>
                <w:lang w:val="ka-GE" w:bidi="en-US"/>
              </w:rPr>
              <w:t>გადაიხედოს სამო</w:t>
            </w:r>
            <w:r w:rsidR="0037079E" w:rsidRPr="000E5E1C">
              <w:rPr>
                <w:rFonts w:ascii="Sylfaen" w:hAnsi="Sylfaen"/>
                <w:lang w:val="ka-GE" w:bidi="en-US"/>
              </w:rPr>
              <w:t>ქ</w:t>
            </w:r>
            <w:r w:rsidRPr="000E5E1C">
              <w:rPr>
                <w:rFonts w:ascii="Sylfaen" w:hAnsi="Sylfaen"/>
                <w:lang w:val="ka-GE" w:bidi="en-US"/>
              </w:rPr>
              <w:t xml:space="preserve">მედო გეგმის სამიზნე ინდიკატორები </w:t>
            </w:r>
          </w:p>
        </w:tc>
      </w:tr>
      <w:tr w:rsidR="00590173" w:rsidRPr="000E5E1C" w14:paraId="68BF129B" w14:textId="77777777" w:rsidTr="00590173">
        <w:tc>
          <w:tcPr>
            <w:tcW w:w="4675" w:type="dxa"/>
          </w:tcPr>
          <w:p w14:paraId="3865499E" w14:textId="77777777" w:rsidR="00590173" w:rsidRPr="000E5E1C" w:rsidRDefault="00590173" w:rsidP="26D515AE">
            <w:pPr>
              <w:shd w:val="clear" w:color="auto" w:fill="FFFFFF" w:themeFill="background1"/>
              <w:spacing w:line="276" w:lineRule="auto"/>
              <w:jc w:val="both"/>
              <w:rPr>
                <w:rFonts w:ascii="Sylfaen" w:hAnsi="Sylfaen"/>
                <w:lang w:val="ka-GE" w:bidi="en-US"/>
              </w:rPr>
            </w:pPr>
            <w:r w:rsidRPr="000E5E1C">
              <w:rPr>
                <w:rFonts w:ascii="Sylfaen" w:hAnsi="Sylfaen"/>
                <w:lang w:val="ka-GE" w:bidi="en-US"/>
              </w:rPr>
              <w:t>დაგეგმილ აქტივობათა გაუქმება პოლიტიკის რამდენიმე მიმართულების ცვლილების გამო</w:t>
            </w:r>
          </w:p>
        </w:tc>
        <w:tc>
          <w:tcPr>
            <w:tcW w:w="4675" w:type="dxa"/>
          </w:tcPr>
          <w:p w14:paraId="20C60BCA" w14:textId="77777777" w:rsidR="00590173" w:rsidRPr="000E5E1C" w:rsidRDefault="00590173" w:rsidP="26D515AE">
            <w:pPr>
              <w:shd w:val="clear" w:color="auto" w:fill="FFFFFF" w:themeFill="background1"/>
              <w:spacing w:line="276" w:lineRule="auto"/>
              <w:jc w:val="both"/>
              <w:rPr>
                <w:rFonts w:ascii="Sylfaen" w:hAnsi="Sylfaen"/>
                <w:lang w:val="ka-GE" w:bidi="en-US"/>
              </w:rPr>
            </w:pPr>
            <w:r w:rsidRPr="000E5E1C">
              <w:rPr>
                <w:rFonts w:ascii="Sylfaen" w:hAnsi="Sylfaen"/>
                <w:lang w:val="ka-GE" w:bidi="en-US"/>
              </w:rPr>
              <w:t>ახალი სამოქმედო გეგმის შემუშავებისას მომზადდეს ისეთი ღონისძიებები, რომელთა განხორციელების შეფერხების ალბათობა იქნება მაქსიმალურად შემცირებული</w:t>
            </w:r>
          </w:p>
        </w:tc>
      </w:tr>
      <w:tr w:rsidR="00590173" w:rsidRPr="000E5E1C" w14:paraId="41C2840A" w14:textId="77777777" w:rsidTr="00590173">
        <w:tc>
          <w:tcPr>
            <w:tcW w:w="4675" w:type="dxa"/>
          </w:tcPr>
          <w:p w14:paraId="0539B66E" w14:textId="77777777" w:rsidR="00FC2562" w:rsidRPr="000E5E1C" w:rsidRDefault="00FC2562" w:rsidP="26D515AE">
            <w:pPr>
              <w:shd w:val="clear" w:color="auto" w:fill="FFFFFF" w:themeFill="background1"/>
              <w:spacing w:line="276" w:lineRule="auto"/>
              <w:jc w:val="both"/>
              <w:rPr>
                <w:rFonts w:ascii="Sylfaen" w:hAnsi="Sylfaen"/>
                <w:lang w:val="ka-GE" w:bidi="en-US"/>
              </w:rPr>
            </w:pPr>
            <w:r w:rsidRPr="000E5E1C">
              <w:rPr>
                <w:rFonts w:ascii="Sylfaen" w:hAnsi="Sylfaen"/>
                <w:lang w:val="ka-GE" w:bidi="en-US"/>
              </w:rPr>
              <w:t>რიგ შემთ</w:t>
            </w:r>
            <w:r w:rsidR="0037079E" w:rsidRPr="000E5E1C">
              <w:rPr>
                <w:rFonts w:ascii="Sylfaen" w:hAnsi="Sylfaen"/>
                <w:lang w:val="ka-GE" w:bidi="en-US"/>
              </w:rPr>
              <w:t>ხ</w:t>
            </w:r>
            <w:r w:rsidRPr="000E5E1C">
              <w:rPr>
                <w:rFonts w:ascii="Sylfaen" w:hAnsi="Sylfaen"/>
                <w:lang w:val="ka-GE" w:bidi="en-US"/>
              </w:rPr>
              <w:t xml:space="preserve">ვევებში, საბაზისო მონაცემების </w:t>
            </w:r>
            <w:proofErr w:type="spellStart"/>
            <w:r w:rsidRPr="000E5E1C">
              <w:rPr>
                <w:rFonts w:ascii="Sylfaen" w:hAnsi="Sylfaen"/>
                <w:lang w:val="ka-GE" w:bidi="en-US"/>
              </w:rPr>
              <w:t>არაარსებობის</w:t>
            </w:r>
            <w:proofErr w:type="spellEnd"/>
            <w:r w:rsidRPr="000E5E1C">
              <w:rPr>
                <w:rFonts w:ascii="Sylfaen" w:hAnsi="Sylfaen"/>
                <w:lang w:val="ka-GE" w:bidi="en-US"/>
              </w:rPr>
              <w:t xml:space="preserve"> გამო ამოცანის შედეგის ინდიკატორის არასრულად/ვერ შეფასება</w:t>
            </w:r>
          </w:p>
          <w:p w14:paraId="12183F94" w14:textId="77777777" w:rsidR="00590173" w:rsidRPr="000E5E1C" w:rsidRDefault="00590173" w:rsidP="26D515AE">
            <w:pPr>
              <w:shd w:val="clear" w:color="auto" w:fill="FFFFFF" w:themeFill="background1"/>
              <w:spacing w:line="276" w:lineRule="auto"/>
              <w:jc w:val="both"/>
              <w:rPr>
                <w:rFonts w:ascii="Sylfaen" w:hAnsi="Sylfaen"/>
                <w:b/>
                <w:bCs/>
                <w:lang w:val="ka-GE" w:bidi="en-US"/>
              </w:rPr>
            </w:pPr>
          </w:p>
        </w:tc>
        <w:tc>
          <w:tcPr>
            <w:tcW w:w="4675" w:type="dxa"/>
          </w:tcPr>
          <w:p w14:paraId="474BCB49" w14:textId="77777777" w:rsidR="00590173" w:rsidRPr="000E5E1C" w:rsidRDefault="00FC2562" w:rsidP="26D515AE">
            <w:pPr>
              <w:shd w:val="clear" w:color="auto" w:fill="FFFFFF" w:themeFill="background1"/>
              <w:spacing w:line="276" w:lineRule="auto"/>
              <w:jc w:val="both"/>
              <w:rPr>
                <w:rFonts w:ascii="Sylfaen" w:hAnsi="Sylfaen"/>
                <w:b/>
                <w:bCs/>
                <w:color w:val="FF0000"/>
                <w:lang w:val="ka-GE" w:bidi="en-US"/>
              </w:rPr>
            </w:pPr>
            <w:r w:rsidRPr="000E5E1C">
              <w:rPr>
                <w:rFonts w:ascii="Sylfaen" w:hAnsi="Sylfaen"/>
                <w:lang w:val="ka-GE" w:bidi="en-US"/>
              </w:rPr>
              <w:t>ახალი სამოქმედო გეგმის შემუშავებისას ისეთი ამოცანების შემუშავება, რომ</w:t>
            </w:r>
            <w:r w:rsidR="0037079E" w:rsidRPr="000E5E1C">
              <w:rPr>
                <w:rFonts w:ascii="Sylfaen" w:hAnsi="Sylfaen"/>
                <w:lang w:val="ka-GE" w:bidi="en-US"/>
              </w:rPr>
              <w:t>ე</w:t>
            </w:r>
            <w:r w:rsidRPr="000E5E1C">
              <w:rPr>
                <w:rFonts w:ascii="Sylfaen" w:hAnsi="Sylfaen"/>
                <w:lang w:val="ka-GE" w:bidi="en-US"/>
              </w:rPr>
              <w:t>ლთა საბაზისო ინდიკატორები ხელმისაწვდომია</w:t>
            </w:r>
          </w:p>
        </w:tc>
      </w:tr>
      <w:tr w:rsidR="00590173" w:rsidRPr="000E5E1C" w14:paraId="36F38C00" w14:textId="77777777" w:rsidTr="00590173">
        <w:tc>
          <w:tcPr>
            <w:tcW w:w="4675" w:type="dxa"/>
          </w:tcPr>
          <w:p w14:paraId="5E504946" w14:textId="77777777" w:rsidR="00590173" w:rsidRPr="000E5E1C" w:rsidRDefault="00EC21CD" w:rsidP="26D515AE">
            <w:pPr>
              <w:shd w:val="clear" w:color="auto" w:fill="FFFFFF" w:themeFill="background1"/>
              <w:spacing w:line="276" w:lineRule="auto"/>
              <w:jc w:val="both"/>
              <w:rPr>
                <w:rFonts w:ascii="Sylfaen" w:hAnsi="Sylfaen"/>
                <w:lang w:val="ka-GE" w:bidi="en-US"/>
              </w:rPr>
            </w:pPr>
            <w:r w:rsidRPr="000E5E1C">
              <w:rPr>
                <w:rFonts w:ascii="Sylfaen" w:hAnsi="Sylfaen"/>
                <w:lang w:val="ka-GE" w:bidi="en-US"/>
              </w:rPr>
              <w:t>რიგ შემთ</w:t>
            </w:r>
            <w:r w:rsidR="0037079E" w:rsidRPr="000E5E1C">
              <w:rPr>
                <w:rFonts w:ascii="Sylfaen" w:hAnsi="Sylfaen"/>
                <w:lang w:val="ka-GE" w:bidi="en-US"/>
              </w:rPr>
              <w:t>ხ</w:t>
            </w:r>
            <w:r w:rsidRPr="000E5E1C">
              <w:rPr>
                <w:rFonts w:ascii="Sylfaen" w:hAnsi="Sylfaen"/>
                <w:lang w:val="ka-GE" w:bidi="en-US"/>
              </w:rPr>
              <w:t>ვევებში, ფინანსური რესურსების ნაკლებობა</w:t>
            </w:r>
          </w:p>
        </w:tc>
        <w:tc>
          <w:tcPr>
            <w:tcW w:w="4675" w:type="dxa"/>
          </w:tcPr>
          <w:p w14:paraId="4917F3DF" w14:textId="77777777" w:rsidR="00590173" w:rsidRPr="000E5E1C" w:rsidRDefault="00094910" w:rsidP="26D515AE">
            <w:pPr>
              <w:shd w:val="clear" w:color="auto" w:fill="FFFFFF" w:themeFill="background1"/>
              <w:spacing w:line="276" w:lineRule="auto"/>
              <w:jc w:val="both"/>
              <w:rPr>
                <w:rFonts w:ascii="Sylfaen" w:hAnsi="Sylfaen"/>
                <w:lang w:val="ka-GE" w:bidi="en-US"/>
              </w:rPr>
            </w:pPr>
            <w:r w:rsidRPr="000E5E1C">
              <w:rPr>
                <w:rFonts w:ascii="Sylfaen" w:hAnsi="Sylfaen"/>
                <w:lang w:val="ka-GE" w:bidi="en-US"/>
              </w:rPr>
              <w:t xml:space="preserve">ახალი აქტივობები დაიგეგმოს სახელმწიფო ბიუჯეტისა და სამინისტროს </w:t>
            </w:r>
            <w:proofErr w:type="spellStart"/>
            <w:r w:rsidRPr="000E5E1C">
              <w:rPr>
                <w:rFonts w:ascii="Sylfaen" w:hAnsi="Sylfaen"/>
                <w:lang w:val="ka-GE" w:bidi="en-US"/>
              </w:rPr>
              <w:t>საშუალოვადიანი</w:t>
            </w:r>
            <w:proofErr w:type="spellEnd"/>
            <w:r w:rsidRPr="000E5E1C">
              <w:rPr>
                <w:rFonts w:ascii="Sylfaen" w:hAnsi="Sylfaen"/>
                <w:lang w:val="ka-GE" w:bidi="en-US"/>
              </w:rPr>
              <w:t xml:space="preserve"> სამოქმედო გეგმის აქტივობებთან თანხვედრაში</w:t>
            </w:r>
          </w:p>
        </w:tc>
      </w:tr>
      <w:tr w:rsidR="00EC21CD" w:rsidRPr="000E5E1C" w14:paraId="3177E744" w14:textId="77777777" w:rsidTr="00590173">
        <w:tc>
          <w:tcPr>
            <w:tcW w:w="4675" w:type="dxa"/>
          </w:tcPr>
          <w:p w14:paraId="384EBB9C" w14:textId="77777777" w:rsidR="00590173" w:rsidRPr="000E5E1C" w:rsidRDefault="00EC21CD" w:rsidP="26D515AE">
            <w:pPr>
              <w:shd w:val="clear" w:color="auto" w:fill="FFFFFF" w:themeFill="background1"/>
              <w:spacing w:line="276" w:lineRule="auto"/>
              <w:jc w:val="both"/>
              <w:rPr>
                <w:rFonts w:ascii="Sylfaen" w:hAnsi="Sylfaen"/>
                <w:lang w:val="ka-GE" w:bidi="en-US"/>
              </w:rPr>
            </w:pPr>
            <w:r w:rsidRPr="000E5E1C">
              <w:rPr>
                <w:rFonts w:ascii="Sylfaen" w:hAnsi="Sylfaen"/>
                <w:lang w:val="ka-GE" w:bidi="en-US"/>
              </w:rPr>
              <w:t>სტრატეგიისა და სამოქმედო გეგმის იმპლემენტაციის პროცესში ჩართული ადამიანური რესურსების ნაკლებობა</w:t>
            </w:r>
          </w:p>
        </w:tc>
        <w:tc>
          <w:tcPr>
            <w:tcW w:w="4675" w:type="dxa"/>
          </w:tcPr>
          <w:p w14:paraId="3F8020D2" w14:textId="77777777" w:rsidR="00590173" w:rsidRPr="000E5E1C" w:rsidRDefault="00EC21CD" w:rsidP="26D515AE">
            <w:pPr>
              <w:shd w:val="clear" w:color="auto" w:fill="FFFFFF" w:themeFill="background1"/>
              <w:spacing w:line="276" w:lineRule="auto"/>
              <w:jc w:val="both"/>
              <w:rPr>
                <w:rFonts w:ascii="Sylfaen" w:hAnsi="Sylfaen"/>
                <w:lang w:val="ka-GE" w:bidi="en-US"/>
              </w:rPr>
            </w:pPr>
            <w:r w:rsidRPr="000E5E1C">
              <w:rPr>
                <w:rFonts w:ascii="Sylfaen" w:hAnsi="Sylfaen"/>
                <w:lang w:val="ka-GE" w:bidi="en-US"/>
              </w:rPr>
              <w:t>გაძლიერდეს პოლიტის დოკუმენტების დაგეგმვისა და მონიტორინგის პროცესის მაკოორდინირებელი დეპარტამენტების/სსიპ-ების წარმომადგენლების შესაძლებლობები</w:t>
            </w:r>
          </w:p>
        </w:tc>
      </w:tr>
    </w:tbl>
    <w:p w14:paraId="5FEFE069" w14:textId="77777777" w:rsidR="009E3F6C" w:rsidRPr="000E5E1C" w:rsidRDefault="009E3F6C" w:rsidP="26D515AE">
      <w:pPr>
        <w:shd w:val="clear" w:color="auto" w:fill="FFFFFF" w:themeFill="background1"/>
        <w:spacing w:line="276" w:lineRule="auto"/>
        <w:jc w:val="both"/>
        <w:rPr>
          <w:rFonts w:ascii="Sylfaen" w:hAnsi="Sylfaen"/>
          <w:b/>
          <w:color w:val="FF0000"/>
          <w:lang w:val="ka-GE" w:bidi="en-US"/>
        </w:rPr>
      </w:pPr>
    </w:p>
    <w:sectPr w:rsidR="009E3F6C" w:rsidRPr="000E5E1C" w:rsidSect="00C751C3">
      <w:footerReference w:type="default" r:id="rId32"/>
      <w:footerReference w:type="first" r:id="rId33"/>
      <w:pgSz w:w="12240" w:h="15840"/>
      <w:pgMar w:top="990" w:right="1440" w:bottom="1350" w:left="1440" w:header="720" w:footer="555" w:gutter="0"/>
      <w:pgBorders w:offsetFrom="page">
        <w:top w:val="thinThickSmallGap" w:sz="24" w:space="24" w:color="auto"/>
        <w:left w:val="thinThickSmallGap" w:sz="24" w:space="24" w:color="auto"/>
        <w:bottom w:val="thickThinSmallGap" w:sz="24" w:space="24" w:color="auto"/>
        <w:right w:val="thickThinSmallGap" w:sz="24" w:space="24" w:color="auto"/>
      </w:pgBorder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A0CAAD" w14:textId="77777777" w:rsidR="004A312A" w:rsidRDefault="004A312A" w:rsidP="008D30CE">
      <w:pPr>
        <w:spacing w:after="0" w:line="240" w:lineRule="auto"/>
      </w:pPr>
      <w:r>
        <w:separator/>
      </w:r>
    </w:p>
  </w:endnote>
  <w:endnote w:type="continuationSeparator" w:id="0">
    <w:p w14:paraId="1BA8F4A4" w14:textId="77777777" w:rsidR="004A312A" w:rsidRDefault="004A312A" w:rsidP="008D30CE">
      <w:pPr>
        <w:spacing w:after="0" w:line="240" w:lineRule="auto"/>
      </w:pPr>
      <w:r>
        <w:continuationSeparator/>
      </w:r>
    </w:p>
  </w:endnote>
  <w:endnote w:type="continuationNotice" w:id="1">
    <w:p w14:paraId="02760CAA" w14:textId="77777777" w:rsidR="004A312A" w:rsidRDefault="004A312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mbria"/>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Sylfaen">
    <w:panose1 w:val="010A0502050306030303"/>
    <w:charset w:val="00"/>
    <w:family w:val="roman"/>
    <w:pitch w:val="variable"/>
    <w:sig w:usb0="04000687" w:usb1="00000000" w:usb2="00000000" w:usb3="00000000" w:csb0="0000009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7421261"/>
      <w:docPartObj>
        <w:docPartGallery w:val="Page Numbers (Bottom of Page)"/>
        <w:docPartUnique/>
      </w:docPartObj>
    </w:sdtPr>
    <w:sdtEndPr>
      <w:rPr>
        <w:noProof/>
      </w:rPr>
    </w:sdtEndPr>
    <w:sdtContent>
      <w:p w14:paraId="2B61568E" w14:textId="77777777" w:rsidR="00325E40" w:rsidRDefault="00325E40">
        <w:pPr>
          <w:pStyle w:val="Footer"/>
          <w:jc w:val="right"/>
        </w:pPr>
        <w:r>
          <w:fldChar w:fldCharType="begin"/>
        </w:r>
        <w:r>
          <w:instrText xml:space="preserve"> PAGE   \* MERGEFORMAT </w:instrText>
        </w:r>
        <w:r>
          <w:fldChar w:fldCharType="separate"/>
        </w:r>
        <w:r>
          <w:rPr>
            <w:noProof/>
          </w:rPr>
          <w:t>46</w:t>
        </w:r>
        <w:r>
          <w:rPr>
            <w:noProof/>
          </w:rPr>
          <w:fldChar w:fldCharType="end"/>
        </w:r>
      </w:p>
    </w:sdtContent>
  </w:sdt>
  <w:p w14:paraId="50425981" w14:textId="77777777" w:rsidR="00325E40" w:rsidRDefault="00325E40" w:rsidP="00180F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FD4518" w14:textId="77777777" w:rsidR="00325E40" w:rsidRDefault="00325E40">
    <w:pPr>
      <w:pStyle w:val="Footer"/>
      <w:jc w:val="right"/>
    </w:pPr>
  </w:p>
  <w:p w14:paraId="005080B7" w14:textId="77777777" w:rsidR="00325E40" w:rsidRDefault="00325E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0A31D7" w14:textId="77777777" w:rsidR="004A312A" w:rsidRDefault="004A312A" w:rsidP="008D30CE">
      <w:pPr>
        <w:spacing w:after="0" w:line="240" w:lineRule="auto"/>
      </w:pPr>
      <w:r>
        <w:separator/>
      </w:r>
    </w:p>
  </w:footnote>
  <w:footnote w:type="continuationSeparator" w:id="0">
    <w:p w14:paraId="16BFAD0C" w14:textId="77777777" w:rsidR="004A312A" w:rsidRDefault="004A312A" w:rsidP="008D30CE">
      <w:pPr>
        <w:spacing w:after="0" w:line="240" w:lineRule="auto"/>
      </w:pPr>
      <w:r>
        <w:continuationSeparator/>
      </w:r>
    </w:p>
  </w:footnote>
  <w:footnote w:type="continuationNotice" w:id="1">
    <w:p w14:paraId="0B545AF5" w14:textId="77777777" w:rsidR="004A312A" w:rsidRDefault="004A312A">
      <w:pPr>
        <w:spacing w:after="0" w:line="240" w:lineRule="auto"/>
      </w:pPr>
    </w:p>
  </w:footnote>
</w:footnotes>
</file>

<file path=word/intelligence2.xml><?xml version="1.0" encoding="utf-8"?>
<int2:intelligence xmlns:int2="http://schemas.microsoft.com/office/intelligence/2020/intelligence">
  <int2:observations>
    <int2:bookmark int2:bookmarkName="_Int_IqfJhzFZ" int2:invalidationBookmarkName="" int2:hashCode="FB1ma++1MFVeKK" int2:id="bJAGwaM1">
      <int2:state int2:type="AugLoop_Text_Critique"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D59E6"/>
    <w:multiLevelType w:val="hybridMultilevel"/>
    <w:tmpl w:val="23549A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3E605C"/>
    <w:multiLevelType w:val="hybridMultilevel"/>
    <w:tmpl w:val="D1880E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AE3F99"/>
    <w:multiLevelType w:val="hybridMultilevel"/>
    <w:tmpl w:val="218C78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2E6C51"/>
    <w:multiLevelType w:val="hybridMultilevel"/>
    <w:tmpl w:val="B0CAEB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947FB7"/>
    <w:multiLevelType w:val="hybridMultilevel"/>
    <w:tmpl w:val="FD5C3F78"/>
    <w:lvl w:ilvl="0" w:tplc="290C084E">
      <w:start w:val="1"/>
      <w:numFmt w:val="bullet"/>
      <w:lvlText w:val=""/>
      <w:lvlJc w:val="left"/>
      <w:pPr>
        <w:ind w:left="720" w:hanging="360"/>
      </w:pPr>
      <w:rPr>
        <w:rFonts w:ascii="Symbol" w:hAnsi="Symbol" w:hint="default"/>
      </w:rPr>
    </w:lvl>
    <w:lvl w:ilvl="1" w:tplc="00C8305E">
      <w:start w:val="1"/>
      <w:numFmt w:val="bullet"/>
      <w:lvlText w:val="o"/>
      <w:lvlJc w:val="left"/>
      <w:pPr>
        <w:ind w:left="1440" w:hanging="360"/>
      </w:pPr>
      <w:rPr>
        <w:rFonts w:ascii="Courier New" w:hAnsi="Courier New" w:hint="default"/>
      </w:rPr>
    </w:lvl>
    <w:lvl w:ilvl="2" w:tplc="09F2F390">
      <w:start w:val="1"/>
      <w:numFmt w:val="bullet"/>
      <w:lvlText w:val=""/>
      <w:lvlJc w:val="left"/>
      <w:pPr>
        <w:ind w:left="2160" w:hanging="360"/>
      </w:pPr>
      <w:rPr>
        <w:rFonts w:ascii="Wingdings" w:hAnsi="Wingdings" w:hint="default"/>
      </w:rPr>
    </w:lvl>
    <w:lvl w:ilvl="3" w:tplc="5B52F388">
      <w:start w:val="1"/>
      <w:numFmt w:val="bullet"/>
      <w:lvlText w:val=""/>
      <w:lvlJc w:val="left"/>
      <w:pPr>
        <w:ind w:left="2880" w:hanging="360"/>
      </w:pPr>
      <w:rPr>
        <w:rFonts w:ascii="Symbol" w:hAnsi="Symbol" w:hint="default"/>
      </w:rPr>
    </w:lvl>
    <w:lvl w:ilvl="4" w:tplc="6BA40228">
      <w:start w:val="1"/>
      <w:numFmt w:val="bullet"/>
      <w:lvlText w:val="o"/>
      <w:lvlJc w:val="left"/>
      <w:pPr>
        <w:ind w:left="3600" w:hanging="360"/>
      </w:pPr>
      <w:rPr>
        <w:rFonts w:ascii="Courier New" w:hAnsi="Courier New" w:hint="default"/>
      </w:rPr>
    </w:lvl>
    <w:lvl w:ilvl="5" w:tplc="F7DAEF3A">
      <w:start w:val="1"/>
      <w:numFmt w:val="bullet"/>
      <w:lvlText w:val=""/>
      <w:lvlJc w:val="left"/>
      <w:pPr>
        <w:ind w:left="4320" w:hanging="360"/>
      </w:pPr>
      <w:rPr>
        <w:rFonts w:ascii="Wingdings" w:hAnsi="Wingdings" w:hint="default"/>
      </w:rPr>
    </w:lvl>
    <w:lvl w:ilvl="6" w:tplc="1610B8A8">
      <w:start w:val="1"/>
      <w:numFmt w:val="bullet"/>
      <w:lvlText w:val=""/>
      <w:lvlJc w:val="left"/>
      <w:pPr>
        <w:ind w:left="5040" w:hanging="360"/>
      </w:pPr>
      <w:rPr>
        <w:rFonts w:ascii="Symbol" w:hAnsi="Symbol" w:hint="default"/>
      </w:rPr>
    </w:lvl>
    <w:lvl w:ilvl="7" w:tplc="9C26C4E8">
      <w:start w:val="1"/>
      <w:numFmt w:val="bullet"/>
      <w:lvlText w:val="o"/>
      <w:lvlJc w:val="left"/>
      <w:pPr>
        <w:ind w:left="5760" w:hanging="360"/>
      </w:pPr>
      <w:rPr>
        <w:rFonts w:ascii="Courier New" w:hAnsi="Courier New" w:hint="default"/>
      </w:rPr>
    </w:lvl>
    <w:lvl w:ilvl="8" w:tplc="B2C48794">
      <w:start w:val="1"/>
      <w:numFmt w:val="bullet"/>
      <w:lvlText w:val=""/>
      <w:lvlJc w:val="left"/>
      <w:pPr>
        <w:ind w:left="6480" w:hanging="360"/>
      </w:pPr>
      <w:rPr>
        <w:rFonts w:ascii="Wingdings" w:hAnsi="Wingdings" w:hint="default"/>
      </w:rPr>
    </w:lvl>
  </w:abstractNum>
  <w:abstractNum w:abstractNumId="5" w15:restartNumberingAfterBreak="0">
    <w:nsid w:val="1536FECD"/>
    <w:multiLevelType w:val="hybridMultilevel"/>
    <w:tmpl w:val="20407E60"/>
    <w:lvl w:ilvl="0" w:tplc="86DC50C4">
      <w:start w:val="1"/>
      <w:numFmt w:val="bullet"/>
      <w:lvlText w:val="-"/>
      <w:lvlJc w:val="left"/>
      <w:pPr>
        <w:ind w:left="720" w:hanging="360"/>
      </w:pPr>
      <w:rPr>
        <w:rFonts w:ascii="Aptos" w:hAnsi="Aptos" w:hint="default"/>
      </w:rPr>
    </w:lvl>
    <w:lvl w:ilvl="1" w:tplc="FDF2DB84">
      <w:start w:val="1"/>
      <w:numFmt w:val="bullet"/>
      <w:lvlText w:val="o"/>
      <w:lvlJc w:val="left"/>
      <w:pPr>
        <w:ind w:left="1440" w:hanging="360"/>
      </w:pPr>
      <w:rPr>
        <w:rFonts w:ascii="Courier New" w:hAnsi="Courier New" w:hint="default"/>
      </w:rPr>
    </w:lvl>
    <w:lvl w:ilvl="2" w:tplc="D0E21DD6">
      <w:start w:val="1"/>
      <w:numFmt w:val="bullet"/>
      <w:lvlText w:val=""/>
      <w:lvlJc w:val="left"/>
      <w:pPr>
        <w:ind w:left="2160" w:hanging="360"/>
      </w:pPr>
      <w:rPr>
        <w:rFonts w:ascii="Wingdings" w:hAnsi="Wingdings" w:hint="default"/>
      </w:rPr>
    </w:lvl>
    <w:lvl w:ilvl="3" w:tplc="F9EC9BF2">
      <w:start w:val="1"/>
      <w:numFmt w:val="bullet"/>
      <w:lvlText w:val=""/>
      <w:lvlJc w:val="left"/>
      <w:pPr>
        <w:ind w:left="2880" w:hanging="360"/>
      </w:pPr>
      <w:rPr>
        <w:rFonts w:ascii="Symbol" w:hAnsi="Symbol" w:hint="default"/>
      </w:rPr>
    </w:lvl>
    <w:lvl w:ilvl="4" w:tplc="0DB07B44">
      <w:start w:val="1"/>
      <w:numFmt w:val="bullet"/>
      <w:lvlText w:val="o"/>
      <w:lvlJc w:val="left"/>
      <w:pPr>
        <w:ind w:left="3600" w:hanging="360"/>
      </w:pPr>
      <w:rPr>
        <w:rFonts w:ascii="Courier New" w:hAnsi="Courier New" w:hint="default"/>
      </w:rPr>
    </w:lvl>
    <w:lvl w:ilvl="5" w:tplc="454CE8D8">
      <w:start w:val="1"/>
      <w:numFmt w:val="bullet"/>
      <w:lvlText w:val=""/>
      <w:lvlJc w:val="left"/>
      <w:pPr>
        <w:ind w:left="4320" w:hanging="360"/>
      </w:pPr>
      <w:rPr>
        <w:rFonts w:ascii="Wingdings" w:hAnsi="Wingdings" w:hint="default"/>
      </w:rPr>
    </w:lvl>
    <w:lvl w:ilvl="6" w:tplc="33FE0194">
      <w:start w:val="1"/>
      <w:numFmt w:val="bullet"/>
      <w:lvlText w:val=""/>
      <w:lvlJc w:val="left"/>
      <w:pPr>
        <w:ind w:left="5040" w:hanging="360"/>
      </w:pPr>
      <w:rPr>
        <w:rFonts w:ascii="Symbol" w:hAnsi="Symbol" w:hint="default"/>
      </w:rPr>
    </w:lvl>
    <w:lvl w:ilvl="7" w:tplc="EB26984C">
      <w:start w:val="1"/>
      <w:numFmt w:val="bullet"/>
      <w:lvlText w:val="o"/>
      <w:lvlJc w:val="left"/>
      <w:pPr>
        <w:ind w:left="5760" w:hanging="360"/>
      </w:pPr>
      <w:rPr>
        <w:rFonts w:ascii="Courier New" w:hAnsi="Courier New" w:hint="default"/>
      </w:rPr>
    </w:lvl>
    <w:lvl w:ilvl="8" w:tplc="10A49F4E">
      <w:start w:val="1"/>
      <w:numFmt w:val="bullet"/>
      <w:lvlText w:val=""/>
      <w:lvlJc w:val="left"/>
      <w:pPr>
        <w:ind w:left="6480" w:hanging="360"/>
      </w:pPr>
      <w:rPr>
        <w:rFonts w:ascii="Wingdings" w:hAnsi="Wingdings" w:hint="default"/>
      </w:rPr>
    </w:lvl>
  </w:abstractNum>
  <w:abstractNum w:abstractNumId="6" w15:restartNumberingAfterBreak="0">
    <w:nsid w:val="1994243D"/>
    <w:multiLevelType w:val="hybridMultilevel"/>
    <w:tmpl w:val="D8108BDE"/>
    <w:lvl w:ilvl="0" w:tplc="6DC6E05E">
      <w:start w:val="1"/>
      <w:numFmt w:val="bullet"/>
      <w:lvlText w:val=""/>
      <w:lvlJc w:val="left"/>
      <w:pPr>
        <w:ind w:left="720" w:hanging="360"/>
      </w:pPr>
      <w:rPr>
        <w:rFonts w:ascii="Symbol" w:hAnsi="Symbol" w:hint="default"/>
      </w:rPr>
    </w:lvl>
    <w:lvl w:ilvl="1" w:tplc="12083160">
      <w:start w:val="1"/>
      <w:numFmt w:val="bullet"/>
      <w:lvlText w:val="o"/>
      <w:lvlJc w:val="left"/>
      <w:pPr>
        <w:ind w:left="1440" w:hanging="360"/>
      </w:pPr>
      <w:rPr>
        <w:rFonts w:ascii="Courier New" w:hAnsi="Courier New" w:hint="default"/>
      </w:rPr>
    </w:lvl>
    <w:lvl w:ilvl="2" w:tplc="87F8C95C">
      <w:start w:val="1"/>
      <w:numFmt w:val="bullet"/>
      <w:lvlText w:val=""/>
      <w:lvlJc w:val="left"/>
      <w:pPr>
        <w:ind w:left="2160" w:hanging="360"/>
      </w:pPr>
      <w:rPr>
        <w:rFonts w:ascii="Wingdings" w:hAnsi="Wingdings" w:hint="default"/>
      </w:rPr>
    </w:lvl>
    <w:lvl w:ilvl="3" w:tplc="6952D894">
      <w:start w:val="1"/>
      <w:numFmt w:val="bullet"/>
      <w:lvlText w:val=""/>
      <w:lvlJc w:val="left"/>
      <w:pPr>
        <w:ind w:left="2880" w:hanging="360"/>
      </w:pPr>
      <w:rPr>
        <w:rFonts w:ascii="Symbol" w:hAnsi="Symbol" w:hint="default"/>
      </w:rPr>
    </w:lvl>
    <w:lvl w:ilvl="4" w:tplc="2B26DEB0">
      <w:start w:val="1"/>
      <w:numFmt w:val="bullet"/>
      <w:lvlText w:val="o"/>
      <w:lvlJc w:val="left"/>
      <w:pPr>
        <w:ind w:left="3600" w:hanging="360"/>
      </w:pPr>
      <w:rPr>
        <w:rFonts w:ascii="Courier New" w:hAnsi="Courier New" w:hint="default"/>
      </w:rPr>
    </w:lvl>
    <w:lvl w:ilvl="5" w:tplc="A49EC270">
      <w:start w:val="1"/>
      <w:numFmt w:val="bullet"/>
      <w:lvlText w:val=""/>
      <w:lvlJc w:val="left"/>
      <w:pPr>
        <w:ind w:left="4320" w:hanging="360"/>
      </w:pPr>
      <w:rPr>
        <w:rFonts w:ascii="Wingdings" w:hAnsi="Wingdings" w:hint="default"/>
      </w:rPr>
    </w:lvl>
    <w:lvl w:ilvl="6" w:tplc="E29AAFA4">
      <w:start w:val="1"/>
      <w:numFmt w:val="bullet"/>
      <w:lvlText w:val=""/>
      <w:lvlJc w:val="left"/>
      <w:pPr>
        <w:ind w:left="5040" w:hanging="360"/>
      </w:pPr>
      <w:rPr>
        <w:rFonts w:ascii="Symbol" w:hAnsi="Symbol" w:hint="default"/>
      </w:rPr>
    </w:lvl>
    <w:lvl w:ilvl="7" w:tplc="B56A30C8">
      <w:start w:val="1"/>
      <w:numFmt w:val="bullet"/>
      <w:lvlText w:val="o"/>
      <w:lvlJc w:val="left"/>
      <w:pPr>
        <w:ind w:left="5760" w:hanging="360"/>
      </w:pPr>
      <w:rPr>
        <w:rFonts w:ascii="Courier New" w:hAnsi="Courier New" w:hint="default"/>
      </w:rPr>
    </w:lvl>
    <w:lvl w:ilvl="8" w:tplc="C8B8DB6E">
      <w:start w:val="1"/>
      <w:numFmt w:val="bullet"/>
      <w:lvlText w:val=""/>
      <w:lvlJc w:val="left"/>
      <w:pPr>
        <w:ind w:left="6480" w:hanging="360"/>
      </w:pPr>
      <w:rPr>
        <w:rFonts w:ascii="Wingdings" w:hAnsi="Wingdings" w:hint="default"/>
      </w:rPr>
    </w:lvl>
  </w:abstractNum>
  <w:abstractNum w:abstractNumId="7" w15:restartNumberingAfterBreak="0">
    <w:nsid w:val="1ADD3723"/>
    <w:multiLevelType w:val="hybridMultilevel"/>
    <w:tmpl w:val="02362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3198EA"/>
    <w:multiLevelType w:val="hybridMultilevel"/>
    <w:tmpl w:val="7E9A6090"/>
    <w:lvl w:ilvl="0" w:tplc="05829BB6">
      <w:start w:val="1"/>
      <w:numFmt w:val="bullet"/>
      <w:lvlText w:val=""/>
      <w:lvlJc w:val="left"/>
      <w:pPr>
        <w:ind w:left="720" w:hanging="360"/>
      </w:pPr>
      <w:rPr>
        <w:rFonts w:ascii="Symbol" w:hAnsi="Symbol" w:hint="default"/>
      </w:rPr>
    </w:lvl>
    <w:lvl w:ilvl="1" w:tplc="130E7864">
      <w:start w:val="1"/>
      <w:numFmt w:val="bullet"/>
      <w:lvlText w:val="o"/>
      <w:lvlJc w:val="left"/>
      <w:pPr>
        <w:ind w:left="1440" w:hanging="360"/>
      </w:pPr>
      <w:rPr>
        <w:rFonts w:ascii="Courier New" w:hAnsi="Courier New" w:hint="default"/>
      </w:rPr>
    </w:lvl>
    <w:lvl w:ilvl="2" w:tplc="38A0D8BE">
      <w:start w:val="1"/>
      <w:numFmt w:val="bullet"/>
      <w:lvlText w:val=""/>
      <w:lvlJc w:val="left"/>
      <w:pPr>
        <w:ind w:left="2160" w:hanging="360"/>
      </w:pPr>
      <w:rPr>
        <w:rFonts w:ascii="Wingdings" w:hAnsi="Wingdings" w:hint="default"/>
      </w:rPr>
    </w:lvl>
    <w:lvl w:ilvl="3" w:tplc="87FC5734">
      <w:start w:val="1"/>
      <w:numFmt w:val="bullet"/>
      <w:lvlText w:val=""/>
      <w:lvlJc w:val="left"/>
      <w:pPr>
        <w:ind w:left="2880" w:hanging="360"/>
      </w:pPr>
      <w:rPr>
        <w:rFonts w:ascii="Symbol" w:hAnsi="Symbol" w:hint="default"/>
      </w:rPr>
    </w:lvl>
    <w:lvl w:ilvl="4" w:tplc="FB2C66E4">
      <w:start w:val="1"/>
      <w:numFmt w:val="bullet"/>
      <w:lvlText w:val="o"/>
      <w:lvlJc w:val="left"/>
      <w:pPr>
        <w:ind w:left="3600" w:hanging="360"/>
      </w:pPr>
      <w:rPr>
        <w:rFonts w:ascii="Courier New" w:hAnsi="Courier New" w:hint="default"/>
      </w:rPr>
    </w:lvl>
    <w:lvl w:ilvl="5" w:tplc="99A4980A">
      <w:start w:val="1"/>
      <w:numFmt w:val="bullet"/>
      <w:lvlText w:val=""/>
      <w:lvlJc w:val="left"/>
      <w:pPr>
        <w:ind w:left="4320" w:hanging="360"/>
      </w:pPr>
      <w:rPr>
        <w:rFonts w:ascii="Wingdings" w:hAnsi="Wingdings" w:hint="default"/>
      </w:rPr>
    </w:lvl>
    <w:lvl w:ilvl="6" w:tplc="3EC0C77C">
      <w:start w:val="1"/>
      <w:numFmt w:val="bullet"/>
      <w:lvlText w:val=""/>
      <w:lvlJc w:val="left"/>
      <w:pPr>
        <w:ind w:left="5040" w:hanging="360"/>
      </w:pPr>
      <w:rPr>
        <w:rFonts w:ascii="Symbol" w:hAnsi="Symbol" w:hint="default"/>
      </w:rPr>
    </w:lvl>
    <w:lvl w:ilvl="7" w:tplc="60F06DE2">
      <w:start w:val="1"/>
      <w:numFmt w:val="bullet"/>
      <w:lvlText w:val="o"/>
      <w:lvlJc w:val="left"/>
      <w:pPr>
        <w:ind w:left="5760" w:hanging="360"/>
      </w:pPr>
      <w:rPr>
        <w:rFonts w:ascii="Courier New" w:hAnsi="Courier New" w:hint="default"/>
      </w:rPr>
    </w:lvl>
    <w:lvl w:ilvl="8" w:tplc="E5B84774">
      <w:start w:val="1"/>
      <w:numFmt w:val="bullet"/>
      <w:lvlText w:val=""/>
      <w:lvlJc w:val="left"/>
      <w:pPr>
        <w:ind w:left="6480" w:hanging="360"/>
      </w:pPr>
      <w:rPr>
        <w:rFonts w:ascii="Wingdings" w:hAnsi="Wingdings" w:hint="default"/>
      </w:rPr>
    </w:lvl>
  </w:abstractNum>
  <w:abstractNum w:abstractNumId="9" w15:restartNumberingAfterBreak="0">
    <w:nsid w:val="215C09DE"/>
    <w:multiLevelType w:val="hybridMultilevel"/>
    <w:tmpl w:val="1326F672"/>
    <w:lvl w:ilvl="0" w:tplc="04090001">
      <w:start w:val="1"/>
      <w:numFmt w:val="bullet"/>
      <w:lvlText w:val=""/>
      <w:lvlJc w:val="left"/>
      <w:pPr>
        <w:ind w:left="436" w:hanging="360"/>
      </w:pPr>
      <w:rPr>
        <w:rFonts w:ascii="Symbol" w:hAnsi="Symbol" w:hint="default"/>
      </w:rPr>
    </w:lvl>
    <w:lvl w:ilvl="1" w:tplc="04090003" w:tentative="1">
      <w:start w:val="1"/>
      <w:numFmt w:val="bullet"/>
      <w:lvlText w:val="o"/>
      <w:lvlJc w:val="left"/>
      <w:pPr>
        <w:ind w:left="1156" w:hanging="360"/>
      </w:pPr>
      <w:rPr>
        <w:rFonts w:ascii="Courier New" w:hAnsi="Courier New" w:cs="Courier New" w:hint="default"/>
      </w:rPr>
    </w:lvl>
    <w:lvl w:ilvl="2" w:tplc="04090005" w:tentative="1">
      <w:start w:val="1"/>
      <w:numFmt w:val="bullet"/>
      <w:lvlText w:val=""/>
      <w:lvlJc w:val="left"/>
      <w:pPr>
        <w:ind w:left="1876" w:hanging="360"/>
      </w:pPr>
      <w:rPr>
        <w:rFonts w:ascii="Wingdings" w:hAnsi="Wingdings" w:hint="default"/>
      </w:rPr>
    </w:lvl>
    <w:lvl w:ilvl="3" w:tplc="04090001" w:tentative="1">
      <w:start w:val="1"/>
      <w:numFmt w:val="bullet"/>
      <w:lvlText w:val=""/>
      <w:lvlJc w:val="left"/>
      <w:pPr>
        <w:ind w:left="2596" w:hanging="360"/>
      </w:pPr>
      <w:rPr>
        <w:rFonts w:ascii="Symbol" w:hAnsi="Symbol" w:hint="default"/>
      </w:rPr>
    </w:lvl>
    <w:lvl w:ilvl="4" w:tplc="04090003" w:tentative="1">
      <w:start w:val="1"/>
      <w:numFmt w:val="bullet"/>
      <w:lvlText w:val="o"/>
      <w:lvlJc w:val="left"/>
      <w:pPr>
        <w:ind w:left="3316" w:hanging="360"/>
      </w:pPr>
      <w:rPr>
        <w:rFonts w:ascii="Courier New" w:hAnsi="Courier New" w:cs="Courier New" w:hint="default"/>
      </w:rPr>
    </w:lvl>
    <w:lvl w:ilvl="5" w:tplc="04090005" w:tentative="1">
      <w:start w:val="1"/>
      <w:numFmt w:val="bullet"/>
      <w:lvlText w:val=""/>
      <w:lvlJc w:val="left"/>
      <w:pPr>
        <w:ind w:left="4036" w:hanging="360"/>
      </w:pPr>
      <w:rPr>
        <w:rFonts w:ascii="Wingdings" w:hAnsi="Wingdings" w:hint="default"/>
      </w:rPr>
    </w:lvl>
    <w:lvl w:ilvl="6" w:tplc="04090001" w:tentative="1">
      <w:start w:val="1"/>
      <w:numFmt w:val="bullet"/>
      <w:lvlText w:val=""/>
      <w:lvlJc w:val="left"/>
      <w:pPr>
        <w:ind w:left="4756" w:hanging="360"/>
      </w:pPr>
      <w:rPr>
        <w:rFonts w:ascii="Symbol" w:hAnsi="Symbol" w:hint="default"/>
      </w:rPr>
    </w:lvl>
    <w:lvl w:ilvl="7" w:tplc="04090003" w:tentative="1">
      <w:start w:val="1"/>
      <w:numFmt w:val="bullet"/>
      <w:lvlText w:val="o"/>
      <w:lvlJc w:val="left"/>
      <w:pPr>
        <w:ind w:left="5476" w:hanging="360"/>
      </w:pPr>
      <w:rPr>
        <w:rFonts w:ascii="Courier New" w:hAnsi="Courier New" w:cs="Courier New" w:hint="default"/>
      </w:rPr>
    </w:lvl>
    <w:lvl w:ilvl="8" w:tplc="04090005" w:tentative="1">
      <w:start w:val="1"/>
      <w:numFmt w:val="bullet"/>
      <w:lvlText w:val=""/>
      <w:lvlJc w:val="left"/>
      <w:pPr>
        <w:ind w:left="6196" w:hanging="360"/>
      </w:pPr>
      <w:rPr>
        <w:rFonts w:ascii="Wingdings" w:hAnsi="Wingdings" w:hint="default"/>
      </w:rPr>
    </w:lvl>
  </w:abstractNum>
  <w:abstractNum w:abstractNumId="10" w15:restartNumberingAfterBreak="0">
    <w:nsid w:val="23E12EC8"/>
    <w:multiLevelType w:val="hybridMultilevel"/>
    <w:tmpl w:val="F1F4D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E33F69"/>
    <w:multiLevelType w:val="hybridMultilevel"/>
    <w:tmpl w:val="B16CF5DA"/>
    <w:lvl w:ilvl="0" w:tplc="59E2B59E">
      <w:start w:val="1"/>
      <w:numFmt w:val="bullet"/>
      <w:lvlText w:val=""/>
      <w:lvlJc w:val="left"/>
      <w:pPr>
        <w:ind w:left="720" w:hanging="360"/>
      </w:pPr>
      <w:rPr>
        <w:rFonts w:ascii="Symbol" w:hAnsi="Symbol" w:hint="default"/>
      </w:rPr>
    </w:lvl>
    <w:lvl w:ilvl="1" w:tplc="0AD4A4D8">
      <w:start w:val="1"/>
      <w:numFmt w:val="bullet"/>
      <w:lvlText w:val="o"/>
      <w:lvlJc w:val="left"/>
      <w:pPr>
        <w:ind w:left="1440" w:hanging="360"/>
      </w:pPr>
      <w:rPr>
        <w:rFonts w:ascii="Courier New" w:hAnsi="Courier New" w:hint="default"/>
      </w:rPr>
    </w:lvl>
    <w:lvl w:ilvl="2" w:tplc="605E6D52">
      <w:start w:val="1"/>
      <w:numFmt w:val="bullet"/>
      <w:lvlText w:val=""/>
      <w:lvlJc w:val="left"/>
      <w:pPr>
        <w:ind w:left="2160" w:hanging="360"/>
      </w:pPr>
      <w:rPr>
        <w:rFonts w:ascii="Wingdings" w:hAnsi="Wingdings" w:hint="default"/>
      </w:rPr>
    </w:lvl>
    <w:lvl w:ilvl="3" w:tplc="7622755A">
      <w:start w:val="1"/>
      <w:numFmt w:val="bullet"/>
      <w:lvlText w:val=""/>
      <w:lvlJc w:val="left"/>
      <w:pPr>
        <w:ind w:left="2880" w:hanging="360"/>
      </w:pPr>
      <w:rPr>
        <w:rFonts w:ascii="Symbol" w:hAnsi="Symbol" w:hint="default"/>
      </w:rPr>
    </w:lvl>
    <w:lvl w:ilvl="4" w:tplc="87B4AAB8">
      <w:start w:val="1"/>
      <w:numFmt w:val="bullet"/>
      <w:lvlText w:val="o"/>
      <w:lvlJc w:val="left"/>
      <w:pPr>
        <w:ind w:left="3600" w:hanging="360"/>
      </w:pPr>
      <w:rPr>
        <w:rFonts w:ascii="Courier New" w:hAnsi="Courier New" w:hint="default"/>
      </w:rPr>
    </w:lvl>
    <w:lvl w:ilvl="5" w:tplc="FFD08F9A">
      <w:start w:val="1"/>
      <w:numFmt w:val="bullet"/>
      <w:lvlText w:val=""/>
      <w:lvlJc w:val="left"/>
      <w:pPr>
        <w:ind w:left="4320" w:hanging="360"/>
      </w:pPr>
      <w:rPr>
        <w:rFonts w:ascii="Wingdings" w:hAnsi="Wingdings" w:hint="default"/>
      </w:rPr>
    </w:lvl>
    <w:lvl w:ilvl="6" w:tplc="72A0D824">
      <w:start w:val="1"/>
      <w:numFmt w:val="bullet"/>
      <w:lvlText w:val=""/>
      <w:lvlJc w:val="left"/>
      <w:pPr>
        <w:ind w:left="5040" w:hanging="360"/>
      </w:pPr>
      <w:rPr>
        <w:rFonts w:ascii="Symbol" w:hAnsi="Symbol" w:hint="default"/>
      </w:rPr>
    </w:lvl>
    <w:lvl w:ilvl="7" w:tplc="7A4A0ACE">
      <w:start w:val="1"/>
      <w:numFmt w:val="bullet"/>
      <w:lvlText w:val="o"/>
      <w:lvlJc w:val="left"/>
      <w:pPr>
        <w:ind w:left="5760" w:hanging="360"/>
      </w:pPr>
      <w:rPr>
        <w:rFonts w:ascii="Courier New" w:hAnsi="Courier New" w:hint="default"/>
      </w:rPr>
    </w:lvl>
    <w:lvl w:ilvl="8" w:tplc="CA3A9364">
      <w:start w:val="1"/>
      <w:numFmt w:val="bullet"/>
      <w:lvlText w:val=""/>
      <w:lvlJc w:val="left"/>
      <w:pPr>
        <w:ind w:left="6480" w:hanging="360"/>
      </w:pPr>
      <w:rPr>
        <w:rFonts w:ascii="Wingdings" w:hAnsi="Wingdings" w:hint="default"/>
      </w:rPr>
    </w:lvl>
  </w:abstractNum>
  <w:abstractNum w:abstractNumId="12" w15:restartNumberingAfterBreak="0">
    <w:nsid w:val="24D70240"/>
    <w:multiLevelType w:val="hybridMultilevel"/>
    <w:tmpl w:val="C78AB420"/>
    <w:lvl w:ilvl="0" w:tplc="C566858C">
      <w:start w:val="1"/>
      <w:numFmt w:val="decimal"/>
      <w:lvlText w:val="%1."/>
      <w:lvlJc w:val="left"/>
      <w:pPr>
        <w:ind w:left="720" w:hanging="360"/>
      </w:pPr>
    </w:lvl>
    <w:lvl w:ilvl="1" w:tplc="E654D178">
      <w:start w:val="1"/>
      <w:numFmt w:val="lowerLetter"/>
      <w:lvlText w:val="%2."/>
      <w:lvlJc w:val="left"/>
      <w:pPr>
        <w:ind w:left="1440" w:hanging="360"/>
      </w:pPr>
    </w:lvl>
    <w:lvl w:ilvl="2" w:tplc="A14A0BDA">
      <w:start w:val="1"/>
      <w:numFmt w:val="lowerRoman"/>
      <w:lvlText w:val="%3."/>
      <w:lvlJc w:val="right"/>
      <w:pPr>
        <w:ind w:left="2160" w:hanging="180"/>
      </w:pPr>
    </w:lvl>
    <w:lvl w:ilvl="3" w:tplc="11A8B754">
      <w:start w:val="1"/>
      <w:numFmt w:val="decimal"/>
      <w:lvlText w:val="%4."/>
      <w:lvlJc w:val="left"/>
      <w:pPr>
        <w:ind w:left="2880" w:hanging="360"/>
      </w:pPr>
    </w:lvl>
    <w:lvl w:ilvl="4" w:tplc="8C18149A">
      <w:start w:val="1"/>
      <w:numFmt w:val="lowerLetter"/>
      <w:lvlText w:val="%5."/>
      <w:lvlJc w:val="left"/>
      <w:pPr>
        <w:ind w:left="3600" w:hanging="360"/>
      </w:pPr>
    </w:lvl>
    <w:lvl w:ilvl="5" w:tplc="BEB47BD0">
      <w:start w:val="1"/>
      <w:numFmt w:val="lowerRoman"/>
      <w:lvlText w:val="%6."/>
      <w:lvlJc w:val="right"/>
      <w:pPr>
        <w:ind w:left="4320" w:hanging="180"/>
      </w:pPr>
    </w:lvl>
    <w:lvl w:ilvl="6" w:tplc="5FD62C80">
      <w:start w:val="1"/>
      <w:numFmt w:val="decimal"/>
      <w:lvlText w:val="%7."/>
      <w:lvlJc w:val="left"/>
      <w:pPr>
        <w:ind w:left="5040" w:hanging="360"/>
      </w:pPr>
    </w:lvl>
    <w:lvl w:ilvl="7" w:tplc="818C4BBC">
      <w:start w:val="1"/>
      <w:numFmt w:val="lowerLetter"/>
      <w:lvlText w:val="%8."/>
      <w:lvlJc w:val="left"/>
      <w:pPr>
        <w:ind w:left="5760" w:hanging="360"/>
      </w:pPr>
    </w:lvl>
    <w:lvl w:ilvl="8" w:tplc="D72A15D4">
      <w:start w:val="1"/>
      <w:numFmt w:val="lowerRoman"/>
      <w:lvlText w:val="%9."/>
      <w:lvlJc w:val="right"/>
      <w:pPr>
        <w:ind w:left="6480" w:hanging="180"/>
      </w:pPr>
    </w:lvl>
  </w:abstractNum>
  <w:abstractNum w:abstractNumId="13" w15:restartNumberingAfterBreak="0">
    <w:nsid w:val="26C210D6"/>
    <w:multiLevelType w:val="hybridMultilevel"/>
    <w:tmpl w:val="66EA86DA"/>
    <w:lvl w:ilvl="0" w:tplc="E2B00D16">
      <w:start w:val="2024"/>
      <w:numFmt w:val="decimal"/>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84CBC15"/>
    <w:multiLevelType w:val="hybridMultilevel"/>
    <w:tmpl w:val="FFE6B864"/>
    <w:lvl w:ilvl="0" w:tplc="43F2E84A">
      <w:start w:val="1"/>
      <w:numFmt w:val="decimal"/>
      <w:lvlText w:val="%1."/>
      <w:lvlJc w:val="left"/>
      <w:pPr>
        <w:ind w:left="720" w:hanging="360"/>
      </w:pPr>
    </w:lvl>
    <w:lvl w:ilvl="1" w:tplc="0CCC283E">
      <w:start w:val="1"/>
      <w:numFmt w:val="lowerLetter"/>
      <w:lvlText w:val="%2."/>
      <w:lvlJc w:val="left"/>
      <w:pPr>
        <w:ind w:left="1440" w:hanging="360"/>
      </w:pPr>
    </w:lvl>
    <w:lvl w:ilvl="2" w:tplc="3B208C96">
      <w:start w:val="1"/>
      <w:numFmt w:val="lowerRoman"/>
      <w:lvlText w:val="%3."/>
      <w:lvlJc w:val="right"/>
      <w:pPr>
        <w:ind w:left="2160" w:hanging="180"/>
      </w:pPr>
    </w:lvl>
    <w:lvl w:ilvl="3" w:tplc="EE9460D4">
      <w:start w:val="1"/>
      <w:numFmt w:val="decimal"/>
      <w:lvlText w:val="%4."/>
      <w:lvlJc w:val="left"/>
      <w:pPr>
        <w:ind w:left="2880" w:hanging="360"/>
      </w:pPr>
    </w:lvl>
    <w:lvl w:ilvl="4" w:tplc="2942150A">
      <w:start w:val="1"/>
      <w:numFmt w:val="lowerLetter"/>
      <w:lvlText w:val="%5."/>
      <w:lvlJc w:val="left"/>
      <w:pPr>
        <w:ind w:left="3600" w:hanging="360"/>
      </w:pPr>
    </w:lvl>
    <w:lvl w:ilvl="5" w:tplc="67209A78">
      <w:start w:val="1"/>
      <w:numFmt w:val="lowerRoman"/>
      <w:lvlText w:val="%6."/>
      <w:lvlJc w:val="right"/>
      <w:pPr>
        <w:ind w:left="4320" w:hanging="180"/>
      </w:pPr>
    </w:lvl>
    <w:lvl w:ilvl="6" w:tplc="59101DC6">
      <w:start w:val="1"/>
      <w:numFmt w:val="decimal"/>
      <w:lvlText w:val="%7."/>
      <w:lvlJc w:val="left"/>
      <w:pPr>
        <w:ind w:left="5040" w:hanging="360"/>
      </w:pPr>
    </w:lvl>
    <w:lvl w:ilvl="7" w:tplc="8452C0E4">
      <w:start w:val="1"/>
      <w:numFmt w:val="lowerLetter"/>
      <w:lvlText w:val="%8."/>
      <w:lvlJc w:val="left"/>
      <w:pPr>
        <w:ind w:left="5760" w:hanging="360"/>
      </w:pPr>
    </w:lvl>
    <w:lvl w:ilvl="8" w:tplc="9A6EE4DE">
      <w:start w:val="1"/>
      <w:numFmt w:val="lowerRoman"/>
      <w:lvlText w:val="%9."/>
      <w:lvlJc w:val="right"/>
      <w:pPr>
        <w:ind w:left="6480" w:hanging="180"/>
      </w:pPr>
    </w:lvl>
  </w:abstractNum>
  <w:abstractNum w:abstractNumId="15" w15:restartNumberingAfterBreak="0">
    <w:nsid w:val="2A570322"/>
    <w:multiLevelType w:val="hybridMultilevel"/>
    <w:tmpl w:val="AE047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EE712C9"/>
    <w:multiLevelType w:val="hybridMultilevel"/>
    <w:tmpl w:val="C69CD5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C62E8BB"/>
    <w:multiLevelType w:val="hybridMultilevel"/>
    <w:tmpl w:val="902420B0"/>
    <w:lvl w:ilvl="0" w:tplc="488EFA66">
      <w:start w:val="1"/>
      <w:numFmt w:val="bullet"/>
      <w:lvlText w:val="-"/>
      <w:lvlJc w:val="left"/>
      <w:pPr>
        <w:ind w:left="720" w:hanging="360"/>
      </w:pPr>
      <w:rPr>
        <w:rFonts w:ascii="Aptos" w:hAnsi="Aptos" w:hint="default"/>
      </w:rPr>
    </w:lvl>
    <w:lvl w:ilvl="1" w:tplc="E8883EA8">
      <w:start w:val="1"/>
      <w:numFmt w:val="bullet"/>
      <w:lvlText w:val="o"/>
      <w:lvlJc w:val="left"/>
      <w:pPr>
        <w:ind w:left="1440" w:hanging="360"/>
      </w:pPr>
      <w:rPr>
        <w:rFonts w:ascii="Courier New" w:hAnsi="Courier New" w:hint="default"/>
      </w:rPr>
    </w:lvl>
    <w:lvl w:ilvl="2" w:tplc="462A458A">
      <w:start w:val="1"/>
      <w:numFmt w:val="bullet"/>
      <w:lvlText w:val=""/>
      <w:lvlJc w:val="left"/>
      <w:pPr>
        <w:ind w:left="2160" w:hanging="360"/>
      </w:pPr>
      <w:rPr>
        <w:rFonts w:ascii="Wingdings" w:hAnsi="Wingdings" w:hint="default"/>
      </w:rPr>
    </w:lvl>
    <w:lvl w:ilvl="3" w:tplc="1D468040">
      <w:start w:val="1"/>
      <w:numFmt w:val="bullet"/>
      <w:lvlText w:val=""/>
      <w:lvlJc w:val="left"/>
      <w:pPr>
        <w:ind w:left="2880" w:hanging="360"/>
      </w:pPr>
      <w:rPr>
        <w:rFonts w:ascii="Symbol" w:hAnsi="Symbol" w:hint="default"/>
      </w:rPr>
    </w:lvl>
    <w:lvl w:ilvl="4" w:tplc="A2C4C6AE">
      <w:start w:val="1"/>
      <w:numFmt w:val="bullet"/>
      <w:lvlText w:val="o"/>
      <w:lvlJc w:val="left"/>
      <w:pPr>
        <w:ind w:left="3600" w:hanging="360"/>
      </w:pPr>
      <w:rPr>
        <w:rFonts w:ascii="Courier New" w:hAnsi="Courier New" w:hint="default"/>
      </w:rPr>
    </w:lvl>
    <w:lvl w:ilvl="5" w:tplc="77CAF074">
      <w:start w:val="1"/>
      <w:numFmt w:val="bullet"/>
      <w:lvlText w:val=""/>
      <w:lvlJc w:val="left"/>
      <w:pPr>
        <w:ind w:left="4320" w:hanging="360"/>
      </w:pPr>
      <w:rPr>
        <w:rFonts w:ascii="Wingdings" w:hAnsi="Wingdings" w:hint="default"/>
      </w:rPr>
    </w:lvl>
    <w:lvl w:ilvl="6" w:tplc="5B7C3D22">
      <w:start w:val="1"/>
      <w:numFmt w:val="bullet"/>
      <w:lvlText w:val=""/>
      <w:lvlJc w:val="left"/>
      <w:pPr>
        <w:ind w:left="5040" w:hanging="360"/>
      </w:pPr>
      <w:rPr>
        <w:rFonts w:ascii="Symbol" w:hAnsi="Symbol" w:hint="default"/>
      </w:rPr>
    </w:lvl>
    <w:lvl w:ilvl="7" w:tplc="A1DA9B8A">
      <w:start w:val="1"/>
      <w:numFmt w:val="bullet"/>
      <w:lvlText w:val="o"/>
      <w:lvlJc w:val="left"/>
      <w:pPr>
        <w:ind w:left="5760" w:hanging="360"/>
      </w:pPr>
      <w:rPr>
        <w:rFonts w:ascii="Courier New" w:hAnsi="Courier New" w:hint="default"/>
      </w:rPr>
    </w:lvl>
    <w:lvl w:ilvl="8" w:tplc="9D5EC07E">
      <w:start w:val="1"/>
      <w:numFmt w:val="bullet"/>
      <w:lvlText w:val=""/>
      <w:lvlJc w:val="left"/>
      <w:pPr>
        <w:ind w:left="6480" w:hanging="360"/>
      </w:pPr>
      <w:rPr>
        <w:rFonts w:ascii="Wingdings" w:hAnsi="Wingdings" w:hint="default"/>
      </w:rPr>
    </w:lvl>
  </w:abstractNum>
  <w:abstractNum w:abstractNumId="18" w15:restartNumberingAfterBreak="0">
    <w:nsid w:val="4FB1F708"/>
    <w:multiLevelType w:val="hybridMultilevel"/>
    <w:tmpl w:val="AC327DE0"/>
    <w:lvl w:ilvl="0" w:tplc="5A2C9DCE">
      <w:start w:val="1"/>
      <w:numFmt w:val="bullet"/>
      <w:lvlText w:val=""/>
      <w:lvlJc w:val="left"/>
      <w:pPr>
        <w:ind w:left="720" w:hanging="360"/>
      </w:pPr>
      <w:rPr>
        <w:rFonts w:ascii="Symbol" w:hAnsi="Symbol" w:hint="default"/>
      </w:rPr>
    </w:lvl>
    <w:lvl w:ilvl="1" w:tplc="5246DD5E">
      <w:start w:val="1"/>
      <w:numFmt w:val="bullet"/>
      <w:lvlText w:val="o"/>
      <w:lvlJc w:val="left"/>
      <w:pPr>
        <w:ind w:left="1440" w:hanging="360"/>
      </w:pPr>
      <w:rPr>
        <w:rFonts w:ascii="Courier New" w:hAnsi="Courier New" w:hint="default"/>
      </w:rPr>
    </w:lvl>
    <w:lvl w:ilvl="2" w:tplc="ECA627BA">
      <w:start w:val="1"/>
      <w:numFmt w:val="bullet"/>
      <w:lvlText w:val=""/>
      <w:lvlJc w:val="left"/>
      <w:pPr>
        <w:ind w:left="2160" w:hanging="360"/>
      </w:pPr>
      <w:rPr>
        <w:rFonts w:ascii="Wingdings" w:hAnsi="Wingdings" w:hint="default"/>
      </w:rPr>
    </w:lvl>
    <w:lvl w:ilvl="3" w:tplc="82902D88">
      <w:start w:val="1"/>
      <w:numFmt w:val="bullet"/>
      <w:lvlText w:val=""/>
      <w:lvlJc w:val="left"/>
      <w:pPr>
        <w:ind w:left="2880" w:hanging="360"/>
      </w:pPr>
      <w:rPr>
        <w:rFonts w:ascii="Symbol" w:hAnsi="Symbol" w:hint="default"/>
      </w:rPr>
    </w:lvl>
    <w:lvl w:ilvl="4" w:tplc="483803C2">
      <w:start w:val="1"/>
      <w:numFmt w:val="bullet"/>
      <w:lvlText w:val="o"/>
      <w:lvlJc w:val="left"/>
      <w:pPr>
        <w:ind w:left="3600" w:hanging="360"/>
      </w:pPr>
      <w:rPr>
        <w:rFonts w:ascii="Courier New" w:hAnsi="Courier New" w:hint="default"/>
      </w:rPr>
    </w:lvl>
    <w:lvl w:ilvl="5" w:tplc="90FEE754">
      <w:start w:val="1"/>
      <w:numFmt w:val="bullet"/>
      <w:lvlText w:val=""/>
      <w:lvlJc w:val="left"/>
      <w:pPr>
        <w:ind w:left="4320" w:hanging="360"/>
      </w:pPr>
      <w:rPr>
        <w:rFonts w:ascii="Wingdings" w:hAnsi="Wingdings" w:hint="default"/>
      </w:rPr>
    </w:lvl>
    <w:lvl w:ilvl="6" w:tplc="472EFF7C">
      <w:start w:val="1"/>
      <w:numFmt w:val="bullet"/>
      <w:lvlText w:val=""/>
      <w:lvlJc w:val="left"/>
      <w:pPr>
        <w:ind w:left="5040" w:hanging="360"/>
      </w:pPr>
      <w:rPr>
        <w:rFonts w:ascii="Symbol" w:hAnsi="Symbol" w:hint="default"/>
      </w:rPr>
    </w:lvl>
    <w:lvl w:ilvl="7" w:tplc="E2C68B62">
      <w:start w:val="1"/>
      <w:numFmt w:val="bullet"/>
      <w:lvlText w:val="o"/>
      <w:lvlJc w:val="left"/>
      <w:pPr>
        <w:ind w:left="5760" w:hanging="360"/>
      </w:pPr>
      <w:rPr>
        <w:rFonts w:ascii="Courier New" w:hAnsi="Courier New" w:hint="default"/>
      </w:rPr>
    </w:lvl>
    <w:lvl w:ilvl="8" w:tplc="A656A870">
      <w:start w:val="1"/>
      <w:numFmt w:val="bullet"/>
      <w:lvlText w:val=""/>
      <w:lvlJc w:val="left"/>
      <w:pPr>
        <w:ind w:left="6480" w:hanging="360"/>
      </w:pPr>
      <w:rPr>
        <w:rFonts w:ascii="Wingdings" w:hAnsi="Wingdings" w:hint="default"/>
      </w:rPr>
    </w:lvl>
  </w:abstractNum>
  <w:abstractNum w:abstractNumId="19" w15:restartNumberingAfterBreak="0">
    <w:nsid w:val="61955E68"/>
    <w:multiLevelType w:val="hybridMultilevel"/>
    <w:tmpl w:val="CF6C2122"/>
    <w:lvl w:ilvl="0" w:tplc="8BA494B2">
      <w:start w:val="1"/>
      <w:numFmt w:val="bullet"/>
      <w:lvlText w:val=""/>
      <w:lvlJc w:val="left"/>
      <w:pPr>
        <w:ind w:left="540" w:hanging="360"/>
      </w:pPr>
      <w:rPr>
        <w:rFonts w:ascii="Wingdings" w:hAnsi="Wingdings" w:hint="default"/>
        <w:color w:val="auto"/>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0" w15:restartNumberingAfterBreak="0">
    <w:nsid w:val="6BC838F3"/>
    <w:multiLevelType w:val="hybridMultilevel"/>
    <w:tmpl w:val="DF148A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19D706E"/>
    <w:multiLevelType w:val="hybridMultilevel"/>
    <w:tmpl w:val="DC1843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CD722BC"/>
    <w:multiLevelType w:val="hybridMultilevel"/>
    <w:tmpl w:val="5F00F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F0F9AD9"/>
    <w:multiLevelType w:val="hybridMultilevel"/>
    <w:tmpl w:val="B57870AE"/>
    <w:lvl w:ilvl="0" w:tplc="668C8278">
      <w:start w:val="1"/>
      <w:numFmt w:val="decimal"/>
      <w:lvlText w:val="%1."/>
      <w:lvlJc w:val="left"/>
      <w:pPr>
        <w:ind w:left="720" w:hanging="360"/>
      </w:pPr>
    </w:lvl>
    <w:lvl w:ilvl="1" w:tplc="DD0CC726">
      <w:start w:val="1"/>
      <w:numFmt w:val="lowerLetter"/>
      <w:lvlText w:val="%2."/>
      <w:lvlJc w:val="left"/>
      <w:pPr>
        <w:ind w:left="1440" w:hanging="360"/>
      </w:pPr>
    </w:lvl>
    <w:lvl w:ilvl="2" w:tplc="9B92AD2E">
      <w:start w:val="1"/>
      <w:numFmt w:val="lowerRoman"/>
      <w:lvlText w:val="%3."/>
      <w:lvlJc w:val="right"/>
      <w:pPr>
        <w:ind w:left="2160" w:hanging="180"/>
      </w:pPr>
    </w:lvl>
    <w:lvl w:ilvl="3" w:tplc="5BCC1E0A">
      <w:start w:val="1"/>
      <w:numFmt w:val="decimal"/>
      <w:lvlText w:val="%4."/>
      <w:lvlJc w:val="left"/>
      <w:pPr>
        <w:ind w:left="2880" w:hanging="360"/>
      </w:pPr>
    </w:lvl>
    <w:lvl w:ilvl="4" w:tplc="B096F870">
      <w:start w:val="1"/>
      <w:numFmt w:val="lowerLetter"/>
      <w:lvlText w:val="%5."/>
      <w:lvlJc w:val="left"/>
      <w:pPr>
        <w:ind w:left="3600" w:hanging="360"/>
      </w:pPr>
    </w:lvl>
    <w:lvl w:ilvl="5" w:tplc="ACC8E600">
      <w:start w:val="1"/>
      <w:numFmt w:val="lowerRoman"/>
      <w:lvlText w:val="%6."/>
      <w:lvlJc w:val="right"/>
      <w:pPr>
        <w:ind w:left="4320" w:hanging="180"/>
      </w:pPr>
    </w:lvl>
    <w:lvl w:ilvl="6" w:tplc="4266B676">
      <w:start w:val="1"/>
      <w:numFmt w:val="decimal"/>
      <w:lvlText w:val="%7."/>
      <w:lvlJc w:val="left"/>
      <w:pPr>
        <w:ind w:left="5040" w:hanging="360"/>
      </w:pPr>
    </w:lvl>
    <w:lvl w:ilvl="7" w:tplc="82F68E8C">
      <w:start w:val="1"/>
      <w:numFmt w:val="lowerLetter"/>
      <w:lvlText w:val="%8."/>
      <w:lvlJc w:val="left"/>
      <w:pPr>
        <w:ind w:left="5760" w:hanging="360"/>
      </w:pPr>
    </w:lvl>
    <w:lvl w:ilvl="8" w:tplc="03C4CF20">
      <w:start w:val="1"/>
      <w:numFmt w:val="lowerRoman"/>
      <w:lvlText w:val="%9."/>
      <w:lvlJc w:val="right"/>
      <w:pPr>
        <w:ind w:left="6480" w:hanging="180"/>
      </w:pPr>
    </w:lvl>
  </w:abstractNum>
  <w:num w:numId="1">
    <w:abstractNumId w:val="17"/>
  </w:num>
  <w:num w:numId="2">
    <w:abstractNumId w:val="5"/>
  </w:num>
  <w:num w:numId="3">
    <w:abstractNumId w:val="4"/>
  </w:num>
  <w:num w:numId="4">
    <w:abstractNumId w:val="6"/>
  </w:num>
  <w:num w:numId="5">
    <w:abstractNumId w:val="18"/>
  </w:num>
  <w:num w:numId="6">
    <w:abstractNumId w:val="8"/>
  </w:num>
  <w:num w:numId="7">
    <w:abstractNumId w:val="11"/>
  </w:num>
  <w:num w:numId="8">
    <w:abstractNumId w:val="14"/>
  </w:num>
  <w:num w:numId="9">
    <w:abstractNumId w:val="15"/>
  </w:num>
  <w:num w:numId="10">
    <w:abstractNumId w:val="20"/>
  </w:num>
  <w:num w:numId="11">
    <w:abstractNumId w:val="16"/>
  </w:num>
  <w:num w:numId="12">
    <w:abstractNumId w:val="2"/>
  </w:num>
  <w:num w:numId="13">
    <w:abstractNumId w:val="22"/>
  </w:num>
  <w:num w:numId="14">
    <w:abstractNumId w:val="21"/>
  </w:num>
  <w:num w:numId="15">
    <w:abstractNumId w:val="3"/>
  </w:num>
  <w:num w:numId="16">
    <w:abstractNumId w:val="10"/>
  </w:num>
  <w:num w:numId="17">
    <w:abstractNumId w:val="0"/>
  </w:num>
  <w:num w:numId="18">
    <w:abstractNumId w:val="1"/>
  </w:num>
  <w:num w:numId="19">
    <w:abstractNumId w:val="9"/>
  </w:num>
  <w:num w:numId="20">
    <w:abstractNumId w:val="13"/>
  </w:num>
  <w:num w:numId="21">
    <w:abstractNumId w:val="19"/>
  </w:num>
  <w:num w:numId="22">
    <w:abstractNumId w:val="7"/>
  </w:num>
  <w:num w:numId="23">
    <w:abstractNumId w:val="12"/>
  </w:num>
  <w:num w:numId="24">
    <w:abstractNumId w:val="2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hideSpellingErrors/>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4755"/>
    <w:rsid w:val="0000142D"/>
    <w:rsid w:val="00002B88"/>
    <w:rsid w:val="00004E36"/>
    <w:rsid w:val="00006A4D"/>
    <w:rsid w:val="00007B9F"/>
    <w:rsid w:val="00007EBE"/>
    <w:rsid w:val="00013079"/>
    <w:rsid w:val="0001581E"/>
    <w:rsid w:val="00017DBF"/>
    <w:rsid w:val="00020AFF"/>
    <w:rsid w:val="00022E47"/>
    <w:rsid w:val="000240B1"/>
    <w:rsid w:val="00025417"/>
    <w:rsid w:val="00036D46"/>
    <w:rsid w:val="000436DC"/>
    <w:rsid w:val="00044A0D"/>
    <w:rsid w:val="0004769D"/>
    <w:rsid w:val="00050448"/>
    <w:rsid w:val="0005165A"/>
    <w:rsid w:val="00052BD9"/>
    <w:rsid w:val="00052F39"/>
    <w:rsid w:val="00057C59"/>
    <w:rsid w:val="00061E2F"/>
    <w:rsid w:val="0006317D"/>
    <w:rsid w:val="00063B22"/>
    <w:rsid w:val="00064379"/>
    <w:rsid w:val="00070A53"/>
    <w:rsid w:val="00080EE3"/>
    <w:rsid w:val="0008108C"/>
    <w:rsid w:val="00085F7A"/>
    <w:rsid w:val="000941B4"/>
    <w:rsid w:val="00094910"/>
    <w:rsid w:val="00095659"/>
    <w:rsid w:val="000A00D3"/>
    <w:rsid w:val="000A0186"/>
    <w:rsid w:val="000A1E1E"/>
    <w:rsid w:val="000A1F24"/>
    <w:rsid w:val="000A2D35"/>
    <w:rsid w:val="000A441C"/>
    <w:rsid w:val="000A44D4"/>
    <w:rsid w:val="000A51D4"/>
    <w:rsid w:val="000B02F0"/>
    <w:rsid w:val="000B142A"/>
    <w:rsid w:val="000B4C4C"/>
    <w:rsid w:val="000B68CB"/>
    <w:rsid w:val="000C0ADF"/>
    <w:rsid w:val="000C0D3F"/>
    <w:rsid w:val="000C6F5B"/>
    <w:rsid w:val="000C72C8"/>
    <w:rsid w:val="000D1F45"/>
    <w:rsid w:val="000D26DF"/>
    <w:rsid w:val="000D5FB9"/>
    <w:rsid w:val="000D6CB2"/>
    <w:rsid w:val="000E0FFE"/>
    <w:rsid w:val="000E2140"/>
    <w:rsid w:val="000E47C8"/>
    <w:rsid w:val="000E5459"/>
    <w:rsid w:val="000E5910"/>
    <w:rsid w:val="000E5E1C"/>
    <w:rsid w:val="000E771A"/>
    <w:rsid w:val="000F03DF"/>
    <w:rsid w:val="000F0988"/>
    <w:rsid w:val="000F1A21"/>
    <w:rsid w:val="000F4880"/>
    <w:rsid w:val="00101A7F"/>
    <w:rsid w:val="001021CF"/>
    <w:rsid w:val="00102FF5"/>
    <w:rsid w:val="00107033"/>
    <w:rsid w:val="0011071E"/>
    <w:rsid w:val="00111428"/>
    <w:rsid w:val="00114B9A"/>
    <w:rsid w:val="001178B3"/>
    <w:rsid w:val="00120CB0"/>
    <w:rsid w:val="00123B69"/>
    <w:rsid w:val="00126116"/>
    <w:rsid w:val="001263C6"/>
    <w:rsid w:val="00127003"/>
    <w:rsid w:val="00127EB2"/>
    <w:rsid w:val="0013511C"/>
    <w:rsid w:val="00137B64"/>
    <w:rsid w:val="001406AC"/>
    <w:rsid w:val="00140ED1"/>
    <w:rsid w:val="00143DF3"/>
    <w:rsid w:val="0014634C"/>
    <w:rsid w:val="00152088"/>
    <w:rsid w:val="00156D76"/>
    <w:rsid w:val="001602D4"/>
    <w:rsid w:val="0016078B"/>
    <w:rsid w:val="00163057"/>
    <w:rsid w:val="0016462D"/>
    <w:rsid w:val="0017BE42"/>
    <w:rsid w:val="00180FA6"/>
    <w:rsid w:val="001833DD"/>
    <w:rsid w:val="00184077"/>
    <w:rsid w:val="00186870"/>
    <w:rsid w:val="0019093C"/>
    <w:rsid w:val="001933E9"/>
    <w:rsid w:val="00194E6E"/>
    <w:rsid w:val="001972CC"/>
    <w:rsid w:val="001A6D3B"/>
    <w:rsid w:val="001A7F16"/>
    <w:rsid w:val="001B121F"/>
    <w:rsid w:val="001B37B0"/>
    <w:rsid w:val="001B4180"/>
    <w:rsid w:val="001B6F68"/>
    <w:rsid w:val="001B7EAA"/>
    <w:rsid w:val="001C1EEC"/>
    <w:rsid w:val="001C2855"/>
    <w:rsid w:val="001C6F08"/>
    <w:rsid w:val="001D12A9"/>
    <w:rsid w:val="001D1E3E"/>
    <w:rsid w:val="001D4968"/>
    <w:rsid w:val="001D72BD"/>
    <w:rsid w:val="001E0720"/>
    <w:rsid w:val="001E2527"/>
    <w:rsid w:val="001E32A5"/>
    <w:rsid w:val="001E628A"/>
    <w:rsid w:val="001E6F51"/>
    <w:rsid w:val="001E72E1"/>
    <w:rsid w:val="001F0997"/>
    <w:rsid w:val="001F4538"/>
    <w:rsid w:val="00200098"/>
    <w:rsid w:val="0020142F"/>
    <w:rsid w:val="002030F0"/>
    <w:rsid w:val="00210604"/>
    <w:rsid w:val="0021062F"/>
    <w:rsid w:val="00210FA3"/>
    <w:rsid w:val="00212516"/>
    <w:rsid w:val="00213B6D"/>
    <w:rsid w:val="0021603F"/>
    <w:rsid w:val="00220DC2"/>
    <w:rsid w:val="00221CCE"/>
    <w:rsid w:val="00221F98"/>
    <w:rsid w:val="002240AF"/>
    <w:rsid w:val="0022765E"/>
    <w:rsid w:val="002300A9"/>
    <w:rsid w:val="0023279B"/>
    <w:rsid w:val="00233C6D"/>
    <w:rsid w:val="00234DE9"/>
    <w:rsid w:val="002359A9"/>
    <w:rsid w:val="002373EB"/>
    <w:rsid w:val="002410BB"/>
    <w:rsid w:val="00241612"/>
    <w:rsid w:val="00242D02"/>
    <w:rsid w:val="00243ECD"/>
    <w:rsid w:val="00245F38"/>
    <w:rsid w:val="002472E1"/>
    <w:rsid w:val="00250BA4"/>
    <w:rsid w:val="00251A83"/>
    <w:rsid w:val="00252831"/>
    <w:rsid w:val="0025314D"/>
    <w:rsid w:val="00253248"/>
    <w:rsid w:val="002539B3"/>
    <w:rsid w:val="00253A1B"/>
    <w:rsid w:val="00255A8D"/>
    <w:rsid w:val="0025742C"/>
    <w:rsid w:val="0026021D"/>
    <w:rsid w:val="002617A6"/>
    <w:rsid w:val="00261BF5"/>
    <w:rsid w:val="0026268C"/>
    <w:rsid w:val="002642DB"/>
    <w:rsid w:val="00265ACA"/>
    <w:rsid w:val="00271213"/>
    <w:rsid w:val="0027247A"/>
    <w:rsid w:val="00272A4C"/>
    <w:rsid w:val="00275631"/>
    <w:rsid w:val="00276DCC"/>
    <w:rsid w:val="002812E6"/>
    <w:rsid w:val="00282D24"/>
    <w:rsid w:val="0028382B"/>
    <w:rsid w:val="00285B7A"/>
    <w:rsid w:val="00292A3E"/>
    <w:rsid w:val="00294C70"/>
    <w:rsid w:val="002A056B"/>
    <w:rsid w:val="002A218E"/>
    <w:rsid w:val="002A4E0A"/>
    <w:rsid w:val="002B0024"/>
    <w:rsid w:val="002B03A6"/>
    <w:rsid w:val="002B12E7"/>
    <w:rsid w:val="002B3AD8"/>
    <w:rsid w:val="002B4597"/>
    <w:rsid w:val="002B6DA4"/>
    <w:rsid w:val="002C184E"/>
    <w:rsid w:val="002C39BD"/>
    <w:rsid w:val="002C3FEE"/>
    <w:rsid w:val="002C5F31"/>
    <w:rsid w:val="002C7346"/>
    <w:rsid w:val="002C78A0"/>
    <w:rsid w:val="002D1E39"/>
    <w:rsid w:val="002D382E"/>
    <w:rsid w:val="002D4D43"/>
    <w:rsid w:val="002D59BE"/>
    <w:rsid w:val="002D7252"/>
    <w:rsid w:val="002E2145"/>
    <w:rsid w:val="002E2B7B"/>
    <w:rsid w:val="002E52A9"/>
    <w:rsid w:val="002E5B3A"/>
    <w:rsid w:val="002E604E"/>
    <w:rsid w:val="002F0722"/>
    <w:rsid w:val="002F39BC"/>
    <w:rsid w:val="002F4244"/>
    <w:rsid w:val="002F4ADB"/>
    <w:rsid w:val="002F523E"/>
    <w:rsid w:val="002F6544"/>
    <w:rsid w:val="0030170E"/>
    <w:rsid w:val="00302977"/>
    <w:rsid w:val="003067AB"/>
    <w:rsid w:val="003115E7"/>
    <w:rsid w:val="003117EE"/>
    <w:rsid w:val="00311AE5"/>
    <w:rsid w:val="00312107"/>
    <w:rsid w:val="0031461B"/>
    <w:rsid w:val="003185F7"/>
    <w:rsid w:val="003238AA"/>
    <w:rsid w:val="00324A15"/>
    <w:rsid w:val="00325A63"/>
    <w:rsid w:val="00325E40"/>
    <w:rsid w:val="003275AD"/>
    <w:rsid w:val="00327C2F"/>
    <w:rsid w:val="003374E2"/>
    <w:rsid w:val="00341993"/>
    <w:rsid w:val="00343311"/>
    <w:rsid w:val="00344265"/>
    <w:rsid w:val="00345381"/>
    <w:rsid w:val="00345403"/>
    <w:rsid w:val="00345467"/>
    <w:rsid w:val="0035251B"/>
    <w:rsid w:val="00352645"/>
    <w:rsid w:val="003526B4"/>
    <w:rsid w:val="00352CA2"/>
    <w:rsid w:val="003537A6"/>
    <w:rsid w:val="003542D3"/>
    <w:rsid w:val="00356E2A"/>
    <w:rsid w:val="003579DE"/>
    <w:rsid w:val="00357C35"/>
    <w:rsid w:val="00360647"/>
    <w:rsid w:val="00363E4E"/>
    <w:rsid w:val="003661BF"/>
    <w:rsid w:val="00366223"/>
    <w:rsid w:val="0037079E"/>
    <w:rsid w:val="0037186D"/>
    <w:rsid w:val="00380DEB"/>
    <w:rsid w:val="00382670"/>
    <w:rsid w:val="00383BA1"/>
    <w:rsid w:val="00384E79"/>
    <w:rsid w:val="00386616"/>
    <w:rsid w:val="003875F0"/>
    <w:rsid w:val="00387D92"/>
    <w:rsid w:val="00394A4D"/>
    <w:rsid w:val="003954CF"/>
    <w:rsid w:val="00396C87"/>
    <w:rsid w:val="003A0B11"/>
    <w:rsid w:val="003A0DA0"/>
    <w:rsid w:val="003A23D5"/>
    <w:rsid w:val="003A54EC"/>
    <w:rsid w:val="003B1C28"/>
    <w:rsid w:val="003B2478"/>
    <w:rsid w:val="003B2724"/>
    <w:rsid w:val="003B2749"/>
    <w:rsid w:val="003B29B9"/>
    <w:rsid w:val="003B48FB"/>
    <w:rsid w:val="003B5D1D"/>
    <w:rsid w:val="003B6961"/>
    <w:rsid w:val="003C1318"/>
    <w:rsid w:val="003C4E6A"/>
    <w:rsid w:val="003C6E3D"/>
    <w:rsid w:val="003D391B"/>
    <w:rsid w:val="003D45F7"/>
    <w:rsid w:val="003D491D"/>
    <w:rsid w:val="003D4B26"/>
    <w:rsid w:val="003D55BC"/>
    <w:rsid w:val="003E1250"/>
    <w:rsid w:val="003E271A"/>
    <w:rsid w:val="003E31FE"/>
    <w:rsid w:val="003F04D9"/>
    <w:rsid w:val="003F1805"/>
    <w:rsid w:val="003F28A5"/>
    <w:rsid w:val="003F5B75"/>
    <w:rsid w:val="003F6805"/>
    <w:rsid w:val="003F785F"/>
    <w:rsid w:val="00400A7D"/>
    <w:rsid w:val="004026F1"/>
    <w:rsid w:val="00403628"/>
    <w:rsid w:val="004041DE"/>
    <w:rsid w:val="00404F26"/>
    <w:rsid w:val="004052B8"/>
    <w:rsid w:val="00407623"/>
    <w:rsid w:val="0041124F"/>
    <w:rsid w:val="00411779"/>
    <w:rsid w:val="00415119"/>
    <w:rsid w:val="00415426"/>
    <w:rsid w:val="0042042B"/>
    <w:rsid w:val="004224EF"/>
    <w:rsid w:val="00423E0C"/>
    <w:rsid w:val="00424524"/>
    <w:rsid w:val="00435B80"/>
    <w:rsid w:val="00436152"/>
    <w:rsid w:val="00437A57"/>
    <w:rsid w:val="00440E1B"/>
    <w:rsid w:val="004411BB"/>
    <w:rsid w:val="00444EF7"/>
    <w:rsid w:val="00444FC0"/>
    <w:rsid w:val="00453360"/>
    <w:rsid w:val="004554CA"/>
    <w:rsid w:val="00460E2B"/>
    <w:rsid w:val="004655F8"/>
    <w:rsid w:val="004729C1"/>
    <w:rsid w:val="00473D44"/>
    <w:rsid w:val="004748F7"/>
    <w:rsid w:val="004769C6"/>
    <w:rsid w:val="004807D1"/>
    <w:rsid w:val="00480D31"/>
    <w:rsid w:val="004829EB"/>
    <w:rsid w:val="00487EF5"/>
    <w:rsid w:val="0049506D"/>
    <w:rsid w:val="004950E9"/>
    <w:rsid w:val="0049541A"/>
    <w:rsid w:val="0049690C"/>
    <w:rsid w:val="00497812"/>
    <w:rsid w:val="004A2050"/>
    <w:rsid w:val="004A281C"/>
    <w:rsid w:val="004A312A"/>
    <w:rsid w:val="004A58D5"/>
    <w:rsid w:val="004A66E2"/>
    <w:rsid w:val="004A70E3"/>
    <w:rsid w:val="004A7DBA"/>
    <w:rsid w:val="004B17CF"/>
    <w:rsid w:val="004B25B9"/>
    <w:rsid w:val="004B2BDE"/>
    <w:rsid w:val="004B3312"/>
    <w:rsid w:val="004B7C01"/>
    <w:rsid w:val="004B7DD2"/>
    <w:rsid w:val="004C02A6"/>
    <w:rsid w:val="004C5A0C"/>
    <w:rsid w:val="004C747B"/>
    <w:rsid w:val="004C7613"/>
    <w:rsid w:val="004D0045"/>
    <w:rsid w:val="004D01E4"/>
    <w:rsid w:val="004D1355"/>
    <w:rsid w:val="004D24A4"/>
    <w:rsid w:val="004D7381"/>
    <w:rsid w:val="004D7773"/>
    <w:rsid w:val="004E1E79"/>
    <w:rsid w:val="004E209B"/>
    <w:rsid w:val="004E2808"/>
    <w:rsid w:val="004E5AE4"/>
    <w:rsid w:val="004E5B19"/>
    <w:rsid w:val="004E6CC2"/>
    <w:rsid w:val="004E74AD"/>
    <w:rsid w:val="004F0364"/>
    <w:rsid w:val="004F0E48"/>
    <w:rsid w:val="004F162E"/>
    <w:rsid w:val="004F38DF"/>
    <w:rsid w:val="004F5DB9"/>
    <w:rsid w:val="004F5E57"/>
    <w:rsid w:val="004F7CB1"/>
    <w:rsid w:val="0050503C"/>
    <w:rsid w:val="005051BC"/>
    <w:rsid w:val="00505D23"/>
    <w:rsid w:val="005064F4"/>
    <w:rsid w:val="00506C6D"/>
    <w:rsid w:val="0051060F"/>
    <w:rsid w:val="00510991"/>
    <w:rsid w:val="005119FA"/>
    <w:rsid w:val="00516435"/>
    <w:rsid w:val="00517E59"/>
    <w:rsid w:val="00525A43"/>
    <w:rsid w:val="00531DE3"/>
    <w:rsid w:val="005326B2"/>
    <w:rsid w:val="0053683A"/>
    <w:rsid w:val="00536C52"/>
    <w:rsid w:val="00542038"/>
    <w:rsid w:val="00545C05"/>
    <w:rsid w:val="0055236C"/>
    <w:rsid w:val="00552ADC"/>
    <w:rsid w:val="00555C03"/>
    <w:rsid w:val="00555F78"/>
    <w:rsid w:val="005577D5"/>
    <w:rsid w:val="00560856"/>
    <w:rsid w:val="00562BB8"/>
    <w:rsid w:val="0056347D"/>
    <w:rsid w:val="005743F9"/>
    <w:rsid w:val="0058053F"/>
    <w:rsid w:val="00581027"/>
    <w:rsid w:val="005825A4"/>
    <w:rsid w:val="00583848"/>
    <w:rsid w:val="00584989"/>
    <w:rsid w:val="00584E15"/>
    <w:rsid w:val="00585157"/>
    <w:rsid w:val="00586E7A"/>
    <w:rsid w:val="00590173"/>
    <w:rsid w:val="0059442A"/>
    <w:rsid w:val="00596EDD"/>
    <w:rsid w:val="005A08FA"/>
    <w:rsid w:val="005A0AB5"/>
    <w:rsid w:val="005A5150"/>
    <w:rsid w:val="005A5CA0"/>
    <w:rsid w:val="005A6744"/>
    <w:rsid w:val="005A6CB7"/>
    <w:rsid w:val="005B070C"/>
    <w:rsid w:val="005B2120"/>
    <w:rsid w:val="005B31A9"/>
    <w:rsid w:val="005B3CCE"/>
    <w:rsid w:val="005B5453"/>
    <w:rsid w:val="005B5A69"/>
    <w:rsid w:val="005C6054"/>
    <w:rsid w:val="005D69FC"/>
    <w:rsid w:val="005D6B8D"/>
    <w:rsid w:val="005D6BD2"/>
    <w:rsid w:val="005D7C6A"/>
    <w:rsid w:val="005E02BA"/>
    <w:rsid w:val="005E089C"/>
    <w:rsid w:val="005E1564"/>
    <w:rsid w:val="005E2F39"/>
    <w:rsid w:val="005E453C"/>
    <w:rsid w:val="005E663D"/>
    <w:rsid w:val="005F040F"/>
    <w:rsid w:val="005F20CE"/>
    <w:rsid w:val="005F4A84"/>
    <w:rsid w:val="005F4D69"/>
    <w:rsid w:val="005F6729"/>
    <w:rsid w:val="0060419F"/>
    <w:rsid w:val="00605D57"/>
    <w:rsid w:val="006077F7"/>
    <w:rsid w:val="00610280"/>
    <w:rsid w:val="0061319E"/>
    <w:rsid w:val="006137A6"/>
    <w:rsid w:val="00620A5D"/>
    <w:rsid w:val="00624F30"/>
    <w:rsid w:val="0062565E"/>
    <w:rsid w:val="006304DD"/>
    <w:rsid w:val="006312E2"/>
    <w:rsid w:val="00635262"/>
    <w:rsid w:val="0063578D"/>
    <w:rsid w:val="006358ED"/>
    <w:rsid w:val="00635E0A"/>
    <w:rsid w:val="006363D9"/>
    <w:rsid w:val="006366BE"/>
    <w:rsid w:val="00637F5C"/>
    <w:rsid w:val="006422EA"/>
    <w:rsid w:val="0064463C"/>
    <w:rsid w:val="006478A4"/>
    <w:rsid w:val="00650B9E"/>
    <w:rsid w:val="00654289"/>
    <w:rsid w:val="00655DDA"/>
    <w:rsid w:val="0065746E"/>
    <w:rsid w:val="0065790B"/>
    <w:rsid w:val="00657A05"/>
    <w:rsid w:val="006614FB"/>
    <w:rsid w:val="006629EC"/>
    <w:rsid w:val="00663124"/>
    <w:rsid w:val="0066439F"/>
    <w:rsid w:val="00666098"/>
    <w:rsid w:val="00670F62"/>
    <w:rsid w:val="00674338"/>
    <w:rsid w:val="006747D6"/>
    <w:rsid w:val="006751E6"/>
    <w:rsid w:val="00675D0A"/>
    <w:rsid w:val="00684192"/>
    <w:rsid w:val="006931F8"/>
    <w:rsid w:val="0069630C"/>
    <w:rsid w:val="00696E66"/>
    <w:rsid w:val="006A06FA"/>
    <w:rsid w:val="006A3455"/>
    <w:rsid w:val="006A4655"/>
    <w:rsid w:val="006A534D"/>
    <w:rsid w:val="006A577E"/>
    <w:rsid w:val="006A64C2"/>
    <w:rsid w:val="006B36BA"/>
    <w:rsid w:val="006B39FD"/>
    <w:rsid w:val="006B6213"/>
    <w:rsid w:val="006B69B3"/>
    <w:rsid w:val="006C22B0"/>
    <w:rsid w:val="006C3414"/>
    <w:rsid w:val="006C37B7"/>
    <w:rsid w:val="006C4416"/>
    <w:rsid w:val="006C6027"/>
    <w:rsid w:val="006D122B"/>
    <w:rsid w:val="006D1379"/>
    <w:rsid w:val="006D25F4"/>
    <w:rsid w:val="006D357D"/>
    <w:rsid w:val="006D49C4"/>
    <w:rsid w:val="006D57EA"/>
    <w:rsid w:val="006D5CC9"/>
    <w:rsid w:val="006D5FD0"/>
    <w:rsid w:val="006D7682"/>
    <w:rsid w:val="006E17EC"/>
    <w:rsid w:val="006E1CB0"/>
    <w:rsid w:val="006E3E85"/>
    <w:rsid w:val="006E7732"/>
    <w:rsid w:val="006E786E"/>
    <w:rsid w:val="006F0058"/>
    <w:rsid w:val="006F155C"/>
    <w:rsid w:val="006F42D6"/>
    <w:rsid w:val="0070111A"/>
    <w:rsid w:val="007032F0"/>
    <w:rsid w:val="0070457E"/>
    <w:rsid w:val="0070696B"/>
    <w:rsid w:val="00711514"/>
    <w:rsid w:val="0071179D"/>
    <w:rsid w:val="007149D8"/>
    <w:rsid w:val="00715A82"/>
    <w:rsid w:val="007164A7"/>
    <w:rsid w:val="00717D3C"/>
    <w:rsid w:val="007205D8"/>
    <w:rsid w:val="00721424"/>
    <w:rsid w:val="0072211A"/>
    <w:rsid w:val="007249C1"/>
    <w:rsid w:val="0072531A"/>
    <w:rsid w:val="00725F42"/>
    <w:rsid w:val="00726790"/>
    <w:rsid w:val="00727901"/>
    <w:rsid w:val="00730758"/>
    <w:rsid w:val="007314FB"/>
    <w:rsid w:val="0073176F"/>
    <w:rsid w:val="00731E20"/>
    <w:rsid w:val="00732B26"/>
    <w:rsid w:val="007360E8"/>
    <w:rsid w:val="00742A58"/>
    <w:rsid w:val="0074574E"/>
    <w:rsid w:val="0074620E"/>
    <w:rsid w:val="00746B19"/>
    <w:rsid w:val="00747CA7"/>
    <w:rsid w:val="00751746"/>
    <w:rsid w:val="00751861"/>
    <w:rsid w:val="00754965"/>
    <w:rsid w:val="0075591A"/>
    <w:rsid w:val="007577AB"/>
    <w:rsid w:val="007633FC"/>
    <w:rsid w:val="00764DDA"/>
    <w:rsid w:val="00767230"/>
    <w:rsid w:val="007701B1"/>
    <w:rsid w:val="00772FCB"/>
    <w:rsid w:val="00775856"/>
    <w:rsid w:val="007819D4"/>
    <w:rsid w:val="00784260"/>
    <w:rsid w:val="00787886"/>
    <w:rsid w:val="00791449"/>
    <w:rsid w:val="0079244F"/>
    <w:rsid w:val="00794E33"/>
    <w:rsid w:val="007A265F"/>
    <w:rsid w:val="007A4D38"/>
    <w:rsid w:val="007B21F8"/>
    <w:rsid w:val="007B2E6B"/>
    <w:rsid w:val="007B31D5"/>
    <w:rsid w:val="007B344A"/>
    <w:rsid w:val="007B5056"/>
    <w:rsid w:val="007B569E"/>
    <w:rsid w:val="007B5800"/>
    <w:rsid w:val="007B5E7A"/>
    <w:rsid w:val="007B72AC"/>
    <w:rsid w:val="007B7346"/>
    <w:rsid w:val="007B73F6"/>
    <w:rsid w:val="007C0A06"/>
    <w:rsid w:val="007C0B5B"/>
    <w:rsid w:val="007C0B9B"/>
    <w:rsid w:val="007C15B2"/>
    <w:rsid w:val="007C4E8F"/>
    <w:rsid w:val="007C5312"/>
    <w:rsid w:val="007C6139"/>
    <w:rsid w:val="007C6330"/>
    <w:rsid w:val="007D0A05"/>
    <w:rsid w:val="007D2EF2"/>
    <w:rsid w:val="007D4101"/>
    <w:rsid w:val="007E097A"/>
    <w:rsid w:val="007E12BB"/>
    <w:rsid w:val="007E29C0"/>
    <w:rsid w:val="007E2FA0"/>
    <w:rsid w:val="007E37A5"/>
    <w:rsid w:val="007E6E3B"/>
    <w:rsid w:val="007F00CD"/>
    <w:rsid w:val="007F0C90"/>
    <w:rsid w:val="007F2B4A"/>
    <w:rsid w:val="007F713B"/>
    <w:rsid w:val="008013FC"/>
    <w:rsid w:val="00807929"/>
    <w:rsid w:val="008102A8"/>
    <w:rsid w:val="00811E44"/>
    <w:rsid w:val="00812F7C"/>
    <w:rsid w:val="00814D1B"/>
    <w:rsid w:val="008163F8"/>
    <w:rsid w:val="00816925"/>
    <w:rsid w:val="0081750C"/>
    <w:rsid w:val="00817F9F"/>
    <w:rsid w:val="008209A6"/>
    <w:rsid w:val="00822E3D"/>
    <w:rsid w:val="0082456F"/>
    <w:rsid w:val="008268F3"/>
    <w:rsid w:val="0082775B"/>
    <w:rsid w:val="00830B27"/>
    <w:rsid w:val="00835D69"/>
    <w:rsid w:val="008379C1"/>
    <w:rsid w:val="00843102"/>
    <w:rsid w:val="00845EF3"/>
    <w:rsid w:val="00846EEB"/>
    <w:rsid w:val="00847D88"/>
    <w:rsid w:val="00855D51"/>
    <w:rsid w:val="008571E2"/>
    <w:rsid w:val="00861A79"/>
    <w:rsid w:val="008620FF"/>
    <w:rsid w:val="00877398"/>
    <w:rsid w:val="008818E4"/>
    <w:rsid w:val="00881BE3"/>
    <w:rsid w:val="008821C1"/>
    <w:rsid w:val="00883B33"/>
    <w:rsid w:val="0088464E"/>
    <w:rsid w:val="008905EA"/>
    <w:rsid w:val="00890C8B"/>
    <w:rsid w:val="00890F45"/>
    <w:rsid w:val="00892F34"/>
    <w:rsid w:val="0089481B"/>
    <w:rsid w:val="008A08E7"/>
    <w:rsid w:val="008A1675"/>
    <w:rsid w:val="008A1FD0"/>
    <w:rsid w:val="008A3998"/>
    <w:rsid w:val="008A5EA7"/>
    <w:rsid w:val="008A75A7"/>
    <w:rsid w:val="008B01E1"/>
    <w:rsid w:val="008B1234"/>
    <w:rsid w:val="008B12BC"/>
    <w:rsid w:val="008B52CF"/>
    <w:rsid w:val="008C19C2"/>
    <w:rsid w:val="008C24A2"/>
    <w:rsid w:val="008C32CB"/>
    <w:rsid w:val="008C335C"/>
    <w:rsid w:val="008C5960"/>
    <w:rsid w:val="008C781F"/>
    <w:rsid w:val="008C7AA1"/>
    <w:rsid w:val="008D0493"/>
    <w:rsid w:val="008D2AF0"/>
    <w:rsid w:val="008D2B22"/>
    <w:rsid w:val="008D30CE"/>
    <w:rsid w:val="008D406F"/>
    <w:rsid w:val="008D5633"/>
    <w:rsid w:val="008D64E3"/>
    <w:rsid w:val="008E428E"/>
    <w:rsid w:val="008E4C89"/>
    <w:rsid w:val="008E746D"/>
    <w:rsid w:val="008F22BA"/>
    <w:rsid w:val="008F260A"/>
    <w:rsid w:val="008F5E61"/>
    <w:rsid w:val="0090266D"/>
    <w:rsid w:val="00913A05"/>
    <w:rsid w:val="009153FB"/>
    <w:rsid w:val="009175E6"/>
    <w:rsid w:val="00923DE4"/>
    <w:rsid w:val="00924868"/>
    <w:rsid w:val="00931D70"/>
    <w:rsid w:val="0093262D"/>
    <w:rsid w:val="009326C1"/>
    <w:rsid w:val="00933740"/>
    <w:rsid w:val="00933AB4"/>
    <w:rsid w:val="00937E3B"/>
    <w:rsid w:val="00943956"/>
    <w:rsid w:val="009443A8"/>
    <w:rsid w:val="00945325"/>
    <w:rsid w:val="00945FEE"/>
    <w:rsid w:val="00951832"/>
    <w:rsid w:val="00952085"/>
    <w:rsid w:val="00953297"/>
    <w:rsid w:val="009543A2"/>
    <w:rsid w:val="009544EC"/>
    <w:rsid w:val="0095464A"/>
    <w:rsid w:val="009569F4"/>
    <w:rsid w:val="00960F8E"/>
    <w:rsid w:val="00961025"/>
    <w:rsid w:val="00961BD8"/>
    <w:rsid w:val="00961DF2"/>
    <w:rsid w:val="0096236B"/>
    <w:rsid w:val="0096573C"/>
    <w:rsid w:val="00965C3F"/>
    <w:rsid w:val="009669B6"/>
    <w:rsid w:val="00967502"/>
    <w:rsid w:val="00970AC4"/>
    <w:rsid w:val="009717D4"/>
    <w:rsid w:val="00972A1C"/>
    <w:rsid w:val="0097CBE6"/>
    <w:rsid w:val="00984EBA"/>
    <w:rsid w:val="00985921"/>
    <w:rsid w:val="00990081"/>
    <w:rsid w:val="00991F09"/>
    <w:rsid w:val="0099311E"/>
    <w:rsid w:val="00995279"/>
    <w:rsid w:val="00995B7C"/>
    <w:rsid w:val="0099727A"/>
    <w:rsid w:val="009A5F4C"/>
    <w:rsid w:val="009A6999"/>
    <w:rsid w:val="009A7B88"/>
    <w:rsid w:val="009B07B6"/>
    <w:rsid w:val="009B1D5B"/>
    <w:rsid w:val="009B312D"/>
    <w:rsid w:val="009B48BA"/>
    <w:rsid w:val="009B5B24"/>
    <w:rsid w:val="009B5C10"/>
    <w:rsid w:val="009B6DBB"/>
    <w:rsid w:val="009B740F"/>
    <w:rsid w:val="009B7D3A"/>
    <w:rsid w:val="009C1AC4"/>
    <w:rsid w:val="009C1E6C"/>
    <w:rsid w:val="009C4E0D"/>
    <w:rsid w:val="009C7373"/>
    <w:rsid w:val="009C79FE"/>
    <w:rsid w:val="009D0353"/>
    <w:rsid w:val="009D0756"/>
    <w:rsid w:val="009D360E"/>
    <w:rsid w:val="009D447F"/>
    <w:rsid w:val="009D7200"/>
    <w:rsid w:val="009E0D58"/>
    <w:rsid w:val="009E3F6C"/>
    <w:rsid w:val="009E57E4"/>
    <w:rsid w:val="009E67E6"/>
    <w:rsid w:val="009E70CE"/>
    <w:rsid w:val="009F059D"/>
    <w:rsid w:val="009F129D"/>
    <w:rsid w:val="009F57CF"/>
    <w:rsid w:val="00A01809"/>
    <w:rsid w:val="00A04520"/>
    <w:rsid w:val="00A06497"/>
    <w:rsid w:val="00A06D88"/>
    <w:rsid w:val="00A07CED"/>
    <w:rsid w:val="00A106B0"/>
    <w:rsid w:val="00A11184"/>
    <w:rsid w:val="00A11928"/>
    <w:rsid w:val="00A11DBD"/>
    <w:rsid w:val="00A13058"/>
    <w:rsid w:val="00A130D3"/>
    <w:rsid w:val="00A14C69"/>
    <w:rsid w:val="00A14CE7"/>
    <w:rsid w:val="00A14F6B"/>
    <w:rsid w:val="00A17382"/>
    <w:rsid w:val="00A1772D"/>
    <w:rsid w:val="00A22A07"/>
    <w:rsid w:val="00A2488A"/>
    <w:rsid w:val="00A24F59"/>
    <w:rsid w:val="00A2519E"/>
    <w:rsid w:val="00A2709D"/>
    <w:rsid w:val="00A30F26"/>
    <w:rsid w:val="00A31111"/>
    <w:rsid w:val="00A31DB3"/>
    <w:rsid w:val="00A32B31"/>
    <w:rsid w:val="00A36C5C"/>
    <w:rsid w:val="00A412AF"/>
    <w:rsid w:val="00A4770D"/>
    <w:rsid w:val="00A50A8E"/>
    <w:rsid w:val="00A55567"/>
    <w:rsid w:val="00A5760C"/>
    <w:rsid w:val="00A57CD1"/>
    <w:rsid w:val="00A60E77"/>
    <w:rsid w:val="00A62D3D"/>
    <w:rsid w:val="00A650B5"/>
    <w:rsid w:val="00A65610"/>
    <w:rsid w:val="00A6572A"/>
    <w:rsid w:val="00A66167"/>
    <w:rsid w:val="00A661E9"/>
    <w:rsid w:val="00A676D0"/>
    <w:rsid w:val="00A67821"/>
    <w:rsid w:val="00A7016F"/>
    <w:rsid w:val="00A73D6A"/>
    <w:rsid w:val="00A73E5E"/>
    <w:rsid w:val="00A77017"/>
    <w:rsid w:val="00A82A14"/>
    <w:rsid w:val="00A8419E"/>
    <w:rsid w:val="00A84B6B"/>
    <w:rsid w:val="00A86CDC"/>
    <w:rsid w:val="00A87BFE"/>
    <w:rsid w:val="00A9317C"/>
    <w:rsid w:val="00A93840"/>
    <w:rsid w:val="00A94F86"/>
    <w:rsid w:val="00A959A4"/>
    <w:rsid w:val="00A95E1E"/>
    <w:rsid w:val="00AA2326"/>
    <w:rsid w:val="00AA4357"/>
    <w:rsid w:val="00AA48DD"/>
    <w:rsid w:val="00AA628D"/>
    <w:rsid w:val="00AB0B0E"/>
    <w:rsid w:val="00AB1B21"/>
    <w:rsid w:val="00AB1B54"/>
    <w:rsid w:val="00AB1B76"/>
    <w:rsid w:val="00AB261E"/>
    <w:rsid w:val="00AB30E8"/>
    <w:rsid w:val="00AB4100"/>
    <w:rsid w:val="00AB43EC"/>
    <w:rsid w:val="00AB57D6"/>
    <w:rsid w:val="00AB5FA0"/>
    <w:rsid w:val="00AC0B09"/>
    <w:rsid w:val="00AC26EF"/>
    <w:rsid w:val="00AC2A8B"/>
    <w:rsid w:val="00AC3438"/>
    <w:rsid w:val="00AC42C9"/>
    <w:rsid w:val="00AD0F99"/>
    <w:rsid w:val="00AD1DA1"/>
    <w:rsid w:val="00AD2071"/>
    <w:rsid w:val="00AD5369"/>
    <w:rsid w:val="00AD6EC2"/>
    <w:rsid w:val="00AE09E9"/>
    <w:rsid w:val="00AE1053"/>
    <w:rsid w:val="00AE367E"/>
    <w:rsid w:val="00AE619B"/>
    <w:rsid w:val="00AE653C"/>
    <w:rsid w:val="00AEB864"/>
    <w:rsid w:val="00AF11D8"/>
    <w:rsid w:val="00AF2F34"/>
    <w:rsid w:val="00AF3DCA"/>
    <w:rsid w:val="00AF5C3E"/>
    <w:rsid w:val="00AF7108"/>
    <w:rsid w:val="00B02E00"/>
    <w:rsid w:val="00B05945"/>
    <w:rsid w:val="00B135C3"/>
    <w:rsid w:val="00B14449"/>
    <w:rsid w:val="00B14C40"/>
    <w:rsid w:val="00B14E28"/>
    <w:rsid w:val="00B16BF0"/>
    <w:rsid w:val="00B17B9E"/>
    <w:rsid w:val="00B1C06F"/>
    <w:rsid w:val="00B21320"/>
    <w:rsid w:val="00B256F4"/>
    <w:rsid w:val="00B26F46"/>
    <w:rsid w:val="00B2741A"/>
    <w:rsid w:val="00B33582"/>
    <w:rsid w:val="00B33FFD"/>
    <w:rsid w:val="00B35907"/>
    <w:rsid w:val="00B35D82"/>
    <w:rsid w:val="00B3610D"/>
    <w:rsid w:val="00B43688"/>
    <w:rsid w:val="00B43951"/>
    <w:rsid w:val="00B4434E"/>
    <w:rsid w:val="00B4456C"/>
    <w:rsid w:val="00B46D9A"/>
    <w:rsid w:val="00B47596"/>
    <w:rsid w:val="00B51481"/>
    <w:rsid w:val="00B52A04"/>
    <w:rsid w:val="00B54C5C"/>
    <w:rsid w:val="00B570E1"/>
    <w:rsid w:val="00B57D5F"/>
    <w:rsid w:val="00B63DC5"/>
    <w:rsid w:val="00B64D04"/>
    <w:rsid w:val="00B65DBC"/>
    <w:rsid w:val="00B65F10"/>
    <w:rsid w:val="00B672FB"/>
    <w:rsid w:val="00B67ED4"/>
    <w:rsid w:val="00B70016"/>
    <w:rsid w:val="00B71289"/>
    <w:rsid w:val="00B72A9B"/>
    <w:rsid w:val="00B7698B"/>
    <w:rsid w:val="00B77802"/>
    <w:rsid w:val="00B81E4D"/>
    <w:rsid w:val="00B8480A"/>
    <w:rsid w:val="00B86338"/>
    <w:rsid w:val="00B87F0C"/>
    <w:rsid w:val="00B90BCF"/>
    <w:rsid w:val="00B93F1F"/>
    <w:rsid w:val="00B975D8"/>
    <w:rsid w:val="00B97642"/>
    <w:rsid w:val="00BA14E2"/>
    <w:rsid w:val="00BA7A5D"/>
    <w:rsid w:val="00BB0B71"/>
    <w:rsid w:val="00BB301F"/>
    <w:rsid w:val="00BB36E8"/>
    <w:rsid w:val="00BB44B7"/>
    <w:rsid w:val="00BB46AD"/>
    <w:rsid w:val="00BB4B31"/>
    <w:rsid w:val="00BB6E36"/>
    <w:rsid w:val="00BB75F7"/>
    <w:rsid w:val="00BC1CAD"/>
    <w:rsid w:val="00BC2036"/>
    <w:rsid w:val="00BC4145"/>
    <w:rsid w:val="00BC526E"/>
    <w:rsid w:val="00BD0719"/>
    <w:rsid w:val="00BD557F"/>
    <w:rsid w:val="00BE055C"/>
    <w:rsid w:val="00BE1C71"/>
    <w:rsid w:val="00BE5661"/>
    <w:rsid w:val="00BE5848"/>
    <w:rsid w:val="00BF0EA2"/>
    <w:rsid w:val="00BF1F61"/>
    <w:rsid w:val="00BF1FDC"/>
    <w:rsid w:val="00BF3042"/>
    <w:rsid w:val="00BF35FC"/>
    <w:rsid w:val="00BF4626"/>
    <w:rsid w:val="00BF4719"/>
    <w:rsid w:val="00BF6308"/>
    <w:rsid w:val="00C02CA3"/>
    <w:rsid w:val="00C03755"/>
    <w:rsid w:val="00C0540D"/>
    <w:rsid w:val="00C06D91"/>
    <w:rsid w:val="00C13732"/>
    <w:rsid w:val="00C13FAC"/>
    <w:rsid w:val="00C14527"/>
    <w:rsid w:val="00C15AB4"/>
    <w:rsid w:val="00C171CB"/>
    <w:rsid w:val="00C2155F"/>
    <w:rsid w:val="00C21944"/>
    <w:rsid w:val="00C22C64"/>
    <w:rsid w:val="00C25742"/>
    <w:rsid w:val="00C26297"/>
    <w:rsid w:val="00C26452"/>
    <w:rsid w:val="00C264A4"/>
    <w:rsid w:val="00C26E72"/>
    <w:rsid w:val="00C307A3"/>
    <w:rsid w:val="00C30EF2"/>
    <w:rsid w:val="00C33187"/>
    <w:rsid w:val="00C35A34"/>
    <w:rsid w:val="00C417E4"/>
    <w:rsid w:val="00C42474"/>
    <w:rsid w:val="00C42720"/>
    <w:rsid w:val="00C427A2"/>
    <w:rsid w:val="00C42BC3"/>
    <w:rsid w:val="00C44CFD"/>
    <w:rsid w:val="00C46587"/>
    <w:rsid w:val="00C46D09"/>
    <w:rsid w:val="00C54C0F"/>
    <w:rsid w:val="00C569DB"/>
    <w:rsid w:val="00C5726E"/>
    <w:rsid w:val="00C6025E"/>
    <w:rsid w:val="00C6161E"/>
    <w:rsid w:val="00C61B26"/>
    <w:rsid w:val="00C704E4"/>
    <w:rsid w:val="00C70F4D"/>
    <w:rsid w:val="00C72131"/>
    <w:rsid w:val="00C72C2D"/>
    <w:rsid w:val="00C74E98"/>
    <w:rsid w:val="00C751C3"/>
    <w:rsid w:val="00C75A97"/>
    <w:rsid w:val="00C75C19"/>
    <w:rsid w:val="00C76950"/>
    <w:rsid w:val="00C776EA"/>
    <w:rsid w:val="00C8305A"/>
    <w:rsid w:val="00C83DB4"/>
    <w:rsid w:val="00C84D07"/>
    <w:rsid w:val="00C856E5"/>
    <w:rsid w:val="00C90121"/>
    <w:rsid w:val="00C90467"/>
    <w:rsid w:val="00C91F86"/>
    <w:rsid w:val="00CA0FAE"/>
    <w:rsid w:val="00CA3A24"/>
    <w:rsid w:val="00CA3BCC"/>
    <w:rsid w:val="00CA42F8"/>
    <w:rsid w:val="00CA7246"/>
    <w:rsid w:val="00CA7536"/>
    <w:rsid w:val="00CA7A6A"/>
    <w:rsid w:val="00CB1174"/>
    <w:rsid w:val="00CB1452"/>
    <w:rsid w:val="00CB1CEE"/>
    <w:rsid w:val="00CB1CF4"/>
    <w:rsid w:val="00CB492E"/>
    <w:rsid w:val="00CB552F"/>
    <w:rsid w:val="00CB62CE"/>
    <w:rsid w:val="00CC053B"/>
    <w:rsid w:val="00CC0E37"/>
    <w:rsid w:val="00CC46DB"/>
    <w:rsid w:val="00CD522C"/>
    <w:rsid w:val="00CD6D85"/>
    <w:rsid w:val="00CE2546"/>
    <w:rsid w:val="00CE4671"/>
    <w:rsid w:val="00CF2105"/>
    <w:rsid w:val="00CF328F"/>
    <w:rsid w:val="00CF766A"/>
    <w:rsid w:val="00CF7A88"/>
    <w:rsid w:val="00CF7E3C"/>
    <w:rsid w:val="00D0081C"/>
    <w:rsid w:val="00D10BFE"/>
    <w:rsid w:val="00D157DD"/>
    <w:rsid w:val="00D2209E"/>
    <w:rsid w:val="00D22B49"/>
    <w:rsid w:val="00D231B3"/>
    <w:rsid w:val="00D241D8"/>
    <w:rsid w:val="00D25B8D"/>
    <w:rsid w:val="00D26673"/>
    <w:rsid w:val="00D27C77"/>
    <w:rsid w:val="00D317BF"/>
    <w:rsid w:val="00D31FB9"/>
    <w:rsid w:val="00D414B8"/>
    <w:rsid w:val="00D41B41"/>
    <w:rsid w:val="00D42411"/>
    <w:rsid w:val="00D50905"/>
    <w:rsid w:val="00D511E4"/>
    <w:rsid w:val="00D51E87"/>
    <w:rsid w:val="00D57722"/>
    <w:rsid w:val="00D579D2"/>
    <w:rsid w:val="00D62034"/>
    <w:rsid w:val="00D6243A"/>
    <w:rsid w:val="00D62944"/>
    <w:rsid w:val="00D66B14"/>
    <w:rsid w:val="00D701BB"/>
    <w:rsid w:val="00D70D7C"/>
    <w:rsid w:val="00D73991"/>
    <w:rsid w:val="00D73A39"/>
    <w:rsid w:val="00D73F1B"/>
    <w:rsid w:val="00D74A9C"/>
    <w:rsid w:val="00D74C5C"/>
    <w:rsid w:val="00D7620D"/>
    <w:rsid w:val="00D76BF6"/>
    <w:rsid w:val="00D80CCB"/>
    <w:rsid w:val="00D816EB"/>
    <w:rsid w:val="00D81C2D"/>
    <w:rsid w:val="00D8327D"/>
    <w:rsid w:val="00D832A0"/>
    <w:rsid w:val="00D873ED"/>
    <w:rsid w:val="00D90BAF"/>
    <w:rsid w:val="00D91DC6"/>
    <w:rsid w:val="00D97286"/>
    <w:rsid w:val="00DA0218"/>
    <w:rsid w:val="00DA0B4C"/>
    <w:rsid w:val="00DA287F"/>
    <w:rsid w:val="00DA3861"/>
    <w:rsid w:val="00DA4C3B"/>
    <w:rsid w:val="00DA6A5D"/>
    <w:rsid w:val="00DA7333"/>
    <w:rsid w:val="00DB0473"/>
    <w:rsid w:val="00DB1E70"/>
    <w:rsid w:val="00DB6216"/>
    <w:rsid w:val="00DB7B28"/>
    <w:rsid w:val="00DB7D16"/>
    <w:rsid w:val="00DC00F5"/>
    <w:rsid w:val="00DC1183"/>
    <w:rsid w:val="00DC314A"/>
    <w:rsid w:val="00DC46C0"/>
    <w:rsid w:val="00DC553B"/>
    <w:rsid w:val="00DC7B9B"/>
    <w:rsid w:val="00DD0A21"/>
    <w:rsid w:val="00DD2BEC"/>
    <w:rsid w:val="00DD4A8A"/>
    <w:rsid w:val="00DD55AA"/>
    <w:rsid w:val="00DD5DCC"/>
    <w:rsid w:val="00DE453E"/>
    <w:rsid w:val="00DF34E1"/>
    <w:rsid w:val="00DF4EBB"/>
    <w:rsid w:val="00DF5E92"/>
    <w:rsid w:val="00DF62E5"/>
    <w:rsid w:val="00DF7C07"/>
    <w:rsid w:val="00E10E26"/>
    <w:rsid w:val="00E14372"/>
    <w:rsid w:val="00E16AD7"/>
    <w:rsid w:val="00E20C32"/>
    <w:rsid w:val="00E2149F"/>
    <w:rsid w:val="00E229B7"/>
    <w:rsid w:val="00E23F8F"/>
    <w:rsid w:val="00E262B6"/>
    <w:rsid w:val="00E30036"/>
    <w:rsid w:val="00E30313"/>
    <w:rsid w:val="00E317A6"/>
    <w:rsid w:val="00E31DFA"/>
    <w:rsid w:val="00E34046"/>
    <w:rsid w:val="00E35FBC"/>
    <w:rsid w:val="00E377E7"/>
    <w:rsid w:val="00E408F3"/>
    <w:rsid w:val="00E41771"/>
    <w:rsid w:val="00E43EA5"/>
    <w:rsid w:val="00E43FDE"/>
    <w:rsid w:val="00E46707"/>
    <w:rsid w:val="00E46C7C"/>
    <w:rsid w:val="00E4749E"/>
    <w:rsid w:val="00E50D6B"/>
    <w:rsid w:val="00E5114B"/>
    <w:rsid w:val="00E51755"/>
    <w:rsid w:val="00E52C3D"/>
    <w:rsid w:val="00E5597F"/>
    <w:rsid w:val="00E662A8"/>
    <w:rsid w:val="00E73B30"/>
    <w:rsid w:val="00E75739"/>
    <w:rsid w:val="00E75DE6"/>
    <w:rsid w:val="00E76C54"/>
    <w:rsid w:val="00E82F9C"/>
    <w:rsid w:val="00E853E9"/>
    <w:rsid w:val="00E93D0F"/>
    <w:rsid w:val="00E93EBA"/>
    <w:rsid w:val="00EA0C90"/>
    <w:rsid w:val="00EA2B26"/>
    <w:rsid w:val="00EA3774"/>
    <w:rsid w:val="00EA4DBF"/>
    <w:rsid w:val="00EA5068"/>
    <w:rsid w:val="00EA51FC"/>
    <w:rsid w:val="00EA530D"/>
    <w:rsid w:val="00EA5E55"/>
    <w:rsid w:val="00EB1671"/>
    <w:rsid w:val="00EB4522"/>
    <w:rsid w:val="00EB4B44"/>
    <w:rsid w:val="00EB6424"/>
    <w:rsid w:val="00EC21CD"/>
    <w:rsid w:val="00EC314C"/>
    <w:rsid w:val="00EC380D"/>
    <w:rsid w:val="00EC38EA"/>
    <w:rsid w:val="00EC4CA6"/>
    <w:rsid w:val="00ED23D6"/>
    <w:rsid w:val="00ED365C"/>
    <w:rsid w:val="00ED4755"/>
    <w:rsid w:val="00ED7643"/>
    <w:rsid w:val="00EE0A47"/>
    <w:rsid w:val="00EE4250"/>
    <w:rsid w:val="00EE43BF"/>
    <w:rsid w:val="00EE467E"/>
    <w:rsid w:val="00EE4EA1"/>
    <w:rsid w:val="00EE7DFA"/>
    <w:rsid w:val="00EF185C"/>
    <w:rsid w:val="00EF47EA"/>
    <w:rsid w:val="00EF5AC2"/>
    <w:rsid w:val="00EF6928"/>
    <w:rsid w:val="00F023CF"/>
    <w:rsid w:val="00F057E1"/>
    <w:rsid w:val="00F0612F"/>
    <w:rsid w:val="00F076B4"/>
    <w:rsid w:val="00F11946"/>
    <w:rsid w:val="00F158D0"/>
    <w:rsid w:val="00F171F2"/>
    <w:rsid w:val="00F2058B"/>
    <w:rsid w:val="00F21AD5"/>
    <w:rsid w:val="00F23ACE"/>
    <w:rsid w:val="00F23F95"/>
    <w:rsid w:val="00F26040"/>
    <w:rsid w:val="00F262D5"/>
    <w:rsid w:val="00F3143E"/>
    <w:rsid w:val="00F32E54"/>
    <w:rsid w:val="00F331CA"/>
    <w:rsid w:val="00F33242"/>
    <w:rsid w:val="00F33644"/>
    <w:rsid w:val="00F34051"/>
    <w:rsid w:val="00F34E80"/>
    <w:rsid w:val="00F35F86"/>
    <w:rsid w:val="00F3613B"/>
    <w:rsid w:val="00F368EC"/>
    <w:rsid w:val="00F3695D"/>
    <w:rsid w:val="00F41A98"/>
    <w:rsid w:val="00F43494"/>
    <w:rsid w:val="00F43564"/>
    <w:rsid w:val="00F43731"/>
    <w:rsid w:val="00F4388D"/>
    <w:rsid w:val="00F43B1A"/>
    <w:rsid w:val="00F4675A"/>
    <w:rsid w:val="00F469A9"/>
    <w:rsid w:val="00F47786"/>
    <w:rsid w:val="00F5217E"/>
    <w:rsid w:val="00F53641"/>
    <w:rsid w:val="00F555EF"/>
    <w:rsid w:val="00F57C0F"/>
    <w:rsid w:val="00F61E23"/>
    <w:rsid w:val="00F63BB9"/>
    <w:rsid w:val="00F64D14"/>
    <w:rsid w:val="00F652C9"/>
    <w:rsid w:val="00F71A34"/>
    <w:rsid w:val="00F732CB"/>
    <w:rsid w:val="00F73580"/>
    <w:rsid w:val="00F75322"/>
    <w:rsid w:val="00F82BEC"/>
    <w:rsid w:val="00F87284"/>
    <w:rsid w:val="00F90B85"/>
    <w:rsid w:val="00F9210C"/>
    <w:rsid w:val="00F92924"/>
    <w:rsid w:val="00F951B0"/>
    <w:rsid w:val="00F97262"/>
    <w:rsid w:val="00FA0C72"/>
    <w:rsid w:val="00FA19FC"/>
    <w:rsid w:val="00FA3CDD"/>
    <w:rsid w:val="00FA43EF"/>
    <w:rsid w:val="00FA5532"/>
    <w:rsid w:val="00FA6495"/>
    <w:rsid w:val="00FA681A"/>
    <w:rsid w:val="00FA75B3"/>
    <w:rsid w:val="00FA791A"/>
    <w:rsid w:val="00FA7F84"/>
    <w:rsid w:val="00FB0FF5"/>
    <w:rsid w:val="00FB5C8B"/>
    <w:rsid w:val="00FC2004"/>
    <w:rsid w:val="00FC2562"/>
    <w:rsid w:val="00FC3EE4"/>
    <w:rsid w:val="00FC6FD4"/>
    <w:rsid w:val="00FC7743"/>
    <w:rsid w:val="00FC905D"/>
    <w:rsid w:val="00FD2638"/>
    <w:rsid w:val="00FD37F8"/>
    <w:rsid w:val="00FD4E16"/>
    <w:rsid w:val="00FE09E2"/>
    <w:rsid w:val="00FE36A2"/>
    <w:rsid w:val="00FE3C7A"/>
    <w:rsid w:val="00FE48FC"/>
    <w:rsid w:val="00FE4A42"/>
    <w:rsid w:val="00FE7ECA"/>
    <w:rsid w:val="00FF02E8"/>
    <w:rsid w:val="00FF2669"/>
    <w:rsid w:val="00FF2D18"/>
    <w:rsid w:val="00FF4AB5"/>
    <w:rsid w:val="00FF4B34"/>
    <w:rsid w:val="00FF7A5D"/>
    <w:rsid w:val="01154120"/>
    <w:rsid w:val="0123D456"/>
    <w:rsid w:val="012922BB"/>
    <w:rsid w:val="014B531F"/>
    <w:rsid w:val="016E9B2E"/>
    <w:rsid w:val="01AF9706"/>
    <w:rsid w:val="01C5447C"/>
    <w:rsid w:val="01FB8D64"/>
    <w:rsid w:val="0209D17E"/>
    <w:rsid w:val="022F9FD5"/>
    <w:rsid w:val="0235B6CA"/>
    <w:rsid w:val="027145A4"/>
    <w:rsid w:val="0278CAF9"/>
    <w:rsid w:val="028DB161"/>
    <w:rsid w:val="02A935E3"/>
    <w:rsid w:val="02B9F3D8"/>
    <w:rsid w:val="02F2C804"/>
    <w:rsid w:val="02FC1BE9"/>
    <w:rsid w:val="034BDBF0"/>
    <w:rsid w:val="035EB508"/>
    <w:rsid w:val="038C33E4"/>
    <w:rsid w:val="03B96540"/>
    <w:rsid w:val="03BD2506"/>
    <w:rsid w:val="043D0CB5"/>
    <w:rsid w:val="044D8969"/>
    <w:rsid w:val="0450B90D"/>
    <w:rsid w:val="045D5E6F"/>
    <w:rsid w:val="045FCED9"/>
    <w:rsid w:val="047FAEC4"/>
    <w:rsid w:val="0498E808"/>
    <w:rsid w:val="04B49FFF"/>
    <w:rsid w:val="04C4AB6D"/>
    <w:rsid w:val="04FD0595"/>
    <w:rsid w:val="05060866"/>
    <w:rsid w:val="0559FD06"/>
    <w:rsid w:val="05761896"/>
    <w:rsid w:val="05BA622A"/>
    <w:rsid w:val="05EB3230"/>
    <w:rsid w:val="06295FE2"/>
    <w:rsid w:val="062FF364"/>
    <w:rsid w:val="06523259"/>
    <w:rsid w:val="0658E5F3"/>
    <w:rsid w:val="06699D44"/>
    <w:rsid w:val="068CDE08"/>
    <w:rsid w:val="06BF7F5C"/>
    <w:rsid w:val="06E7827B"/>
    <w:rsid w:val="06E8E2F4"/>
    <w:rsid w:val="070D56BD"/>
    <w:rsid w:val="0775C34E"/>
    <w:rsid w:val="07E99EFB"/>
    <w:rsid w:val="0811BD07"/>
    <w:rsid w:val="0838EE81"/>
    <w:rsid w:val="089A8685"/>
    <w:rsid w:val="08F00991"/>
    <w:rsid w:val="08F0EFFC"/>
    <w:rsid w:val="0917516F"/>
    <w:rsid w:val="092C759A"/>
    <w:rsid w:val="09383889"/>
    <w:rsid w:val="09472B21"/>
    <w:rsid w:val="09502186"/>
    <w:rsid w:val="09621024"/>
    <w:rsid w:val="0981C333"/>
    <w:rsid w:val="09AE2898"/>
    <w:rsid w:val="09EAC971"/>
    <w:rsid w:val="09F29381"/>
    <w:rsid w:val="0A0AB0B4"/>
    <w:rsid w:val="0A24637B"/>
    <w:rsid w:val="0A5C44C4"/>
    <w:rsid w:val="0A5EF20C"/>
    <w:rsid w:val="0A701501"/>
    <w:rsid w:val="0A8910BB"/>
    <w:rsid w:val="0A9FF05D"/>
    <w:rsid w:val="0AAF1ED9"/>
    <w:rsid w:val="0ACC6CD3"/>
    <w:rsid w:val="0AF602CC"/>
    <w:rsid w:val="0B2772AF"/>
    <w:rsid w:val="0B2C7CD5"/>
    <w:rsid w:val="0B618592"/>
    <w:rsid w:val="0B62AD56"/>
    <w:rsid w:val="0B6AB483"/>
    <w:rsid w:val="0B7474B2"/>
    <w:rsid w:val="0B8EF944"/>
    <w:rsid w:val="0B92DAF5"/>
    <w:rsid w:val="0BB91E3A"/>
    <w:rsid w:val="0BBF6519"/>
    <w:rsid w:val="0BC4BA29"/>
    <w:rsid w:val="0BD6B5B1"/>
    <w:rsid w:val="0BF4C95A"/>
    <w:rsid w:val="0C26824C"/>
    <w:rsid w:val="0C3D6491"/>
    <w:rsid w:val="0C5D2218"/>
    <w:rsid w:val="0C689022"/>
    <w:rsid w:val="0C82C7E8"/>
    <w:rsid w:val="0C905093"/>
    <w:rsid w:val="0C96927A"/>
    <w:rsid w:val="0C9E3F13"/>
    <w:rsid w:val="0CAE7D26"/>
    <w:rsid w:val="0CC43A5C"/>
    <w:rsid w:val="0CD2E8F3"/>
    <w:rsid w:val="0CE073C1"/>
    <w:rsid w:val="0D728B90"/>
    <w:rsid w:val="0D74E059"/>
    <w:rsid w:val="0D87C1C5"/>
    <w:rsid w:val="0E1716D2"/>
    <w:rsid w:val="0E2D5F7D"/>
    <w:rsid w:val="0E4CEE1A"/>
    <w:rsid w:val="0E5BE592"/>
    <w:rsid w:val="0ED57760"/>
    <w:rsid w:val="0EECD00F"/>
    <w:rsid w:val="0EFC0DF2"/>
    <w:rsid w:val="0F18804A"/>
    <w:rsid w:val="0F3A6132"/>
    <w:rsid w:val="0F56F5C2"/>
    <w:rsid w:val="0F5F011A"/>
    <w:rsid w:val="0F91535F"/>
    <w:rsid w:val="0F9F922A"/>
    <w:rsid w:val="0FED63F4"/>
    <w:rsid w:val="10464539"/>
    <w:rsid w:val="105540C9"/>
    <w:rsid w:val="105F86EF"/>
    <w:rsid w:val="106E4FF0"/>
    <w:rsid w:val="107645DD"/>
    <w:rsid w:val="10873B65"/>
    <w:rsid w:val="108F9D2E"/>
    <w:rsid w:val="10E4380F"/>
    <w:rsid w:val="10E516B8"/>
    <w:rsid w:val="10E668C3"/>
    <w:rsid w:val="10F00C4F"/>
    <w:rsid w:val="1117BB4D"/>
    <w:rsid w:val="11755041"/>
    <w:rsid w:val="118CCDC6"/>
    <w:rsid w:val="11B8C4FE"/>
    <w:rsid w:val="11CC8116"/>
    <w:rsid w:val="12135F2D"/>
    <w:rsid w:val="121D2250"/>
    <w:rsid w:val="1229A5DB"/>
    <w:rsid w:val="12717351"/>
    <w:rsid w:val="129EED1A"/>
    <w:rsid w:val="12A8BCB4"/>
    <w:rsid w:val="12BF900D"/>
    <w:rsid w:val="12D0C3B5"/>
    <w:rsid w:val="12DB1BA2"/>
    <w:rsid w:val="12DFA66D"/>
    <w:rsid w:val="12E54263"/>
    <w:rsid w:val="12F17ED7"/>
    <w:rsid w:val="1305AAA1"/>
    <w:rsid w:val="131B19D2"/>
    <w:rsid w:val="13282575"/>
    <w:rsid w:val="13338F48"/>
    <w:rsid w:val="1338997C"/>
    <w:rsid w:val="1346812A"/>
    <w:rsid w:val="13A4A94C"/>
    <w:rsid w:val="13B70F83"/>
    <w:rsid w:val="13C516C2"/>
    <w:rsid w:val="13D05B7F"/>
    <w:rsid w:val="13FEB229"/>
    <w:rsid w:val="141E1843"/>
    <w:rsid w:val="141EE119"/>
    <w:rsid w:val="1456FE88"/>
    <w:rsid w:val="14A92E4E"/>
    <w:rsid w:val="14AC6682"/>
    <w:rsid w:val="14B98E55"/>
    <w:rsid w:val="14E557FF"/>
    <w:rsid w:val="14F85E37"/>
    <w:rsid w:val="1519D59A"/>
    <w:rsid w:val="152057F4"/>
    <w:rsid w:val="153F9DF1"/>
    <w:rsid w:val="159DE30D"/>
    <w:rsid w:val="15A2119D"/>
    <w:rsid w:val="16768777"/>
    <w:rsid w:val="16DC8271"/>
    <w:rsid w:val="171D61AF"/>
    <w:rsid w:val="17321079"/>
    <w:rsid w:val="173F1792"/>
    <w:rsid w:val="175DA902"/>
    <w:rsid w:val="1793CCFD"/>
    <w:rsid w:val="17ACA76E"/>
    <w:rsid w:val="17BD40AA"/>
    <w:rsid w:val="180EA88C"/>
    <w:rsid w:val="183B88DE"/>
    <w:rsid w:val="183C5B16"/>
    <w:rsid w:val="1843AB49"/>
    <w:rsid w:val="1851DE0E"/>
    <w:rsid w:val="1876237D"/>
    <w:rsid w:val="187F44A1"/>
    <w:rsid w:val="187FD7AF"/>
    <w:rsid w:val="188C94CF"/>
    <w:rsid w:val="18940DE9"/>
    <w:rsid w:val="1899365C"/>
    <w:rsid w:val="18B9EE1B"/>
    <w:rsid w:val="18E1048C"/>
    <w:rsid w:val="193011A0"/>
    <w:rsid w:val="194CF681"/>
    <w:rsid w:val="1958BBF0"/>
    <w:rsid w:val="19699ABD"/>
    <w:rsid w:val="19CA714E"/>
    <w:rsid w:val="19D146DB"/>
    <w:rsid w:val="19E45659"/>
    <w:rsid w:val="1A0F6BEE"/>
    <w:rsid w:val="1A23C598"/>
    <w:rsid w:val="1A4252C0"/>
    <w:rsid w:val="1A5E99A4"/>
    <w:rsid w:val="1A6A10CB"/>
    <w:rsid w:val="1A87A0CE"/>
    <w:rsid w:val="1A9A8D0C"/>
    <w:rsid w:val="1AA98E5D"/>
    <w:rsid w:val="1AB2B693"/>
    <w:rsid w:val="1AE3F1B3"/>
    <w:rsid w:val="1B58B3F6"/>
    <w:rsid w:val="1B5C3647"/>
    <w:rsid w:val="1B76B4B9"/>
    <w:rsid w:val="1B97799A"/>
    <w:rsid w:val="1BBF2B0C"/>
    <w:rsid w:val="1BCFDF34"/>
    <w:rsid w:val="1BD56563"/>
    <w:rsid w:val="1C319123"/>
    <w:rsid w:val="1C34A2E8"/>
    <w:rsid w:val="1CC0A3CB"/>
    <w:rsid w:val="1CD203A1"/>
    <w:rsid w:val="1CDB724D"/>
    <w:rsid w:val="1D475AA7"/>
    <w:rsid w:val="1D47E4D3"/>
    <w:rsid w:val="1D8226E1"/>
    <w:rsid w:val="1DA0ECDD"/>
    <w:rsid w:val="1DABC7DE"/>
    <w:rsid w:val="1DB4701B"/>
    <w:rsid w:val="1E310601"/>
    <w:rsid w:val="1E4506A9"/>
    <w:rsid w:val="1E6DA2CB"/>
    <w:rsid w:val="1E8F4587"/>
    <w:rsid w:val="1E977912"/>
    <w:rsid w:val="1EF851EA"/>
    <w:rsid w:val="1F15AA59"/>
    <w:rsid w:val="1F40FC54"/>
    <w:rsid w:val="1F559628"/>
    <w:rsid w:val="1F57F6E9"/>
    <w:rsid w:val="1F652C29"/>
    <w:rsid w:val="1F654AD7"/>
    <w:rsid w:val="1F769F9A"/>
    <w:rsid w:val="1F8F6DF2"/>
    <w:rsid w:val="1FD6D222"/>
    <w:rsid w:val="1FE78BBC"/>
    <w:rsid w:val="1FED1938"/>
    <w:rsid w:val="201B70B4"/>
    <w:rsid w:val="202EA958"/>
    <w:rsid w:val="208305FE"/>
    <w:rsid w:val="20B25329"/>
    <w:rsid w:val="20D5BB99"/>
    <w:rsid w:val="20E8307D"/>
    <w:rsid w:val="2122F2C5"/>
    <w:rsid w:val="212958D7"/>
    <w:rsid w:val="21673001"/>
    <w:rsid w:val="217DD12C"/>
    <w:rsid w:val="218002BE"/>
    <w:rsid w:val="21A664CD"/>
    <w:rsid w:val="21AF4C5A"/>
    <w:rsid w:val="21BFD469"/>
    <w:rsid w:val="21E694C9"/>
    <w:rsid w:val="22177F1A"/>
    <w:rsid w:val="2218E64E"/>
    <w:rsid w:val="2265B64E"/>
    <w:rsid w:val="22AA9AD3"/>
    <w:rsid w:val="22C3F25B"/>
    <w:rsid w:val="232B8B28"/>
    <w:rsid w:val="23357A94"/>
    <w:rsid w:val="23374C38"/>
    <w:rsid w:val="233B368F"/>
    <w:rsid w:val="2349F04A"/>
    <w:rsid w:val="2360CA21"/>
    <w:rsid w:val="23834B0D"/>
    <w:rsid w:val="2389D2ED"/>
    <w:rsid w:val="23A33D34"/>
    <w:rsid w:val="23A9B5AE"/>
    <w:rsid w:val="23B63B54"/>
    <w:rsid w:val="23F1BFD8"/>
    <w:rsid w:val="23F33BD7"/>
    <w:rsid w:val="2400CDE2"/>
    <w:rsid w:val="240B79E2"/>
    <w:rsid w:val="243DFB38"/>
    <w:rsid w:val="245246BA"/>
    <w:rsid w:val="2471C16E"/>
    <w:rsid w:val="249307ED"/>
    <w:rsid w:val="24A45134"/>
    <w:rsid w:val="24A752C8"/>
    <w:rsid w:val="24B5CAE7"/>
    <w:rsid w:val="250CA2CC"/>
    <w:rsid w:val="25307B05"/>
    <w:rsid w:val="2541BB40"/>
    <w:rsid w:val="25423C79"/>
    <w:rsid w:val="25610BA7"/>
    <w:rsid w:val="257F8C7E"/>
    <w:rsid w:val="258BFCC3"/>
    <w:rsid w:val="2599F62E"/>
    <w:rsid w:val="25DCA9C6"/>
    <w:rsid w:val="25EE855B"/>
    <w:rsid w:val="25F9D7BD"/>
    <w:rsid w:val="2673D9AF"/>
    <w:rsid w:val="2695B695"/>
    <w:rsid w:val="26B3F3D7"/>
    <w:rsid w:val="26D515AE"/>
    <w:rsid w:val="26F1E417"/>
    <w:rsid w:val="26F3956D"/>
    <w:rsid w:val="273F6B20"/>
    <w:rsid w:val="279DD4E3"/>
    <w:rsid w:val="27A374DB"/>
    <w:rsid w:val="27C6C041"/>
    <w:rsid w:val="27DBC5DD"/>
    <w:rsid w:val="27E72D15"/>
    <w:rsid w:val="2812EC5E"/>
    <w:rsid w:val="281575C8"/>
    <w:rsid w:val="283CC399"/>
    <w:rsid w:val="284733A5"/>
    <w:rsid w:val="28993152"/>
    <w:rsid w:val="28AB3673"/>
    <w:rsid w:val="2954C794"/>
    <w:rsid w:val="296960E8"/>
    <w:rsid w:val="29705DDE"/>
    <w:rsid w:val="2970FDE1"/>
    <w:rsid w:val="29836C98"/>
    <w:rsid w:val="29838484"/>
    <w:rsid w:val="298A79FB"/>
    <w:rsid w:val="29950DE2"/>
    <w:rsid w:val="2997FD6F"/>
    <w:rsid w:val="29E73A3A"/>
    <w:rsid w:val="29F5B4A5"/>
    <w:rsid w:val="2A170E61"/>
    <w:rsid w:val="2A20C4CD"/>
    <w:rsid w:val="2A2CA6B8"/>
    <w:rsid w:val="2A3BFE41"/>
    <w:rsid w:val="2A50D1B4"/>
    <w:rsid w:val="2A7A80BF"/>
    <w:rsid w:val="2AD52B05"/>
    <w:rsid w:val="2AFB17C7"/>
    <w:rsid w:val="2B16DC37"/>
    <w:rsid w:val="2B5A81CA"/>
    <w:rsid w:val="2B601A60"/>
    <w:rsid w:val="2B6A997A"/>
    <w:rsid w:val="2B7955BE"/>
    <w:rsid w:val="2B7D8787"/>
    <w:rsid w:val="2B97F474"/>
    <w:rsid w:val="2BC0926E"/>
    <w:rsid w:val="2BFE4A14"/>
    <w:rsid w:val="2C137771"/>
    <w:rsid w:val="2C63EEDE"/>
    <w:rsid w:val="2C9E7DE4"/>
    <w:rsid w:val="2CAF595D"/>
    <w:rsid w:val="2CB7157D"/>
    <w:rsid w:val="2CDADB3B"/>
    <w:rsid w:val="2CE65EB8"/>
    <w:rsid w:val="2D10084A"/>
    <w:rsid w:val="2D13A578"/>
    <w:rsid w:val="2D330325"/>
    <w:rsid w:val="2D4F6453"/>
    <w:rsid w:val="2D71AD28"/>
    <w:rsid w:val="2D736F63"/>
    <w:rsid w:val="2D8ADF61"/>
    <w:rsid w:val="2D9C6A38"/>
    <w:rsid w:val="2DC0AC37"/>
    <w:rsid w:val="2DD6D30B"/>
    <w:rsid w:val="2DE4A974"/>
    <w:rsid w:val="2E1D189F"/>
    <w:rsid w:val="2E25AB37"/>
    <w:rsid w:val="2E36BA16"/>
    <w:rsid w:val="2E612CD9"/>
    <w:rsid w:val="2E66FFAA"/>
    <w:rsid w:val="2E692FA6"/>
    <w:rsid w:val="2E7DFC93"/>
    <w:rsid w:val="2E979005"/>
    <w:rsid w:val="2E9FB2D1"/>
    <w:rsid w:val="2EAAEDA1"/>
    <w:rsid w:val="2ED35971"/>
    <w:rsid w:val="2ED8FBC5"/>
    <w:rsid w:val="2EEA218C"/>
    <w:rsid w:val="2F000D0B"/>
    <w:rsid w:val="2F21AC37"/>
    <w:rsid w:val="2F2372BC"/>
    <w:rsid w:val="2F5E48EB"/>
    <w:rsid w:val="2F6613AA"/>
    <w:rsid w:val="2F6F1999"/>
    <w:rsid w:val="2F793E0D"/>
    <w:rsid w:val="2F92864A"/>
    <w:rsid w:val="2F98C884"/>
    <w:rsid w:val="2FECEE4A"/>
    <w:rsid w:val="2FFA3D41"/>
    <w:rsid w:val="3003B5B9"/>
    <w:rsid w:val="3006B85B"/>
    <w:rsid w:val="300FC28F"/>
    <w:rsid w:val="3043DE77"/>
    <w:rsid w:val="305C55E1"/>
    <w:rsid w:val="30A42AB3"/>
    <w:rsid w:val="30AB44FD"/>
    <w:rsid w:val="30F100B1"/>
    <w:rsid w:val="30F46596"/>
    <w:rsid w:val="30F81B82"/>
    <w:rsid w:val="3115DA8B"/>
    <w:rsid w:val="312F3CF9"/>
    <w:rsid w:val="3183CF61"/>
    <w:rsid w:val="3187F820"/>
    <w:rsid w:val="31A43E32"/>
    <w:rsid w:val="31B2E8EF"/>
    <w:rsid w:val="31B584B7"/>
    <w:rsid w:val="31C16403"/>
    <w:rsid w:val="31C3FC91"/>
    <w:rsid w:val="31CF88B3"/>
    <w:rsid w:val="31EE52AF"/>
    <w:rsid w:val="31FD57BC"/>
    <w:rsid w:val="3254C209"/>
    <w:rsid w:val="32736316"/>
    <w:rsid w:val="32760FB3"/>
    <w:rsid w:val="32C48C7E"/>
    <w:rsid w:val="32D9579A"/>
    <w:rsid w:val="32F3E4FA"/>
    <w:rsid w:val="331BF443"/>
    <w:rsid w:val="333F41D6"/>
    <w:rsid w:val="33406010"/>
    <w:rsid w:val="3346E897"/>
    <w:rsid w:val="3346F9D3"/>
    <w:rsid w:val="335232D8"/>
    <w:rsid w:val="337109E0"/>
    <w:rsid w:val="338BBB96"/>
    <w:rsid w:val="33AC4688"/>
    <w:rsid w:val="33B3B757"/>
    <w:rsid w:val="33C987CF"/>
    <w:rsid w:val="3400C901"/>
    <w:rsid w:val="34050D41"/>
    <w:rsid w:val="34318797"/>
    <w:rsid w:val="34373FC2"/>
    <w:rsid w:val="34403DDD"/>
    <w:rsid w:val="34458FAD"/>
    <w:rsid w:val="344B9117"/>
    <w:rsid w:val="3473B95B"/>
    <w:rsid w:val="3473EC68"/>
    <w:rsid w:val="34B6E3AC"/>
    <w:rsid w:val="34BCD7CA"/>
    <w:rsid w:val="34C4ADFE"/>
    <w:rsid w:val="34D84633"/>
    <w:rsid w:val="34F757C3"/>
    <w:rsid w:val="3516D831"/>
    <w:rsid w:val="352A56EF"/>
    <w:rsid w:val="353446EE"/>
    <w:rsid w:val="358AEC88"/>
    <w:rsid w:val="362B9912"/>
    <w:rsid w:val="365B221D"/>
    <w:rsid w:val="368B408E"/>
    <w:rsid w:val="3691BA0A"/>
    <w:rsid w:val="3698714D"/>
    <w:rsid w:val="36B6C854"/>
    <w:rsid w:val="36CB8341"/>
    <w:rsid w:val="36DD952F"/>
    <w:rsid w:val="3716163F"/>
    <w:rsid w:val="371877CC"/>
    <w:rsid w:val="378D0309"/>
    <w:rsid w:val="37A04488"/>
    <w:rsid w:val="37B97B40"/>
    <w:rsid w:val="37BBB13F"/>
    <w:rsid w:val="37C29E17"/>
    <w:rsid w:val="3814314E"/>
    <w:rsid w:val="38191BE2"/>
    <w:rsid w:val="381B1A84"/>
    <w:rsid w:val="388E1A75"/>
    <w:rsid w:val="388F77B0"/>
    <w:rsid w:val="38CBFF91"/>
    <w:rsid w:val="38E04F04"/>
    <w:rsid w:val="38ED3F97"/>
    <w:rsid w:val="392B94FD"/>
    <w:rsid w:val="395BBDB7"/>
    <w:rsid w:val="39748FA8"/>
    <w:rsid w:val="39777950"/>
    <w:rsid w:val="39AD2CA7"/>
    <w:rsid w:val="3A1B36C9"/>
    <w:rsid w:val="3A312522"/>
    <w:rsid w:val="3A456037"/>
    <w:rsid w:val="3A64C17B"/>
    <w:rsid w:val="3A6DC3FD"/>
    <w:rsid w:val="3A839B06"/>
    <w:rsid w:val="3AA92186"/>
    <w:rsid w:val="3AAF1DBE"/>
    <w:rsid w:val="3AC5A8AA"/>
    <w:rsid w:val="3B438F79"/>
    <w:rsid w:val="3B713FE7"/>
    <w:rsid w:val="3B7EB518"/>
    <w:rsid w:val="3BCD4E90"/>
    <w:rsid w:val="3BD5C500"/>
    <w:rsid w:val="3C009569"/>
    <w:rsid w:val="3C358446"/>
    <w:rsid w:val="3C39879E"/>
    <w:rsid w:val="3C3E9071"/>
    <w:rsid w:val="3C42E9E4"/>
    <w:rsid w:val="3C5B1226"/>
    <w:rsid w:val="3C79D118"/>
    <w:rsid w:val="3C86F0F7"/>
    <w:rsid w:val="3CBA14A2"/>
    <w:rsid w:val="3CC780FD"/>
    <w:rsid w:val="3CDD357C"/>
    <w:rsid w:val="3D20E83E"/>
    <w:rsid w:val="3D563C36"/>
    <w:rsid w:val="3D5B1D3B"/>
    <w:rsid w:val="3D8492DD"/>
    <w:rsid w:val="3D977AC8"/>
    <w:rsid w:val="3DC10CAC"/>
    <w:rsid w:val="3DC95CC3"/>
    <w:rsid w:val="3DFEBDF5"/>
    <w:rsid w:val="3E0DA732"/>
    <w:rsid w:val="3E27F713"/>
    <w:rsid w:val="3E3EB268"/>
    <w:rsid w:val="3EC9D349"/>
    <w:rsid w:val="3ED070DF"/>
    <w:rsid w:val="3EE770FA"/>
    <w:rsid w:val="3EEA67BD"/>
    <w:rsid w:val="3F5E39DC"/>
    <w:rsid w:val="3FC21F70"/>
    <w:rsid w:val="401D3F21"/>
    <w:rsid w:val="4023F6C9"/>
    <w:rsid w:val="40557DCB"/>
    <w:rsid w:val="405F8FFD"/>
    <w:rsid w:val="408CA0E0"/>
    <w:rsid w:val="4093912B"/>
    <w:rsid w:val="40B32DFA"/>
    <w:rsid w:val="40C639FF"/>
    <w:rsid w:val="40D75CE9"/>
    <w:rsid w:val="4100CF8E"/>
    <w:rsid w:val="411FF874"/>
    <w:rsid w:val="412B0A0F"/>
    <w:rsid w:val="414AB8F1"/>
    <w:rsid w:val="4184A77B"/>
    <w:rsid w:val="419A4EE1"/>
    <w:rsid w:val="41B1086A"/>
    <w:rsid w:val="41F90070"/>
    <w:rsid w:val="41FA85DB"/>
    <w:rsid w:val="422E71BE"/>
    <w:rsid w:val="423A068C"/>
    <w:rsid w:val="42A056B7"/>
    <w:rsid w:val="42C6F948"/>
    <w:rsid w:val="42F8F8ED"/>
    <w:rsid w:val="42F95D84"/>
    <w:rsid w:val="431C6788"/>
    <w:rsid w:val="4324F05C"/>
    <w:rsid w:val="4325AF32"/>
    <w:rsid w:val="432C6168"/>
    <w:rsid w:val="433861A0"/>
    <w:rsid w:val="433D2433"/>
    <w:rsid w:val="434A8F1C"/>
    <w:rsid w:val="436B8DE4"/>
    <w:rsid w:val="4388383B"/>
    <w:rsid w:val="438921C6"/>
    <w:rsid w:val="43A60DB7"/>
    <w:rsid w:val="43FD9BEA"/>
    <w:rsid w:val="440D5169"/>
    <w:rsid w:val="440E3291"/>
    <w:rsid w:val="4430AC4A"/>
    <w:rsid w:val="443EAB8A"/>
    <w:rsid w:val="445FD5F9"/>
    <w:rsid w:val="448E7ADE"/>
    <w:rsid w:val="449DAAFE"/>
    <w:rsid w:val="44B6C9BC"/>
    <w:rsid w:val="44BB70DA"/>
    <w:rsid w:val="44D92C16"/>
    <w:rsid w:val="44E8B94F"/>
    <w:rsid w:val="44EEF42B"/>
    <w:rsid w:val="45974398"/>
    <w:rsid w:val="45A5420F"/>
    <w:rsid w:val="45CE3424"/>
    <w:rsid w:val="4605F4E2"/>
    <w:rsid w:val="46182CE6"/>
    <w:rsid w:val="465B77A2"/>
    <w:rsid w:val="46754635"/>
    <w:rsid w:val="4685746A"/>
    <w:rsid w:val="469D4221"/>
    <w:rsid w:val="46CEAF91"/>
    <w:rsid w:val="46DDF3B2"/>
    <w:rsid w:val="4703172D"/>
    <w:rsid w:val="47181622"/>
    <w:rsid w:val="47308483"/>
    <w:rsid w:val="473E3F01"/>
    <w:rsid w:val="47667774"/>
    <w:rsid w:val="47A95183"/>
    <w:rsid w:val="47F25815"/>
    <w:rsid w:val="482AAC1D"/>
    <w:rsid w:val="483561AE"/>
    <w:rsid w:val="4837F72B"/>
    <w:rsid w:val="48414F3F"/>
    <w:rsid w:val="485277A6"/>
    <w:rsid w:val="48576625"/>
    <w:rsid w:val="48B32ACE"/>
    <w:rsid w:val="48D66FBE"/>
    <w:rsid w:val="496DABBB"/>
    <w:rsid w:val="4984BAD7"/>
    <w:rsid w:val="49E5DDA0"/>
    <w:rsid w:val="4A0BE06E"/>
    <w:rsid w:val="4A151895"/>
    <w:rsid w:val="4A2F5D7E"/>
    <w:rsid w:val="4A39896C"/>
    <w:rsid w:val="4A5AA6E8"/>
    <w:rsid w:val="4A66F799"/>
    <w:rsid w:val="4AA4EF7C"/>
    <w:rsid w:val="4AB18EF1"/>
    <w:rsid w:val="4ABCEFD3"/>
    <w:rsid w:val="4AC43FC1"/>
    <w:rsid w:val="4AC7932D"/>
    <w:rsid w:val="4AD1E414"/>
    <w:rsid w:val="4AFC0C08"/>
    <w:rsid w:val="4B1B6A86"/>
    <w:rsid w:val="4B3EB445"/>
    <w:rsid w:val="4B637DEB"/>
    <w:rsid w:val="4B71291A"/>
    <w:rsid w:val="4B82AC2F"/>
    <w:rsid w:val="4C1E2983"/>
    <w:rsid w:val="4C2520CE"/>
    <w:rsid w:val="4C5059D4"/>
    <w:rsid w:val="4C54B278"/>
    <w:rsid w:val="4C85E2BC"/>
    <w:rsid w:val="4CA0E8D4"/>
    <w:rsid w:val="4CBCBE2C"/>
    <w:rsid w:val="4CBEF09A"/>
    <w:rsid w:val="4CF35BF3"/>
    <w:rsid w:val="4CF79DB1"/>
    <w:rsid w:val="4D0887ED"/>
    <w:rsid w:val="4D3FEA8B"/>
    <w:rsid w:val="4D449329"/>
    <w:rsid w:val="4D62944D"/>
    <w:rsid w:val="4D7257C1"/>
    <w:rsid w:val="4D737169"/>
    <w:rsid w:val="4D94CC0B"/>
    <w:rsid w:val="4D9A30E6"/>
    <w:rsid w:val="4D9FDF0D"/>
    <w:rsid w:val="4DC5A10B"/>
    <w:rsid w:val="4DCA3D60"/>
    <w:rsid w:val="4DD64DC1"/>
    <w:rsid w:val="4E02F2A1"/>
    <w:rsid w:val="4E185632"/>
    <w:rsid w:val="4E24EF98"/>
    <w:rsid w:val="4E33BB5B"/>
    <w:rsid w:val="4E34E669"/>
    <w:rsid w:val="4E41518E"/>
    <w:rsid w:val="4E872BBE"/>
    <w:rsid w:val="4EDF6E72"/>
    <w:rsid w:val="4EF33B49"/>
    <w:rsid w:val="4F22B7C9"/>
    <w:rsid w:val="4F260545"/>
    <w:rsid w:val="4F864F2D"/>
    <w:rsid w:val="4FB018B9"/>
    <w:rsid w:val="4FB393E2"/>
    <w:rsid w:val="4FBD51B2"/>
    <w:rsid w:val="4FFCC5D8"/>
    <w:rsid w:val="50104064"/>
    <w:rsid w:val="50328F2D"/>
    <w:rsid w:val="503B004D"/>
    <w:rsid w:val="5097F2E9"/>
    <w:rsid w:val="509BBCEF"/>
    <w:rsid w:val="50B3D84E"/>
    <w:rsid w:val="50C51FE3"/>
    <w:rsid w:val="50E4260C"/>
    <w:rsid w:val="50F1EECB"/>
    <w:rsid w:val="510FDB10"/>
    <w:rsid w:val="511E4B6B"/>
    <w:rsid w:val="5120486F"/>
    <w:rsid w:val="5120ECF9"/>
    <w:rsid w:val="51282E28"/>
    <w:rsid w:val="515B693B"/>
    <w:rsid w:val="516D3CD1"/>
    <w:rsid w:val="5177459E"/>
    <w:rsid w:val="51983167"/>
    <w:rsid w:val="5223E9A0"/>
    <w:rsid w:val="522BEA53"/>
    <w:rsid w:val="5248D62D"/>
    <w:rsid w:val="52A48F19"/>
    <w:rsid w:val="52B56248"/>
    <w:rsid w:val="52C0F7AA"/>
    <w:rsid w:val="52C1911D"/>
    <w:rsid w:val="5316A520"/>
    <w:rsid w:val="531A4B42"/>
    <w:rsid w:val="53216046"/>
    <w:rsid w:val="53259655"/>
    <w:rsid w:val="5368F0AE"/>
    <w:rsid w:val="53FC3525"/>
    <w:rsid w:val="54055BEF"/>
    <w:rsid w:val="541B022F"/>
    <w:rsid w:val="5420AAD9"/>
    <w:rsid w:val="543C8EFD"/>
    <w:rsid w:val="54527BDB"/>
    <w:rsid w:val="545F131D"/>
    <w:rsid w:val="546277C0"/>
    <w:rsid w:val="548E5CA9"/>
    <w:rsid w:val="5495F0B9"/>
    <w:rsid w:val="54F6DE0F"/>
    <w:rsid w:val="551DD670"/>
    <w:rsid w:val="5551EFCA"/>
    <w:rsid w:val="5590BA42"/>
    <w:rsid w:val="55D12900"/>
    <w:rsid w:val="562764A9"/>
    <w:rsid w:val="562C24EC"/>
    <w:rsid w:val="56431CE9"/>
    <w:rsid w:val="565F626C"/>
    <w:rsid w:val="5666FAAC"/>
    <w:rsid w:val="5685AD66"/>
    <w:rsid w:val="56ABA77E"/>
    <w:rsid w:val="56B46B60"/>
    <w:rsid w:val="56BC1DE6"/>
    <w:rsid w:val="56E2A011"/>
    <w:rsid w:val="56F8566A"/>
    <w:rsid w:val="5707A4E4"/>
    <w:rsid w:val="575A7828"/>
    <w:rsid w:val="5799F38D"/>
    <w:rsid w:val="579D8D28"/>
    <w:rsid w:val="57BD8388"/>
    <w:rsid w:val="57C3B63B"/>
    <w:rsid w:val="57D78CD3"/>
    <w:rsid w:val="57EDA75B"/>
    <w:rsid w:val="57FD356E"/>
    <w:rsid w:val="5823E139"/>
    <w:rsid w:val="582F0B2B"/>
    <w:rsid w:val="58ECB11A"/>
    <w:rsid w:val="58F6E0F8"/>
    <w:rsid w:val="59184B76"/>
    <w:rsid w:val="59412D19"/>
    <w:rsid w:val="5957DA2E"/>
    <w:rsid w:val="59711738"/>
    <w:rsid w:val="597CFD84"/>
    <w:rsid w:val="597DF5EC"/>
    <w:rsid w:val="597E0049"/>
    <w:rsid w:val="597F9D34"/>
    <w:rsid w:val="59A8B394"/>
    <w:rsid w:val="59B56101"/>
    <w:rsid w:val="59D3B3F9"/>
    <w:rsid w:val="5A1A87E4"/>
    <w:rsid w:val="5A2EE2BF"/>
    <w:rsid w:val="5A514ED6"/>
    <w:rsid w:val="5A875E42"/>
    <w:rsid w:val="5A958CE8"/>
    <w:rsid w:val="5B2AAB0C"/>
    <w:rsid w:val="5B2F1886"/>
    <w:rsid w:val="5B506E0D"/>
    <w:rsid w:val="5B50AE1C"/>
    <w:rsid w:val="5B8712BD"/>
    <w:rsid w:val="5BE14469"/>
    <w:rsid w:val="5C120C50"/>
    <w:rsid w:val="5C2BA48F"/>
    <w:rsid w:val="5C3ED6E5"/>
    <w:rsid w:val="5C4E8A5F"/>
    <w:rsid w:val="5C7C2B99"/>
    <w:rsid w:val="5CA4AF3B"/>
    <w:rsid w:val="5CB35C7D"/>
    <w:rsid w:val="5CC3D727"/>
    <w:rsid w:val="5CD2AE24"/>
    <w:rsid w:val="5CF006D3"/>
    <w:rsid w:val="5CF7A03A"/>
    <w:rsid w:val="5D22182A"/>
    <w:rsid w:val="5D2DDA73"/>
    <w:rsid w:val="5D37EF54"/>
    <w:rsid w:val="5D5D85FF"/>
    <w:rsid w:val="5D666A75"/>
    <w:rsid w:val="5DA78147"/>
    <w:rsid w:val="5DF0F4C3"/>
    <w:rsid w:val="5DFBDD69"/>
    <w:rsid w:val="5E29E023"/>
    <w:rsid w:val="5E38D178"/>
    <w:rsid w:val="5E6867B6"/>
    <w:rsid w:val="5E694BCF"/>
    <w:rsid w:val="5EA0FC78"/>
    <w:rsid w:val="5ED9D792"/>
    <w:rsid w:val="5EFC395D"/>
    <w:rsid w:val="5F2D8DCB"/>
    <w:rsid w:val="5F519CD3"/>
    <w:rsid w:val="5F66CB78"/>
    <w:rsid w:val="5F789B09"/>
    <w:rsid w:val="5F7DB73E"/>
    <w:rsid w:val="5FA33B13"/>
    <w:rsid w:val="5FCCAB23"/>
    <w:rsid w:val="5FE0BCEC"/>
    <w:rsid w:val="5FEF1D5A"/>
    <w:rsid w:val="5FFF1976"/>
    <w:rsid w:val="6022E382"/>
    <w:rsid w:val="60274255"/>
    <w:rsid w:val="6063B6E2"/>
    <w:rsid w:val="606A95E7"/>
    <w:rsid w:val="608B5EB0"/>
    <w:rsid w:val="6096CF6A"/>
    <w:rsid w:val="60C33E7B"/>
    <w:rsid w:val="60D4396C"/>
    <w:rsid w:val="60DC3288"/>
    <w:rsid w:val="61199D4A"/>
    <w:rsid w:val="615EC55D"/>
    <w:rsid w:val="616EB7B6"/>
    <w:rsid w:val="619584E1"/>
    <w:rsid w:val="6198D2D9"/>
    <w:rsid w:val="61A15D5F"/>
    <w:rsid w:val="620FEB7E"/>
    <w:rsid w:val="62118D5E"/>
    <w:rsid w:val="62145AF1"/>
    <w:rsid w:val="625BB5BB"/>
    <w:rsid w:val="62A1AF75"/>
    <w:rsid w:val="62D46E73"/>
    <w:rsid w:val="630EC375"/>
    <w:rsid w:val="63669046"/>
    <w:rsid w:val="637A0716"/>
    <w:rsid w:val="6389D920"/>
    <w:rsid w:val="639182E8"/>
    <w:rsid w:val="639CC408"/>
    <w:rsid w:val="63B2B317"/>
    <w:rsid w:val="63C1475B"/>
    <w:rsid w:val="6402F6DE"/>
    <w:rsid w:val="6435AFD7"/>
    <w:rsid w:val="6453EBF2"/>
    <w:rsid w:val="645D90CB"/>
    <w:rsid w:val="646A6C24"/>
    <w:rsid w:val="6477643E"/>
    <w:rsid w:val="648806AC"/>
    <w:rsid w:val="648B245B"/>
    <w:rsid w:val="6495D9A6"/>
    <w:rsid w:val="649A819C"/>
    <w:rsid w:val="64AD5AD8"/>
    <w:rsid w:val="64BD49DA"/>
    <w:rsid w:val="64D20AF7"/>
    <w:rsid w:val="64DF85C5"/>
    <w:rsid w:val="64E0BB11"/>
    <w:rsid w:val="655A7C1D"/>
    <w:rsid w:val="65609020"/>
    <w:rsid w:val="6565949A"/>
    <w:rsid w:val="656C9788"/>
    <w:rsid w:val="657D663F"/>
    <w:rsid w:val="65A25DB1"/>
    <w:rsid w:val="65BD3DED"/>
    <w:rsid w:val="65BE7EE1"/>
    <w:rsid w:val="65C21674"/>
    <w:rsid w:val="65EB4EB7"/>
    <w:rsid w:val="660F715D"/>
    <w:rsid w:val="66350260"/>
    <w:rsid w:val="663C69D9"/>
    <w:rsid w:val="66575AED"/>
    <w:rsid w:val="665AFBA7"/>
    <w:rsid w:val="6693FFA6"/>
    <w:rsid w:val="66AA4FFF"/>
    <w:rsid w:val="66BC0AE8"/>
    <w:rsid w:val="66D45D37"/>
    <w:rsid w:val="66EE8722"/>
    <w:rsid w:val="671A996C"/>
    <w:rsid w:val="6754740D"/>
    <w:rsid w:val="677150F0"/>
    <w:rsid w:val="678A8C5B"/>
    <w:rsid w:val="67AB12E7"/>
    <w:rsid w:val="67E749EF"/>
    <w:rsid w:val="681021A3"/>
    <w:rsid w:val="68182745"/>
    <w:rsid w:val="68294927"/>
    <w:rsid w:val="6847CC72"/>
    <w:rsid w:val="684BCD52"/>
    <w:rsid w:val="684CCB53"/>
    <w:rsid w:val="6883987C"/>
    <w:rsid w:val="688F50CC"/>
    <w:rsid w:val="6891FA8E"/>
    <w:rsid w:val="68AC6CE1"/>
    <w:rsid w:val="68BB9CF3"/>
    <w:rsid w:val="68CA2098"/>
    <w:rsid w:val="68CE6000"/>
    <w:rsid w:val="68D02355"/>
    <w:rsid w:val="68FD7115"/>
    <w:rsid w:val="69080518"/>
    <w:rsid w:val="692282E9"/>
    <w:rsid w:val="6926B805"/>
    <w:rsid w:val="692AA1E3"/>
    <w:rsid w:val="6939B1AC"/>
    <w:rsid w:val="69585975"/>
    <w:rsid w:val="69771D81"/>
    <w:rsid w:val="69879AAA"/>
    <w:rsid w:val="698A3DD2"/>
    <w:rsid w:val="69B8BE7A"/>
    <w:rsid w:val="69DBADF1"/>
    <w:rsid w:val="69DC2B6D"/>
    <w:rsid w:val="69F13F27"/>
    <w:rsid w:val="6A302556"/>
    <w:rsid w:val="6A374A28"/>
    <w:rsid w:val="6A3E947F"/>
    <w:rsid w:val="6A69A8FA"/>
    <w:rsid w:val="6A76BC10"/>
    <w:rsid w:val="6AA76AFA"/>
    <w:rsid w:val="6AD8BD65"/>
    <w:rsid w:val="6ADBF31D"/>
    <w:rsid w:val="6B05B2F8"/>
    <w:rsid w:val="6B57B2D1"/>
    <w:rsid w:val="6B68B689"/>
    <w:rsid w:val="6B6E3F11"/>
    <w:rsid w:val="6B710B6B"/>
    <w:rsid w:val="6BA2F487"/>
    <w:rsid w:val="6BAB5324"/>
    <w:rsid w:val="6BB31B4C"/>
    <w:rsid w:val="6BC14008"/>
    <w:rsid w:val="6C142493"/>
    <w:rsid w:val="6C7BCF95"/>
    <w:rsid w:val="6C7FAB38"/>
    <w:rsid w:val="6C971614"/>
    <w:rsid w:val="6CA9D56B"/>
    <w:rsid w:val="6CFC7B82"/>
    <w:rsid w:val="6D1ECE2D"/>
    <w:rsid w:val="6D327439"/>
    <w:rsid w:val="6D404F19"/>
    <w:rsid w:val="6D530374"/>
    <w:rsid w:val="6D6ADF53"/>
    <w:rsid w:val="6D8605C3"/>
    <w:rsid w:val="6D919E43"/>
    <w:rsid w:val="6DC302FB"/>
    <w:rsid w:val="6DE6977F"/>
    <w:rsid w:val="6DFE377F"/>
    <w:rsid w:val="6E081D4D"/>
    <w:rsid w:val="6E2ACB61"/>
    <w:rsid w:val="6E3997BE"/>
    <w:rsid w:val="6E3BC548"/>
    <w:rsid w:val="6E5052B6"/>
    <w:rsid w:val="6E558F26"/>
    <w:rsid w:val="6E5B20A1"/>
    <w:rsid w:val="6E6D67DA"/>
    <w:rsid w:val="6EB239D4"/>
    <w:rsid w:val="6F0852D1"/>
    <w:rsid w:val="6F33C6D3"/>
    <w:rsid w:val="6F4C923B"/>
    <w:rsid w:val="6F5C6CB0"/>
    <w:rsid w:val="6FA021F9"/>
    <w:rsid w:val="6FAA4400"/>
    <w:rsid w:val="6FB1F856"/>
    <w:rsid w:val="6FC36934"/>
    <w:rsid w:val="70050EF8"/>
    <w:rsid w:val="70A48FD6"/>
    <w:rsid w:val="70A8B8F2"/>
    <w:rsid w:val="719A5F57"/>
    <w:rsid w:val="71AE9254"/>
    <w:rsid w:val="71CD69AF"/>
    <w:rsid w:val="71D78FE4"/>
    <w:rsid w:val="71E9C546"/>
    <w:rsid w:val="72197898"/>
    <w:rsid w:val="7220296D"/>
    <w:rsid w:val="72AE825C"/>
    <w:rsid w:val="72E43DCA"/>
    <w:rsid w:val="72E9EBEC"/>
    <w:rsid w:val="72FB5196"/>
    <w:rsid w:val="731EEC11"/>
    <w:rsid w:val="733449FB"/>
    <w:rsid w:val="7335464B"/>
    <w:rsid w:val="736776B5"/>
    <w:rsid w:val="73B8A9D4"/>
    <w:rsid w:val="73C26C7F"/>
    <w:rsid w:val="73CFD356"/>
    <w:rsid w:val="74203EBE"/>
    <w:rsid w:val="74206754"/>
    <w:rsid w:val="743A979D"/>
    <w:rsid w:val="7478F673"/>
    <w:rsid w:val="74B6480C"/>
    <w:rsid w:val="74C444BA"/>
    <w:rsid w:val="74C7F2B1"/>
    <w:rsid w:val="74D2BF50"/>
    <w:rsid w:val="74DCE7EA"/>
    <w:rsid w:val="74DF2C10"/>
    <w:rsid w:val="74F5DFD5"/>
    <w:rsid w:val="7511ACBE"/>
    <w:rsid w:val="7522AED1"/>
    <w:rsid w:val="75416B66"/>
    <w:rsid w:val="75477F76"/>
    <w:rsid w:val="757F5E6C"/>
    <w:rsid w:val="75806D77"/>
    <w:rsid w:val="75A36CD5"/>
    <w:rsid w:val="75A87600"/>
    <w:rsid w:val="75AA794B"/>
    <w:rsid w:val="75EC4B22"/>
    <w:rsid w:val="75FC5DE7"/>
    <w:rsid w:val="76028900"/>
    <w:rsid w:val="7609D9CB"/>
    <w:rsid w:val="7619238A"/>
    <w:rsid w:val="7640013E"/>
    <w:rsid w:val="764F6B20"/>
    <w:rsid w:val="7660DB41"/>
    <w:rsid w:val="7664E7EA"/>
    <w:rsid w:val="7665CA2A"/>
    <w:rsid w:val="7695AFA0"/>
    <w:rsid w:val="76A53F16"/>
    <w:rsid w:val="76ABCDE3"/>
    <w:rsid w:val="76BFDC9B"/>
    <w:rsid w:val="76D012B3"/>
    <w:rsid w:val="76D19398"/>
    <w:rsid w:val="771C363B"/>
    <w:rsid w:val="771CB487"/>
    <w:rsid w:val="771FD1AA"/>
    <w:rsid w:val="7732EE1E"/>
    <w:rsid w:val="7758FF2A"/>
    <w:rsid w:val="7788EC00"/>
    <w:rsid w:val="77B13D5E"/>
    <w:rsid w:val="77B60253"/>
    <w:rsid w:val="77FCF4CA"/>
    <w:rsid w:val="780D8F1A"/>
    <w:rsid w:val="7851B5C5"/>
    <w:rsid w:val="785808C5"/>
    <w:rsid w:val="786B3E96"/>
    <w:rsid w:val="78723E31"/>
    <w:rsid w:val="78ACDA9A"/>
    <w:rsid w:val="78C05FD1"/>
    <w:rsid w:val="78D4CBEA"/>
    <w:rsid w:val="78DCE5F7"/>
    <w:rsid w:val="78EA397B"/>
    <w:rsid w:val="79104D16"/>
    <w:rsid w:val="7924A199"/>
    <w:rsid w:val="7951F579"/>
    <w:rsid w:val="79A1ABA3"/>
    <w:rsid w:val="79A619F8"/>
    <w:rsid w:val="79AF203F"/>
    <w:rsid w:val="79BC1888"/>
    <w:rsid w:val="79CBFBA0"/>
    <w:rsid w:val="79CD26F3"/>
    <w:rsid w:val="79CDA9CF"/>
    <w:rsid w:val="79EFE273"/>
    <w:rsid w:val="7A12FBA7"/>
    <w:rsid w:val="7A455F64"/>
    <w:rsid w:val="7A4FEA4D"/>
    <w:rsid w:val="7A5BE9B8"/>
    <w:rsid w:val="7A600610"/>
    <w:rsid w:val="7A624356"/>
    <w:rsid w:val="7A755659"/>
    <w:rsid w:val="7A975542"/>
    <w:rsid w:val="7AE18FFD"/>
    <w:rsid w:val="7AE47136"/>
    <w:rsid w:val="7AE56477"/>
    <w:rsid w:val="7B0973E2"/>
    <w:rsid w:val="7B150239"/>
    <w:rsid w:val="7B290203"/>
    <w:rsid w:val="7B2E74E9"/>
    <w:rsid w:val="7B422505"/>
    <w:rsid w:val="7B620199"/>
    <w:rsid w:val="7B6B4918"/>
    <w:rsid w:val="7B75C752"/>
    <w:rsid w:val="7BA7C569"/>
    <w:rsid w:val="7BB7DA77"/>
    <w:rsid w:val="7BB865F0"/>
    <w:rsid w:val="7BE21CD8"/>
    <w:rsid w:val="7BE98C78"/>
    <w:rsid w:val="7BEFC547"/>
    <w:rsid w:val="7BF9E421"/>
    <w:rsid w:val="7C6A7879"/>
    <w:rsid w:val="7C98E65A"/>
    <w:rsid w:val="7CC778E0"/>
    <w:rsid w:val="7CC91B72"/>
    <w:rsid w:val="7CCBF49C"/>
    <w:rsid w:val="7D035B51"/>
    <w:rsid w:val="7D0EF421"/>
    <w:rsid w:val="7D1F9BB7"/>
    <w:rsid w:val="7D29A7BC"/>
    <w:rsid w:val="7D4B7E4D"/>
    <w:rsid w:val="7D6508FA"/>
    <w:rsid w:val="7DB3FDFD"/>
    <w:rsid w:val="7DBD1759"/>
    <w:rsid w:val="7EBAA3F5"/>
    <w:rsid w:val="7EC5B65D"/>
    <w:rsid w:val="7ED5CF0F"/>
    <w:rsid w:val="7EDC0764"/>
    <w:rsid w:val="7EE4D868"/>
    <w:rsid w:val="7F0324C6"/>
    <w:rsid w:val="7F22C645"/>
    <w:rsid w:val="7F2E1B0D"/>
    <w:rsid w:val="7F3A0012"/>
    <w:rsid w:val="7F48250D"/>
    <w:rsid w:val="7F66D653"/>
    <w:rsid w:val="7F701055"/>
    <w:rsid w:val="7F96E4D7"/>
    <w:rsid w:val="7FF2E3F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3F0DAF"/>
  <w15:chartTrackingRefBased/>
  <w15:docId w15:val="{E23C6CC9-896E-48F1-BFCB-311130DA7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11DBD"/>
    <w:pPr>
      <w:pBdr>
        <w:bottom w:val="single" w:sz="12" w:space="1" w:color="374C80" w:themeColor="accent1" w:themeShade="BF"/>
      </w:pBdr>
      <w:spacing w:before="600" w:after="80" w:line="240" w:lineRule="auto"/>
      <w:outlineLvl w:val="0"/>
    </w:pPr>
    <w:rPr>
      <w:rFonts w:asciiTheme="majorHAnsi" w:eastAsiaTheme="majorEastAsia" w:hAnsiTheme="majorHAnsi" w:cstheme="majorBidi"/>
      <w:b/>
      <w:bCs/>
      <w:color w:val="374C80" w:themeColor="accent1" w:themeShade="BF"/>
      <w:sz w:val="24"/>
      <w:szCs w:val="24"/>
      <w:lang w:bidi="en-US"/>
    </w:rPr>
  </w:style>
  <w:style w:type="paragraph" w:styleId="Heading2">
    <w:name w:val="heading 2"/>
    <w:basedOn w:val="Normal"/>
    <w:next w:val="Normal"/>
    <w:link w:val="Heading2Char"/>
    <w:uiPriority w:val="9"/>
    <w:unhideWhenUsed/>
    <w:qFormat/>
    <w:rsid w:val="00A11DBD"/>
    <w:pPr>
      <w:pBdr>
        <w:bottom w:val="single" w:sz="8" w:space="1" w:color="4A66AC" w:themeColor="accent1"/>
      </w:pBdr>
      <w:spacing w:before="200" w:after="80" w:line="240" w:lineRule="auto"/>
      <w:outlineLvl w:val="1"/>
    </w:pPr>
    <w:rPr>
      <w:rFonts w:asciiTheme="majorHAnsi" w:eastAsiaTheme="majorEastAsia" w:hAnsiTheme="majorHAnsi" w:cstheme="majorBidi"/>
      <w:color w:val="374C80" w:themeColor="accent1" w:themeShade="BF"/>
      <w:sz w:val="24"/>
      <w:szCs w:val="24"/>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Paragraph,List Paragraph (numbered (a)),Lapis Bulleted List,List Paragraph1,Dot pt,F5 List Paragraph,No Spacing1,List Paragraph Char Char Char,Indicator Text,Colorful List - Accent 11,Numbered Para 1,Bullet Points,List Paragraph2,Bullet 1"/>
    <w:basedOn w:val="Normal"/>
    <w:link w:val="ListParagraphChar"/>
    <w:uiPriority w:val="34"/>
    <w:qFormat/>
    <w:rsid w:val="000B4C4C"/>
    <w:pPr>
      <w:ind w:left="720"/>
      <w:contextualSpacing/>
    </w:pPr>
  </w:style>
  <w:style w:type="paragraph" w:styleId="Header">
    <w:name w:val="header"/>
    <w:basedOn w:val="Normal"/>
    <w:link w:val="HeaderChar"/>
    <w:uiPriority w:val="99"/>
    <w:unhideWhenUsed/>
    <w:rsid w:val="008D30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30CE"/>
  </w:style>
  <w:style w:type="paragraph" w:styleId="Footer">
    <w:name w:val="footer"/>
    <w:basedOn w:val="Normal"/>
    <w:link w:val="FooterChar"/>
    <w:uiPriority w:val="99"/>
    <w:unhideWhenUsed/>
    <w:rsid w:val="008D30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30CE"/>
  </w:style>
  <w:style w:type="character" w:styleId="Hyperlink">
    <w:name w:val="Hyperlink"/>
    <w:basedOn w:val="DefaultParagraphFont"/>
    <w:uiPriority w:val="99"/>
    <w:unhideWhenUsed/>
    <w:rsid w:val="004A66E2"/>
    <w:rPr>
      <w:color w:val="9454C3" w:themeColor="hyperlink"/>
      <w:u w:val="single"/>
    </w:rPr>
  </w:style>
  <w:style w:type="character" w:customStyle="1" w:styleId="UnresolvedMention1">
    <w:name w:val="Unresolved Mention1"/>
    <w:basedOn w:val="DefaultParagraphFont"/>
    <w:uiPriority w:val="99"/>
    <w:semiHidden/>
    <w:unhideWhenUsed/>
    <w:rsid w:val="004A66E2"/>
    <w:rPr>
      <w:color w:val="605E5C"/>
      <w:shd w:val="clear" w:color="auto" w:fill="E1DFDD"/>
    </w:rPr>
  </w:style>
  <w:style w:type="character" w:customStyle="1" w:styleId="Heading1Char">
    <w:name w:val="Heading 1 Char"/>
    <w:basedOn w:val="DefaultParagraphFont"/>
    <w:link w:val="Heading1"/>
    <w:uiPriority w:val="9"/>
    <w:rsid w:val="00A11DBD"/>
    <w:rPr>
      <w:rFonts w:asciiTheme="majorHAnsi" w:eastAsiaTheme="majorEastAsia" w:hAnsiTheme="majorHAnsi" w:cstheme="majorBidi"/>
      <w:b/>
      <w:bCs/>
      <w:color w:val="374C80" w:themeColor="accent1" w:themeShade="BF"/>
      <w:sz w:val="24"/>
      <w:szCs w:val="24"/>
      <w:lang w:bidi="en-US"/>
    </w:rPr>
  </w:style>
  <w:style w:type="character" w:customStyle="1" w:styleId="Heading2Char">
    <w:name w:val="Heading 2 Char"/>
    <w:basedOn w:val="DefaultParagraphFont"/>
    <w:link w:val="Heading2"/>
    <w:uiPriority w:val="9"/>
    <w:rsid w:val="00A11DBD"/>
    <w:rPr>
      <w:rFonts w:asciiTheme="majorHAnsi" w:eastAsiaTheme="majorEastAsia" w:hAnsiTheme="majorHAnsi" w:cstheme="majorBidi"/>
      <w:color w:val="374C80" w:themeColor="accent1" w:themeShade="BF"/>
      <w:sz w:val="24"/>
      <w:szCs w:val="24"/>
      <w:lang w:bidi="en-US"/>
    </w:rPr>
  </w:style>
  <w:style w:type="character" w:customStyle="1" w:styleId="ListParagraphChar">
    <w:name w:val="List Paragraph Char"/>
    <w:aliases w:val="Paragraph Char,List Paragraph (numbered (a)) Char,Lapis Bulleted List Char,List Paragraph1 Char,Dot pt Char,F5 List Paragraph Char,No Spacing1 Char,List Paragraph Char Char Char Char,Indicator Text Char,Colorful List - Accent 11 Char"/>
    <w:basedOn w:val="DefaultParagraphFont"/>
    <w:link w:val="ListParagraph"/>
    <w:uiPriority w:val="34"/>
    <w:qFormat/>
    <w:locked/>
    <w:rsid w:val="00A11DBD"/>
  </w:style>
  <w:style w:type="paragraph" w:customStyle="1" w:styleId="Default">
    <w:name w:val="Default"/>
    <w:rsid w:val="00A11DBD"/>
    <w:pPr>
      <w:autoSpaceDE w:val="0"/>
      <w:autoSpaceDN w:val="0"/>
      <w:adjustRightInd w:val="0"/>
      <w:spacing w:after="0" w:line="240" w:lineRule="auto"/>
    </w:pPr>
    <w:rPr>
      <w:rFonts w:ascii="Sylfaen" w:hAnsi="Sylfaen" w:cs="Sylfaen"/>
      <w:color w:val="000000"/>
      <w:sz w:val="24"/>
      <w:szCs w:val="24"/>
    </w:rPr>
  </w:style>
  <w:style w:type="paragraph" w:styleId="NormalWeb">
    <w:name w:val="Normal (Web)"/>
    <w:basedOn w:val="Normal"/>
    <w:uiPriority w:val="99"/>
    <w:unhideWhenUsed/>
    <w:qFormat/>
    <w:rsid w:val="00A11DBD"/>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basedOn w:val="Normal"/>
    <w:link w:val="NoSpacingChar"/>
    <w:uiPriority w:val="1"/>
    <w:qFormat/>
    <w:rsid w:val="00A11DBD"/>
    <w:pPr>
      <w:spacing w:after="0" w:line="240" w:lineRule="auto"/>
    </w:pPr>
    <w:rPr>
      <w:rFonts w:eastAsiaTheme="minorEastAsia"/>
      <w:lang w:bidi="en-US"/>
    </w:rPr>
  </w:style>
  <w:style w:type="character" w:customStyle="1" w:styleId="NoSpacingChar">
    <w:name w:val="No Spacing Char"/>
    <w:basedOn w:val="DefaultParagraphFont"/>
    <w:link w:val="NoSpacing"/>
    <w:uiPriority w:val="1"/>
    <w:rsid w:val="00A11DBD"/>
    <w:rPr>
      <w:rFonts w:eastAsiaTheme="minorEastAsia"/>
      <w:lang w:bidi="en-US"/>
    </w:rPr>
  </w:style>
  <w:style w:type="character" w:customStyle="1" w:styleId="None">
    <w:name w:val="None"/>
    <w:rsid w:val="00A11DBD"/>
  </w:style>
  <w:style w:type="character" w:styleId="PlaceholderText">
    <w:name w:val="Placeholder Text"/>
    <w:basedOn w:val="DefaultParagraphFont"/>
    <w:uiPriority w:val="99"/>
    <w:semiHidden/>
    <w:rsid w:val="003D55BC"/>
    <w:rPr>
      <w:color w:val="808080"/>
    </w:rPr>
  </w:style>
  <w:style w:type="paragraph" w:styleId="TOCHeading">
    <w:name w:val="TOC Heading"/>
    <w:basedOn w:val="Heading1"/>
    <w:next w:val="Normal"/>
    <w:uiPriority w:val="39"/>
    <w:unhideWhenUsed/>
    <w:qFormat/>
    <w:rsid w:val="00E35FBC"/>
    <w:pPr>
      <w:keepNext/>
      <w:keepLines/>
      <w:pBdr>
        <w:bottom w:val="none" w:sz="0" w:space="0" w:color="auto"/>
      </w:pBdr>
      <w:spacing w:before="240" w:after="0" w:line="259" w:lineRule="auto"/>
      <w:outlineLvl w:val="9"/>
    </w:pPr>
    <w:rPr>
      <w:b w:val="0"/>
      <w:bCs w:val="0"/>
      <w:sz w:val="32"/>
      <w:szCs w:val="32"/>
      <w:lang w:bidi="ar-SA"/>
    </w:rPr>
  </w:style>
  <w:style w:type="paragraph" w:styleId="TOC2">
    <w:name w:val="toc 2"/>
    <w:basedOn w:val="Normal"/>
    <w:next w:val="Normal"/>
    <w:autoRedefine/>
    <w:uiPriority w:val="39"/>
    <w:unhideWhenUsed/>
    <w:rsid w:val="00E35FBC"/>
    <w:pPr>
      <w:spacing w:after="100"/>
      <w:ind w:left="220"/>
    </w:pPr>
  </w:style>
  <w:style w:type="table" w:styleId="TableGrid">
    <w:name w:val="Table Grid"/>
    <w:basedOn w:val="TableNormal"/>
    <w:uiPriority w:val="39"/>
    <w:rsid w:val="000A1E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E73B30"/>
    <w:pPr>
      <w:tabs>
        <w:tab w:val="right" w:leader="dot" w:pos="9350"/>
      </w:tabs>
      <w:spacing w:after="100"/>
    </w:pPr>
    <w:rPr>
      <w:rFonts w:ascii="Sylfaen" w:hAnsi="Sylfaen"/>
      <w:noProof/>
      <w:lang w:val="ka-GE" w:bidi="en-US"/>
    </w:rPr>
  </w:style>
  <w:style w:type="character" w:customStyle="1" w:styleId="BodyTextChar">
    <w:name w:val="Body Text Char"/>
    <w:basedOn w:val="DefaultParagraphFont"/>
    <w:link w:val="BodyText"/>
    <w:uiPriority w:val="1"/>
    <w:locked/>
    <w:rsid w:val="00EA5E55"/>
  </w:style>
  <w:style w:type="paragraph" w:styleId="BodyText">
    <w:name w:val="Body Text"/>
    <w:basedOn w:val="Normal"/>
    <w:link w:val="BodyTextChar"/>
    <w:uiPriority w:val="1"/>
    <w:qFormat/>
    <w:rsid w:val="00EA5E55"/>
    <w:pPr>
      <w:spacing w:before="120" w:after="120" w:line="276" w:lineRule="auto"/>
      <w:jc w:val="both"/>
    </w:pPr>
  </w:style>
  <w:style w:type="character" w:customStyle="1" w:styleId="BodyTextChar1">
    <w:name w:val="Body Text Char1"/>
    <w:basedOn w:val="DefaultParagraphFont"/>
    <w:uiPriority w:val="99"/>
    <w:semiHidden/>
    <w:rsid w:val="00EA5E55"/>
  </w:style>
  <w:style w:type="paragraph" w:styleId="FootnoteText">
    <w:name w:val="footnote text"/>
    <w:basedOn w:val="Normal"/>
    <w:link w:val="FootnoteTextChar"/>
    <w:uiPriority w:val="99"/>
    <w:semiHidden/>
    <w:unhideWhenUsed/>
    <w:rsid w:val="00EC380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C380D"/>
    <w:rPr>
      <w:sz w:val="20"/>
      <w:szCs w:val="20"/>
    </w:rPr>
  </w:style>
  <w:style w:type="character" w:styleId="FootnoteReference">
    <w:name w:val="footnote reference"/>
    <w:basedOn w:val="DefaultParagraphFont"/>
    <w:uiPriority w:val="99"/>
    <w:semiHidden/>
    <w:unhideWhenUsed/>
    <w:rsid w:val="00EC380D"/>
    <w:rPr>
      <w:vertAlign w:val="superscript"/>
    </w:rPr>
  </w:style>
  <w:style w:type="character" w:styleId="CommentReference">
    <w:name w:val="annotation reference"/>
    <w:basedOn w:val="DefaultParagraphFont"/>
    <w:uiPriority w:val="99"/>
    <w:semiHidden/>
    <w:unhideWhenUsed/>
    <w:rsid w:val="00437A57"/>
    <w:rPr>
      <w:sz w:val="16"/>
      <w:szCs w:val="16"/>
    </w:rPr>
  </w:style>
  <w:style w:type="paragraph" w:styleId="CommentText">
    <w:name w:val="annotation text"/>
    <w:basedOn w:val="Normal"/>
    <w:link w:val="CommentTextChar"/>
    <w:uiPriority w:val="99"/>
    <w:unhideWhenUsed/>
    <w:rsid w:val="00437A57"/>
    <w:pPr>
      <w:spacing w:line="240" w:lineRule="auto"/>
    </w:pPr>
    <w:rPr>
      <w:sz w:val="20"/>
      <w:szCs w:val="20"/>
    </w:rPr>
  </w:style>
  <w:style w:type="character" w:customStyle="1" w:styleId="CommentTextChar">
    <w:name w:val="Comment Text Char"/>
    <w:basedOn w:val="DefaultParagraphFont"/>
    <w:link w:val="CommentText"/>
    <w:uiPriority w:val="99"/>
    <w:rsid w:val="00437A57"/>
    <w:rPr>
      <w:sz w:val="20"/>
      <w:szCs w:val="20"/>
    </w:rPr>
  </w:style>
  <w:style w:type="paragraph" w:styleId="CommentSubject">
    <w:name w:val="annotation subject"/>
    <w:basedOn w:val="CommentText"/>
    <w:next w:val="CommentText"/>
    <w:link w:val="CommentSubjectChar"/>
    <w:uiPriority w:val="99"/>
    <w:semiHidden/>
    <w:unhideWhenUsed/>
    <w:rsid w:val="00437A57"/>
    <w:rPr>
      <w:b/>
      <w:bCs/>
    </w:rPr>
  </w:style>
  <w:style w:type="character" w:customStyle="1" w:styleId="CommentSubjectChar">
    <w:name w:val="Comment Subject Char"/>
    <w:basedOn w:val="CommentTextChar"/>
    <w:link w:val="CommentSubject"/>
    <w:uiPriority w:val="99"/>
    <w:semiHidden/>
    <w:rsid w:val="00437A57"/>
    <w:rPr>
      <w:b/>
      <w:bCs/>
      <w:sz w:val="20"/>
      <w:szCs w:val="20"/>
    </w:rPr>
  </w:style>
  <w:style w:type="paragraph" w:styleId="BalloonText">
    <w:name w:val="Balloon Text"/>
    <w:basedOn w:val="Normal"/>
    <w:link w:val="BalloonTextChar"/>
    <w:uiPriority w:val="99"/>
    <w:semiHidden/>
    <w:unhideWhenUsed/>
    <w:rsid w:val="00E93D0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3D0F"/>
    <w:rPr>
      <w:rFonts w:ascii="Segoe UI" w:hAnsi="Segoe UI" w:cs="Segoe UI"/>
      <w:sz w:val="18"/>
      <w:szCs w:val="18"/>
    </w:rPr>
  </w:style>
  <w:style w:type="paragraph" w:styleId="Revision">
    <w:name w:val="Revision"/>
    <w:hidden/>
    <w:uiPriority w:val="99"/>
    <w:semiHidden/>
    <w:rsid w:val="000B02F0"/>
    <w:pPr>
      <w:spacing w:after="0" w:line="240" w:lineRule="auto"/>
    </w:pPr>
  </w:style>
  <w:style w:type="table" w:styleId="GridTable4-Accent3">
    <w:name w:val="Grid Table 4 Accent 3"/>
    <w:basedOn w:val="TableNormal"/>
    <w:uiPriority w:val="49"/>
    <w:rsid w:val="0028382B"/>
    <w:pPr>
      <w:spacing w:after="0" w:line="240" w:lineRule="auto"/>
    </w:pPr>
    <w:tblPr>
      <w:tblStyleRowBandSize w:val="1"/>
      <w:tblStyleColBandSize w:val="1"/>
      <w:tblBorders>
        <w:top w:val="single" w:sz="4" w:space="0" w:color="7EB1E6" w:themeColor="accent3" w:themeTint="99"/>
        <w:left w:val="single" w:sz="4" w:space="0" w:color="7EB1E6" w:themeColor="accent3" w:themeTint="99"/>
        <w:bottom w:val="single" w:sz="4" w:space="0" w:color="7EB1E6" w:themeColor="accent3" w:themeTint="99"/>
        <w:right w:val="single" w:sz="4" w:space="0" w:color="7EB1E6" w:themeColor="accent3" w:themeTint="99"/>
        <w:insideH w:val="single" w:sz="4" w:space="0" w:color="7EB1E6" w:themeColor="accent3" w:themeTint="99"/>
        <w:insideV w:val="single" w:sz="4" w:space="0" w:color="7EB1E6" w:themeColor="accent3" w:themeTint="99"/>
      </w:tblBorders>
    </w:tblPr>
    <w:tblStylePr w:type="firstRow">
      <w:rPr>
        <w:b/>
        <w:bCs/>
        <w:color w:val="FFFFFF" w:themeColor="background1"/>
      </w:rPr>
      <w:tblPr/>
      <w:tcPr>
        <w:tcBorders>
          <w:top w:val="single" w:sz="4" w:space="0" w:color="297FD5" w:themeColor="accent3"/>
          <w:left w:val="single" w:sz="4" w:space="0" w:color="297FD5" w:themeColor="accent3"/>
          <w:bottom w:val="single" w:sz="4" w:space="0" w:color="297FD5" w:themeColor="accent3"/>
          <w:right w:val="single" w:sz="4" w:space="0" w:color="297FD5" w:themeColor="accent3"/>
          <w:insideH w:val="nil"/>
          <w:insideV w:val="nil"/>
        </w:tcBorders>
        <w:shd w:val="clear" w:color="auto" w:fill="297FD5" w:themeFill="accent3"/>
      </w:tcPr>
    </w:tblStylePr>
    <w:tblStylePr w:type="lastRow">
      <w:rPr>
        <w:b/>
        <w:bCs/>
      </w:rPr>
      <w:tblPr/>
      <w:tcPr>
        <w:tcBorders>
          <w:top w:val="double" w:sz="4" w:space="0" w:color="297FD5" w:themeColor="accent3"/>
        </w:tcBorders>
      </w:tcPr>
    </w:tblStylePr>
    <w:tblStylePr w:type="firstCol">
      <w:rPr>
        <w:b/>
        <w:bCs/>
      </w:rPr>
    </w:tblStylePr>
    <w:tblStylePr w:type="lastCol">
      <w:rPr>
        <w:b/>
        <w:bCs/>
      </w:rPr>
    </w:tblStylePr>
    <w:tblStylePr w:type="band1Vert">
      <w:tblPr/>
      <w:tcPr>
        <w:shd w:val="clear" w:color="auto" w:fill="D3E5F6" w:themeFill="accent3" w:themeFillTint="33"/>
      </w:tcPr>
    </w:tblStylePr>
    <w:tblStylePr w:type="band1Horz">
      <w:tblPr/>
      <w:tcPr>
        <w:shd w:val="clear" w:color="auto" w:fill="D3E5F6" w:themeFill="accent3" w:themeFillTint="33"/>
      </w:tcPr>
    </w:tblStylePr>
  </w:style>
  <w:style w:type="character" w:styleId="UnresolvedMention">
    <w:name w:val="Unresolved Mention"/>
    <w:basedOn w:val="DefaultParagraphFont"/>
    <w:uiPriority w:val="99"/>
    <w:semiHidden/>
    <w:unhideWhenUsed/>
    <w:rsid w:val="00C90467"/>
    <w:rPr>
      <w:color w:val="605E5C"/>
      <w:shd w:val="clear" w:color="auto" w:fill="E1DFDD"/>
    </w:rPr>
  </w:style>
  <w:style w:type="paragraph" w:styleId="TOC3">
    <w:name w:val="toc 3"/>
    <w:basedOn w:val="Normal"/>
    <w:next w:val="Normal"/>
    <w:autoRedefine/>
    <w:uiPriority w:val="39"/>
    <w:unhideWhenUsed/>
    <w:rsid w:val="00AE367E"/>
    <w:pPr>
      <w:spacing w:after="100"/>
      <w:ind w:left="440"/>
    </w:pPr>
    <w:rPr>
      <w:rFonts w:eastAsiaTheme="minorEastAsia"/>
      <w:lang w:val="ka-GE"/>
    </w:rPr>
  </w:style>
  <w:style w:type="paragraph" w:customStyle="1" w:styleId="abzacixml">
    <w:name w:val="abzaci_xml"/>
    <w:basedOn w:val="PlainText"/>
    <w:link w:val="abzacixmlChar"/>
    <w:autoRedefine/>
    <w:qFormat/>
    <w:rsid w:val="003875F0"/>
    <w:pPr>
      <w:spacing w:line="276" w:lineRule="auto"/>
      <w:ind w:left="-180"/>
      <w:jc w:val="both"/>
    </w:pPr>
    <w:rPr>
      <w:rFonts w:ascii="Sylfaen" w:eastAsia="Arial Unicode MS" w:hAnsi="Sylfaen" w:cs="Sylfaen"/>
      <w:bCs/>
      <w:color w:val="031127" w:themeColor="background2" w:themeShade="1A"/>
      <w:sz w:val="24"/>
      <w:szCs w:val="24"/>
      <w:lang w:val="ka-GE" w:bidi="en-US"/>
    </w:rPr>
  </w:style>
  <w:style w:type="character" w:customStyle="1" w:styleId="abzacixmlChar">
    <w:name w:val="abzaci_xml Char"/>
    <w:link w:val="abzacixml"/>
    <w:qFormat/>
    <w:locked/>
    <w:rsid w:val="003875F0"/>
    <w:rPr>
      <w:rFonts w:ascii="Sylfaen" w:eastAsia="Arial Unicode MS" w:hAnsi="Sylfaen" w:cs="Sylfaen"/>
      <w:bCs/>
      <w:color w:val="031127" w:themeColor="background2" w:themeShade="1A"/>
      <w:sz w:val="24"/>
      <w:szCs w:val="24"/>
      <w:lang w:val="ka-GE" w:bidi="en-US"/>
    </w:rPr>
  </w:style>
  <w:style w:type="paragraph" w:customStyle="1" w:styleId="abzacixml0">
    <w:name w:val="abzacixml"/>
    <w:basedOn w:val="Normal"/>
    <w:rsid w:val="003875F0"/>
    <w:pPr>
      <w:spacing w:before="100" w:beforeAutospacing="1" w:after="100" w:afterAutospacing="1" w:line="240" w:lineRule="auto"/>
      <w:ind w:firstLine="360"/>
    </w:pPr>
    <w:rPr>
      <w:rFonts w:ascii="Times New Roman" w:eastAsia="Times New Roman" w:hAnsi="Times New Roman"/>
      <w:sz w:val="24"/>
      <w:szCs w:val="24"/>
      <w:lang w:bidi="en-US"/>
    </w:rPr>
  </w:style>
  <w:style w:type="paragraph" w:styleId="PlainText">
    <w:name w:val="Plain Text"/>
    <w:basedOn w:val="Normal"/>
    <w:link w:val="PlainTextChar"/>
    <w:uiPriority w:val="99"/>
    <w:semiHidden/>
    <w:unhideWhenUsed/>
    <w:rsid w:val="003875F0"/>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3875F0"/>
    <w:rPr>
      <w:rFonts w:ascii="Consolas" w:hAnsi="Consolas"/>
      <w:sz w:val="21"/>
      <w:szCs w:val="21"/>
    </w:rPr>
  </w:style>
  <w:style w:type="character" w:styleId="Strong">
    <w:name w:val="Strong"/>
    <w:basedOn w:val="DefaultParagraphFont"/>
    <w:uiPriority w:val="22"/>
    <w:qFormat/>
    <w:rsid w:val="003875F0"/>
    <w:rPr>
      <w:b/>
      <w:bCs/>
      <w:spacing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6166412">
      <w:bodyDiv w:val="1"/>
      <w:marLeft w:val="0"/>
      <w:marRight w:val="0"/>
      <w:marTop w:val="0"/>
      <w:marBottom w:val="0"/>
      <w:divBdr>
        <w:top w:val="none" w:sz="0" w:space="0" w:color="auto"/>
        <w:left w:val="none" w:sz="0" w:space="0" w:color="auto"/>
        <w:bottom w:val="none" w:sz="0" w:space="0" w:color="auto"/>
        <w:right w:val="none" w:sz="0" w:space="0" w:color="auto"/>
      </w:divBdr>
    </w:div>
    <w:div w:id="1268274306">
      <w:bodyDiv w:val="1"/>
      <w:marLeft w:val="0"/>
      <w:marRight w:val="0"/>
      <w:marTop w:val="0"/>
      <w:marBottom w:val="0"/>
      <w:divBdr>
        <w:top w:val="none" w:sz="0" w:space="0" w:color="auto"/>
        <w:left w:val="none" w:sz="0" w:space="0" w:color="auto"/>
        <w:bottom w:val="none" w:sz="0" w:space="0" w:color="auto"/>
        <w:right w:val="none" w:sz="0" w:space="0" w:color="auto"/>
      </w:divBdr>
    </w:div>
    <w:div w:id="1769159725">
      <w:bodyDiv w:val="1"/>
      <w:marLeft w:val="0"/>
      <w:marRight w:val="0"/>
      <w:marTop w:val="0"/>
      <w:marBottom w:val="0"/>
      <w:divBdr>
        <w:top w:val="none" w:sz="0" w:space="0" w:color="auto"/>
        <w:left w:val="none" w:sz="0" w:space="0" w:color="auto"/>
        <w:bottom w:val="none" w:sz="0" w:space="0" w:color="auto"/>
        <w:right w:val="none" w:sz="0" w:space="0" w:color="auto"/>
      </w:divBdr>
    </w:div>
    <w:div w:id="1959406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1.xml"/><Relationship Id="rId18" Type="http://schemas.openxmlformats.org/officeDocument/2006/relationships/chart" Target="charts/chart6.xml"/><Relationship Id="rId26" Type="http://schemas.openxmlformats.org/officeDocument/2006/relationships/hyperlink" Target="https://eqe.ge/ka/page/static/93/zogadsaganmanatleblo-datsesebulebebi" TargetMode="External"/><Relationship Id="rId3" Type="http://schemas.openxmlformats.org/officeDocument/2006/relationships/customXml" Target="../customXml/item3.xml"/><Relationship Id="rId21" Type="http://schemas.openxmlformats.org/officeDocument/2006/relationships/hyperlink" Target="https://rustaveli.org.ge/geo/2024-tslis-konkursebis-saboloo-shedegebi" TargetMode="External"/><Relationship Id="rId34"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chart" Target="charts/chart5.xml"/><Relationship Id="rId25" Type="http://schemas.openxmlformats.org/officeDocument/2006/relationships/hyperlink" Target="https://eqe.ge/ka/page/static/973/daskvnebi-gadatsyvetilebebi" TargetMode="External"/><Relationship Id="rId33"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chart" Target="charts/chart4.xml"/><Relationship Id="rId20" Type="http://schemas.openxmlformats.org/officeDocument/2006/relationships/hyperlink" Target="https://matsne.gov.ge/ka/document/view/6193624?publication=0" TargetMode="External"/><Relationship Id="rId29" Type="http://schemas.openxmlformats.org/officeDocument/2006/relationships/hyperlink" Target="http://iiq.gov.ge/ge/2023/06/22/cif-%E1%83%98%E1%83%A1-%E1%83%9E%E1%83%98%E1%83%A0%E1%83%95%E1%83%94%E1%83%9A%E1%83%98-%E1%83%A1%E1%83%90%E1%83%92%E1%83%A0%E1%83%90%E1%83%9C%E1%83%A2%E1%83%9D-%E1%83%99%E1%83%9D%E1%83%9C%E1%83%99/?fbclid=IwAR3aQ-iUFuLHJJPduEA1-s0eU5H8f2TwjiL5SYN9p3i0ARPOekyysjP_mX8"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mes.gov.ge/content.php?id=7147&amp;lang=geo" TargetMode="External"/><Relationship Id="rId32"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chart" Target="charts/chart3.xml"/><Relationship Id="rId23" Type="http://schemas.openxmlformats.org/officeDocument/2006/relationships/hyperlink" Target="https://rm.coe.int/-/1680adefbc)." TargetMode="External"/><Relationship Id="rId28" Type="http://schemas.openxmlformats.org/officeDocument/2006/relationships/hyperlink" Target="https://mes.gov.ge/content.php?id=13273&amp;lang=geo" TargetMode="External"/><Relationship Id="Rd9a738db4fa94c25" Type="http://schemas.microsoft.com/office/2020/10/relationships/intelligence" Target="intelligence2.xml"/><Relationship Id="rId10" Type="http://schemas.openxmlformats.org/officeDocument/2006/relationships/footnotes" Target="footnotes.xml"/><Relationship Id="rId19" Type="http://schemas.openxmlformats.org/officeDocument/2006/relationships/chart" Target="charts/chart7.xml"/><Relationship Id="rId31" Type="http://schemas.openxmlformats.org/officeDocument/2006/relationships/hyperlink" Target="https://www.scimagojr.com/countryrank.php?year=2022&amp;min=0&amp;min_type=it"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chart" Target="charts/chart2.xml"/><Relationship Id="rId22" Type="http://schemas.openxmlformats.org/officeDocument/2006/relationships/hyperlink" Target="https://kg.eqe.ge/login" TargetMode="External"/><Relationship Id="rId27" Type="http://schemas.openxmlformats.org/officeDocument/2006/relationships/hyperlink" Target="https://eqe.ge/ka/page/static/93/zogadsaganmanatleblo-datsesebulebebi" TargetMode="External"/><Relationship Id="rId30" Type="http://schemas.openxmlformats.org/officeDocument/2006/relationships/hyperlink" Target="https://mes.gov.ge/uploads/%E1%83%A1%E1%83%A2%E1%83%A0%E1%83%90%E1%83%A2%E1%83%94%E1%83%92%E1%83%98%E1%83%90/3M-Vision-GE%20(1).pdf" TargetMode="External"/><Relationship Id="rId35" Type="http://schemas.openxmlformats.org/officeDocument/2006/relationships/theme" Target="theme/theme1.xml"/><Relationship Id="rId8" Type="http://schemas.openxmlformats.org/officeDocument/2006/relationships/settings" Target="settings.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package" Target="../embeddings/Microsoft_Excel_Worksheet6.xlsx"/><Relationship Id="rId2" Type="http://schemas.microsoft.com/office/2011/relationships/chartColorStyle" Target="colors7.xml"/><Relationship Id="rId1" Type="http://schemas.microsoft.com/office/2011/relationships/chartStyle" Target="style7.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ka-GE" b="1" i="0" baseline="0"/>
              <a:t>აქტივობების, ამოცანებისა და მიზნების განაწილება პრიორიტეტების მიხედვით:</a:t>
            </a:r>
            <a:endParaRPr lang="en-US" b="1" i="0" baseline="0"/>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tx>
            <c:strRef>
              <c:f>Sheet1!$B$1</c:f>
              <c:strCache>
                <c:ptCount val="1"/>
                <c:pt idx="0">
                  <c:v>მიზანი</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სექტორული პრიორიტეტი 1: მსწავლელის, საზოგადოებისა და  სახელმწიფოს საჭიროებებზე ორიენტირებული  ხარისხიანი და მდგრადი განათლებისა და მეცნიერების სისტემა </c:v>
                </c:pt>
                <c:pt idx="1">
                  <c:v>სექტორული პრიორიტეტი 2: მსწავლელის, საზოგადოებისა და  სახელმწიფოს საჭიროებებზე ორიენტირებული  ხარისხიანი და მდგრადი განათლებისა და მეცნიერების სისტემა </c:v>
                </c:pt>
                <c:pt idx="2">
                  <c:v>სექტორული პრიორიტეტი 3: განათლებისა და მეცნიერების სისტემის მართვისა და ანგარიშვალდებულების სისტემა</c:v>
                </c:pt>
              </c:strCache>
            </c:strRef>
          </c:cat>
          <c:val>
            <c:numRef>
              <c:f>Sheet1!$B$2:$B$4</c:f>
              <c:numCache>
                <c:formatCode>General</c:formatCode>
                <c:ptCount val="3"/>
                <c:pt idx="0">
                  <c:v>5</c:v>
                </c:pt>
                <c:pt idx="1">
                  <c:v>5</c:v>
                </c:pt>
                <c:pt idx="2">
                  <c:v>5</c:v>
                </c:pt>
              </c:numCache>
            </c:numRef>
          </c:val>
          <c:extLst>
            <c:ext xmlns:c16="http://schemas.microsoft.com/office/drawing/2014/chart" uri="{C3380CC4-5D6E-409C-BE32-E72D297353CC}">
              <c16:uniqueId val="{00000000-1F74-4811-B1AC-E941394D7343}"/>
            </c:ext>
          </c:extLst>
        </c:ser>
        <c:ser>
          <c:idx val="1"/>
          <c:order val="1"/>
          <c:tx>
            <c:strRef>
              <c:f>Sheet1!$C$1</c:f>
              <c:strCache>
                <c:ptCount val="1"/>
                <c:pt idx="0">
                  <c:v>ამოცანა </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სექტორული პრიორიტეტი 1: მსწავლელის, საზოგადოებისა და  სახელმწიფოს საჭიროებებზე ორიენტირებული  ხარისხიანი და მდგრადი განათლებისა და მეცნიერების სისტემა </c:v>
                </c:pt>
                <c:pt idx="1">
                  <c:v>სექტორული პრიორიტეტი 2: მსწავლელის, საზოგადოებისა და  სახელმწიფოს საჭიროებებზე ორიენტირებული  ხარისხიანი და მდგრადი განათლებისა და მეცნიერების სისტემა </c:v>
                </c:pt>
                <c:pt idx="2">
                  <c:v>სექტორული პრიორიტეტი 3: განათლებისა და მეცნიერების სისტემის მართვისა და ანგარიშვალდებულების სისტემა</c:v>
                </c:pt>
              </c:strCache>
            </c:strRef>
          </c:cat>
          <c:val>
            <c:numRef>
              <c:f>Sheet1!$C$2:$C$4</c:f>
              <c:numCache>
                <c:formatCode>General</c:formatCode>
                <c:ptCount val="3"/>
                <c:pt idx="0">
                  <c:v>13</c:v>
                </c:pt>
                <c:pt idx="1">
                  <c:v>9</c:v>
                </c:pt>
                <c:pt idx="2">
                  <c:v>6</c:v>
                </c:pt>
              </c:numCache>
            </c:numRef>
          </c:val>
          <c:extLst>
            <c:ext xmlns:c16="http://schemas.microsoft.com/office/drawing/2014/chart" uri="{C3380CC4-5D6E-409C-BE32-E72D297353CC}">
              <c16:uniqueId val="{00000001-1F74-4811-B1AC-E941394D7343}"/>
            </c:ext>
          </c:extLst>
        </c:ser>
        <c:ser>
          <c:idx val="2"/>
          <c:order val="2"/>
          <c:tx>
            <c:strRef>
              <c:f>Sheet1!$D$1</c:f>
              <c:strCache>
                <c:ptCount val="1"/>
                <c:pt idx="0">
                  <c:v>აქტივობა</c:v>
                </c:pt>
              </c:strCache>
            </c:strRef>
          </c:tx>
          <c:spPr>
            <a:solidFill>
              <a:schemeClr val="accent3"/>
            </a:solidFill>
            <a:ln>
              <a:noFill/>
            </a:ln>
            <a:effectLst/>
          </c:spPr>
          <c:invertIfNegative val="0"/>
          <c:dLbls>
            <c:dLbl>
              <c:idx val="0"/>
              <c:tx>
                <c:rich>
                  <a:bodyPr/>
                  <a:lstStyle/>
                  <a:p>
                    <a:r>
                      <a:rPr lang="en-US"/>
                      <a:t>84</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BF2C-42D7-854F-D7885C79962F}"/>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სექტორული პრიორიტეტი 1: მსწავლელის, საზოგადოებისა და  სახელმწიფოს საჭიროებებზე ორიენტირებული  ხარისხიანი და მდგრადი განათლებისა და მეცნიერების სისტემა </c:v>
                </c:pt>
                <c:pt idx="1">
                  <c:v>სექტორული პრიორიტეტი 2: მსწავლელის, საზოგადოებისა და  სახელმწიფოს საჭიროებებზე ორიენტირებული  ხარისხიანი და მდგრადი განათლებისა და მეცნიერების სისტემა </c:v>
                </c:pt>
                <c:pt idx="2">
                  <c:v>სექტორული პრიორიტეტი 3: განათლებისა და მეცნიერების სისტემის მართვისა და ანგარიშვალდებულების სისტემა</c:v>
                </c:pt>
              </c:strCache>
            </c:strRef>
          </c:cat>
          <c:val>
            <c:numRef>
              <c:f>Sheet1!$D$2:$D$4</c:f>
              <c:numCache>
                <c:formatCode>General</c:formatCode>
                <c:ptCount val="3"/>
                <c:pt idx="0">
                  <c:v>85</c:v>
                </c:pt>
                <c:pt idx="1">
                  <c:v>38</c:v>
                </c:pt>
                <c:pt idx="2">
                  <c:v>38</c:v>
                </c:pt>
              </c:numCache>
            </c:numRef>
          </c:val>
          <c:extLst>
            <c:ext xmlns:c16="http://schemas.microsoft.com/office/drawing/2014/chart" uri="{C3380CC4-5D6E-409C-BE32-E72D297353CC}">
              <c16:uniqueId val="{00000002-1F74-4811-B1AC-E941394D7343}"/>
            </c:ext>
          </c:extLst>
        </c:ser>
        <c:dLbls>
          <c:dLblPos val="outEnd"/>
          <c:showLegendKey val="0"/>
          <c:showVal val="1"/>
          <c:showCatName val="0"/>
          <c:showSerName val="0"/>
          <c:showPercent val="0"/>
          <c:showBubbleSize val="0"/>
        </c:dLbls>
        <c:gapWidth val="182"/>
        <c:axId val="1494832255"/>
        <c:axId val="1494832671"/>
      </c:barChart>
      <c:catAx>
        <c:axId val="1494832255"/>
        <c:scaling>
          <c:orientation val="minMax"/>
        </c:scaling>
        <c:delete val="0"/>
        <c:axPos val="l"/>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94832671"/>
        <c:crosses val="autoZero"/>
        <c:auto val="1"/>
        <c:lblAlgn val="ctr"/>
        <c:lblOffset val="100"/>
        <c:noMultiLvlLbl val="0"/>
      </c:catAx>
      <c:valAx>
        <c:axId val="1494832671"/>
        <c:scaling>
          <c:orientation val="minMax"/>
        </c:scaling>
        <c:delete val="0"/>
        <c:axPos val="b"/>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94832255"/>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25 აქტივობა</c:v>
                </c:pt>
              </c:strCache>
            </c:strRef>
          </c:tx>
          <c:spPr>
            <a:solidFill>
              <a:schemeClr val="accent1"/>
            </a:solidFill>
            <a:ln w="19050">
              <a:solidFill>
                <a:schemeClr val="lt1"/>
              </a:solidFill>
            </a:ln>
            <a:effectLst/>
          </c:spPr>
          <c:invertIfNegative val="0"/>
          <c:dLbls>
            <c:dLbl>
              <c:idx val="0"/>
              <c:tx>
                <c:rich>
                  <a:bodyPr/>
                  <a:lstStyle/>
                  <a:p>
                    <a:r>
                      <a:rPr lang="en-US"/>
                      <a:t>15</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1D68-41A3-917B-1893B2F7CC13}"/>
                </c:ext>
              </c:extLst>
            </c:dLbl>
            <c:dLbl>
              <c:idx val="2"/>
              <c:tx>
                <c:rich>
                  <a:bodyPr/>
                  <a:lstStyle/>
                  <a:p>
                    <a:r>
                      <a:rPr lang="en-US"/>
                      <a:t>3</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1D68-41A3-917B-1893B2F7CC13}"/>
                </c:ext>
              </c:extLst>
            </c:dLbl>
            <c:dLbl>
              <c:idx val="3"/>
              <c:tx>
                <c:rich>
                  <a:bodyPr/>
                  <a:lstStyle/>
                  <a:p>
                    <a:r>
                      <a:rPr lang="en-US"/>
                      <a:t>4</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2-1D68-41A3-917B-1893B2F7CC13}"/>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განხორციელდა</c:v>
                </c:pt>
                <c:pt idx="1">
                  <c:v>მეტწილად შესრულდა</c:v>
                </c:pt>
                <c:pt idx="2">
                  <c:v>ნაწილობრივ შესრულდა</c:v>
                </c:pt>
                <c:pt idx="3">
                  <c:v>არ დაწყებულა</c:v>
                </c:pt>
              </c:strCache>
            </c:strRef>
          </c:cat>
          <c:val>
            <c:numRef>
              <c:f>Sheet1!$B$2:$B$5</c:f>
              <c:numCache>
                <c:formatCode>General</c:formatCode>
                <c:ptCount val="4"/>
                <c:pt idx="0">
                  <c:v>15</c:v>
                </c:pt>
                <c:pt idx="1">
                  <c:v>3</c:v>
                </c:pt>
                <c:pt idx="2">
                  <c:v>3</c:v>
                </c:pt>
                <c:pt idx="3">
                  <c:v>4</c:v>
                </c:pt>
              </c:numCache>
            </c:numRef>
          </c:val>
          <c:extLst>
            <c:ext xmlns:c16="http://schemas.microsoft.com/office/drawing/2014/chart" uri="{C3380CC4-5D6E-409C-BE32-E72D297353CC}">
              <c16:uniqueId val="{00000000-2ABC-4B16-9713-FDDC1487D062}"/>
            </c:ext>
          </c:extLst>
        </c:ser>
        <c:dLbls>
          <c:showLegendKey val="0"/>
          <c:showVal val="0"/>
          <c:showCatName val="0"/>
          <c:showSerName val="0"/>
          <c:showPercent val="0"/>
          <c:showBubbleSize val="0"/>
        </c:dLbls>
        <c:gapWidth val="150"/>
        <c:axId val="1185448383"/>
        <c:axId val="1185446719"/>
      </c:barChart>
      <c:valAx>
        <c:axId val="118544671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85448383"/>
        <c:crosses val="autoZero"/>
        <c:crossBetween val="between"/>
      </c:valAx>
      <c:catAx>
        <c:axId val="1185448383"/>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85446719"/>
        <c:crosses val="autoZero"/>
        <c:auto val="1"/>
        <c:lblAlgn val="ctr"/>
        <c:lblOffset val="100"/>
        <c:noMultiLvlLbl val="0"/>
      </c:cat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ka-GE"/>
              <a:t>41 აქტივობა</a:t>
            </a:r>
            <a:endParaRPr lang="en-US"/>
          </a:p>
        </c:rich>
      </c:tx>
      <c:layout>
        <c:manualLayout>
          <c:xMode val="edge"/>
          <c:yMode val="edge"/>
          <c:x val="0.37708898366870813"/>
          <c:y val="2.7777777777777776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Column1</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განხორციელდა </c:v>
                </c:pt>
                <c:pt idx="1">
                  <c:v>მეტწილად შესრულდა</c:v>
                </c:pt>
                <c:pt idx="2">
                  <c:v>ნაწილობრივ შესრულდა </c:v>
                </c:pt>
                <c:pt idx="3">
                  <c:v>არ დაწყებულა</c:v>
                </c:pt>
              </c:strCache>
            </c:strRef>
          </c:cat>
          <c:val>
            <c:numRef>
              <c:f>Sheet1!$B$2:$B$5</c:f>
              <c:numCache>
                <c:formatCode>General</c:formatCode>
                <c:ptCount val="4"/>
                <c:pt idx="0">
                  <c:v>22</c:v>
                </c:pt>
                <c:pt idx="1">
                  <c:v>2</c:v>
                </c:pt>
                <c:pt idx="2">
                  <c:v>5</c:v>
                </c:pt>
                <c:pt idx="3">
                  <c:v>12</c:v>
                </c:pt>
              </c:numCache>
            </c:numRef>
          </c:val>
          <c:extLst>
            <c:ext xmlns:c16="http://schemas.microsoft.com/office/drawing/2014/chart" uri="{C3380CC4-5D6E-409C-BE32-E72D297353CC}">
              <c16:uniqueId val="{00000000-2CAD-468F-A5E0-640D06A5C73B}"/>
            </c:ext>
          </c:extLst>
        </c:ser>
        <c:dLbls>
          <c:dLblPos val="outEnd"/>
          <c:showLegendKey val="0"/>
          <c:showVal val="1"/>
          <c:showCatName val="0"/>
          <c:showSerName val="0"/>
          <c:showPercent val="0"/>
          <c:showBubbleSize val="0"/>
        </c:dLbls>
        <c:gapWidth val="219"/>
        <c:overlap val="-27"/>
        <c:axId val="1398973423"/>
        <c:axId val="1398989647"/>
      </c:barChart>
      <c:catAx>
        <c:axId val="139897342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98989647"/>
        <c:crosses val="autoZero"/>
        <c:auto val="1"/>
        <c:lblAlgn val="ctr"/>
        <c:lblOffset val="100"/>
        <c:noMultiLvlLbl val="0"/>
      </c:catAx>
      <c:valAx>
        <c:axId val="139898964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98973423"/>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 31 აქტივობა</c:v>
                </c:pt>
              </c:strCache>
            </c:strRef>
          </c:tx>
          <c:spPr>
            <a:solidFill>
              <a:schemeClr val="accent1"/>
            </a:solidFill>
            <a:ln>
              <a:noFill/>
            </a:ln>
            <a:effectLst/>
          </c:spPr>
          <c:invertIfNegative val="0"/>
          <c:cat>
            <c:strRef>
              <c:f>Sheet1!$A$2:$A$6</c:f>
              <c:strCache>
                <c:ptCount val="5"/>
                <c:pt idx="0">
                  <c:v>განხორციელდა</c:v>
                </c:pt>
                <c:pt idx="1">
                  <c:v>მეტწილად შესრულდა </c:v>
                </c:pt>
                <c:pt idx="2">
                  <c:v>ნაწილობრივ შესრულდა</c:v>
                </c:pt>
                <c:pt idx="3">
                  <c:v>არ დაწყებულა</c:v>
                </c:pt>
                <c:pt idx="4">
                  <c:v>შეჩერებულია</c:v>
                </c:pt>
              </c:strCache>
            </c:strRef>
          </c:cat>
          <c:val>
            <c:numRef>
              <c:f>Sheet1!$B$2:$B$6</c:f>
              <c:numCache>
                <c:formatCode>General</c:formatCode>
                <c:ptCount val="5"/>
                <c:pt idx="0">
                  <c:v>19</c:v>
                </c:pt>
                <c:pt idx="1">
                  <c:v>5</c:v>
                </c:pt>
                <c:pt idx="2">
                  <c:v>5</c:v>
                </c:pt>
                <c:pt idx="3">
                  <c:v>0</c:v>
                </c:pt>
                <c:pt idx="4">
                  <c:v>2</c:v>
                </c:pt>
              </c:numCache>
            </c:numRef>
          </c:val>
          <c:extLst>
            <c:ext xmlns:c16="http://schemas.microsoft.com/office/drawing/2014/chart" uri="{C3380CC4-5D6E-409C-BE32-E72D297353CC}">
              <c16:uniqueId val="{00000000-D871-4463-9397-44087C6900C2}"/>
            </c:ext>
          </c:extLst>
        </c:ser>
        <c:dLbls>
          <c:showLegendKey val="0"/>
          <c:showVal val="0"/>
          <c:showCatName val="0"/>
          <c:showSerName val="0"/>
          <c:showPercent val="0"/>
          <c:showBubbleSize val="0"/>
        </c:dLbls>
        <c:gapWidth val="219"/>
        <c:overlap val="-27"/>
        <c:axId val="1535537615"/>
        <c:axId val="1535532207"/>
      </c:barChart>
      <c:catAx>
        <c:axId val="153553761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35532207"/>
        <c:crosses val="autoZero"/>
        <c:auto val="1"/>
        <c:lblAlgn val="ctr"/>
        <c:lblOffset val="100"/>
        <c:noMultiLvlLbl val="0"/>
      </c:catAx>
      <c:valAx>
        <c:axId val="153553220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35537615"/>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32 აქტივობა</c:v>
                </c:pt>
              </c:strCache>
            </c:strRef>
          </c:tx>
          <c:spPr>
            <a:solidFill>
              <a:schemeClr val="accent1"/>
            </a:solidFill>
            <a:ln>
              <a:noFill/>
            </a:ln>
            <a:effectLst/>
          </c:spPr>
          <c:invertIfNegative val="0"/>
          <c:cat>
            <c:strRef>
              <c:f>Sheet1!$A$2:$A$6</c:f>
              <c:strCache>
                <c:ptCount val="5"/>
                <c:pt idx="0">
                  <c:v>განხორციელდა</c:v>
                </c:pt>
                <c:pt idx="1">
                  <c:v>მეტწილად შესრულდა</c:v>
                </c:pt>
                <c:pt idx="2">
                  <c:v>ნაწილობრივ შესრულდა</c:v>
                </c:pt>
                <c:pt idx="3">
                  <c:v>არ დაწყებულა </c:v>
                </c:pt>
                <c:pt idx="4">
                  <c:v>გაუქმებულია </c:v>
                </c:pt>
              </c:strCache>
            </c:strRef>
          </c:cat>
          <c:val>
            <c:numRef>
              <c:f>Sheet1!$B$2:$B$6</c:f>
              <c:numCache>
                <c:formatCode>General</c:formatCode>
                <c:ptCount val="5"/>
                <c:pt idx="0">
                  <c:v>17</c:v>
                </c:pt>
                <c:pt idx="1">
                  <c:v>0</c:v>
                </c:pt>
                <c:pt idx="2">
                  <c:v>7</c:v>
                </c:pt>
                <c:pt idx="3">
                  <c:v>7</c:v>
                </c:pt>
                <c:pt idx="4">
                  <c:v>1</c:v>
                </c:pt>
              </c:numCache>
            </c:numRef>
          </c:val>
          <c:extLst>
            <c:ext xmlns:c16="http://schemas.microsoft.com/office/drawing/2014/chart" uri="{C3380CC4-5D6E-409C-BE32-E72D297353CC}">
              <c16:uniqueId val="{00000000-111F-4A52-A3DD-3C5056E0C538}"/>
            </c:ext>
          </c:extLst>
        </c:ser>
        <c:dLbls>
          <c:showLegendKey val="0"/>
          <c:showVal val="0"/>
          <c:showCatName val="0"/>
          <c:showSerName val="0"/>
          <c:showPercent val="0"/>
          <c:showBubbleSize val="0"/>
        </c:dLbls>
        <c:gapWidth val="219"/>
        <c:overlap val="-27"/>
        <c:axId val="1535559247"/>
        <c:axId val="1535560495"/>
      </c:barChart>
      <c:catAx>
        <c:axId val="153555924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35560495"/>
        <c:crosses val="autoZero"/>
        <c:auto val="1"/>
        <c:lblAlgn val="ctr"/>
        <c:lblOffset val="100"/>
        <c:noMultiLvlLbl val="0"/>
      </c:catAx>
      <c:valAx>
        <c:axId val="1535560495"/>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35559247"/>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31 აქტივობა</c:v>
                </c:pt>
              </c:strCache>
            </c:strRef>
          </c:tx>
          <c:spPr>
            <a:solidFill>
              <a:schemeClr val="accent1"/>
            </a:solidFill>
            <a:ln>
              <a:noFill/>
            </a:ln>
            <a:effectLst/>
          </c:spPr>
          <c:invertIfNegative val="0"/>
          <c:cat>
            <c:strRef>
              <c:f>Sheet1!$A$2:$A$5</c:f>
              <c:strCache>
                <c:ptCount val="4"/>
                <c:pt idx="0">
                  <c:v>განხორციელდა</c:v>
                </c:pt>
                <c:pt idx="1">
                  <c:v>მეტწილად შესრულდა</c:v>
                </c:pt>
                <c:pt idx="2">
                  <c:v>ნაწილობრივ შესრულდა</c:v>
                </c:pt>
                <c:pt idx="3">
                  <c:v>არ დაწყებულა</c:v>
                </c:pt>
              </c:strCache>
            </c:strRef>
          </c:cat>
          <c:val>
            <c:numRef>
              <c:f>Sheet1!$B$2:$B$5</c:f>
              <c:numCache>
                <c:formatCode>General</c:formatCode>
                <c:ptCount val="4"/>
                <c:pt idx="0">
                  <c:v>13</c:v>
                </c:pt>
                <c:pt idx="1">
                  <c:v>2</c:v>
                </c:pt>
                <c:pt idx="2">
                  <c:v>6</c:v>
                </c:pt>
                <c:pt idx="3">
                  <c:v>10</c:v>
                </c:pt>
              </c:numCache>
            </c:numRef>
          </c:val>
          <c:extLst>
            <c:ext xmlns:c16="http://schemas.microsoft.com/office/drawing/2014/chart" uri="{C3380CC4-5D6E-409C-BE32-E72D297353CC}">
              <c16:uniqueId val="{00000000-8B09-41C8-A9BE-4959040D9374}"/>
            </c:ext>
          </c:extLst>
        </c:ser>
        <c:dLbls>
          <c:showLegendKey val="0"/>
          <c:showVal val="0"/>
          <c:showCatName val="0"/>
          <c:showSerName val="0"/>
          <c:showPercent val="0"/>
          <c:showBubbleSize val="0"/>
        </c:dLbls>
        <c:gapWidth val="219"/>
        <c:overlap val="-27"/>
        <c:axId val="1535543023"/>
        <c:axId val="1535526799"/>
      </c:barChart>
      <c:catAx>
        <c:axId val="153554302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35526799"/>
        <c:crosses val="autoZero"/>
        <c:auto val="1"/>
        <c:lblAlgn val="ctr"/>
        <c:lblOffset val="100"/>
        <c:noMultiLvlLbl val="0"/>
      </c:catAx>
      <c:valAx>
        <c:axId val="153552679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3554302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r>
              <a:rPr lang="ka-GE" sz="1200"/>
              <a:t>განხორციელების დონე აქტივობათა სტატუსების მიხედვით</a:t>
            </a:r>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endParaRPr lang="en-US"/>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Sheet1!$B$1</c:f>
              <c:strCache>
                <c:ptCount val="1"/>
                <c:pt idx="0">
                  <c:v>სამოქმედო გეგმის განხორციელების დონე</c:v>
                </c:pt>
              </c:strCache>
            </c:strRef>
          </c:tx>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01-0E0C-4642-BC96-44BAC3F9F1E9}"/>
              </c:ext>
            </c:extLst>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03-0E0C-4642-BC96-44BAC3F9F1E9}"/>
              </c:ext>
            </c:extLst>
          </c:dPt>
          <c:dPt>
            <c:idx val="2"/>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05-0E0C-4642-BC96-44BAC3F9F1E9}"/>
              </c:ext>
            </c:extLst>
          </c:dPt>
          <c:dPt>
            <c:idx val="3"/>
            <c:bubble3D val="0"/>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07-0E0C-4642-BC96-44BAC3F9F1E9}"/>
              </c:ext>
            </c:extLst>
          </c:dPt>
          <c:dPt>
            <c:idx val="4"/>
            <c:bubble3D val="0"/>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09-0E0C-4642-BC96-44BAC3F9F1E9}"/>
              </c:ext>
            </c:extLst>
          </c:dPt>
          <c:dLbls>
            <c:dLbl>
              <c:idx val="0"/>
              <c:layout>
                <c:manualLayout>
                  <c:x val="2.7777777777777776E-2"/>
                  <c:y val="-2.7777777777777776E-2"/>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0E0C-4642-BC96-44BAC3F9F1E9}"/>
                </c:ext>
              </c:extLst>
            </c:dLbl>
            <c:dLbl>
              <c:idx val="1"/>
              <c:layout>
                <c:manualLayout>
                  <c:x val="6.9444444444444448E-2"/>
                  <c:y val="-1.1904761904761977E-2"/>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0E0C-4642-BC96-44BAC3F9F1E9}"/>
                </c:ext>
              </c:extLst>
            </c:dLbl>
            <c:dLbl>
              <c:idx val="2"/>
              <c:layout>
                <c:manualLayout>
                  <c:x val="-9.9537037037037035E-2"/>
                  <c:y val="3.5714285714285712E-2"/>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5-0E0C-4642-BC96-44BAC3F9F1E9}"/>
                </c:ext>
              </c:extLst>
            </c:dLbl>
            <c:dLbl>
              <c:idx val="3"/>
              <c:layout>
                <c:manualLayout>
                  <c:x val="-9.2592592592592587E-2"/>
                  <c:y val="-1.5873015873015872E-2"/>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7-0E0C-4642-BC96-44BAC3F9F1E9}"/>
                </c:ext>
              </c:extLst>
            </c:dLbl>
            <c:dLbl>
              <c:idx val="4"/>
              <c:layout>
                <c:manualLayout>
                  <c:x val="-3.2407407407407489E-2"/>
                  <c:y val="-2.7777777777777849E-2"/>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9-0E0C-4642-BC96-44BAC3F9F1E9}"/>
                </c:ext>
              </c:extLst>
            </c:dLbl>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Sheet1!$A$2:$A$6</c:f>
              <c:strCache>
                <c:ptCount val="5"/>
                <c:pt idx="0">
                  <c:v>განხორციელდა</c:v>
                </c:pt>
                <c:pt idx="1">
                  <c:v>ნაწილობრივ განხორციელდა</c:v>
                </c:pt>
                <c:pt idx="2">
                  <c:v>მეტწილად განხორციელდა</c:v>
                </c:pt>
                <c:pt idx="3">
                  <c:v>არ დაწყებულა</c:v>
                </c:pt>
                <c:pt idx="4">
                  <c:v>გაუქმებულია</c:v>
                </c:pt>
              </c:strCache>
            </c:strRef>
          </c:cat>
          <c:val>
            <c:numRef>
              <c:f>Sheet1!$B$2:$B$6</c:f>
              <c:numCache>
                <c:formatCode>General</c:formatCode>
                <c:ptCount val="5"/>
                <c:pt idx="0">
                  <c:v>86</c:v>
                </c:pt>
                <c:pt idx="1">
                  <c:v>26</c:v>
                </c:pt>
                <c:pt idx="2">
                  <c:v>12</c:v>
                </c:pt>
                <c:pt idx="3">
                  <c:v>33</c:v>
                </c:pt>
                <c:pt idx="4">
                  <c:v>3</c:v>
                </c:pt>
              </c:numCache>
            </c:numRef>
          </c:val>
          <c:extLst>
            <c:ext xmlns:c16="http://schemas.microsoft.com/office/drawing/2014/chart" uri="{C3380CC4-5D6E-409C-BE32-E72D297353CC}">
              <c16:uniqueId val="{0000000A-0E0C-4642-BC96-44BAC3F9F1E9}"/>
            </c:ext>
          </c:extLst>
        </c:ser>
        <c:dLbls>
          <c:showLegendKey val="0"/>
          <c:showVal val="0"/>
          <c:showCatName val="0"/>
          <c:showSerName val="0"/>
          <c:showPercent val="1"/>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345">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Office Theme">
  <a:themeElements>
    <a:clrScheme name="Blue Warm">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2024</PublishDate>
  <Abstract/>
  <CompanyAddress>საქართველოს განათლების, მეცნიერებისა და ახალგაზრდობის სამინისტრო</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45572F78025F84C90137487F42A6AB4" ma:contentTypeVersion="7" ma:contentTypeDescription="Create a new document." ma:contentTypeScope="" ma:versionID="106e32ea2be9f4cd72207f540f0cd9de">
  <xsd:schema xmlns:xsd="http://www.w3.org/2001/XMLSchema" xmlns:xs="http://www.w3.org/2001/XMLSchema" xmlns:p="http://schemas.microsoft.com/office/2006/metadata/properties" xmlns:ns3="448c4881-4fed-43e7-9ac6-8c829ebb50bc" targetNamespace="http://schemas.microsoft.com/office/2006/metadata/properties" ma:root="true" ma:fieldsID="424e71e6174dafe8fa3715e8ef11646a" ns3:_="">
    <xsd:import namespace="448c4881-4fed-43e7-9ac6-8c829ebb50b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8c4881-4fed-43e7-9ac6-8c829ebb50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3E8D5ED-F554-4A3D-95BB-E8873D0588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8c4881-4fed-43e7-9ac6-8c829ebb50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D35D7B8-ED47-4FE4-A2F2-A1BFDA413C37}">
  <ds:schemaRefs>
    <ds:schemaRef ds:uri="http://schemas.microsoft.com/sharepoint/v3/contenttype/forms"/>
  </ds:schemaRefs>
</ds:datastoreItem>
</file>

<file path=customXml/itemProps4.xml><?xml version="1.0" encoding="utf-8"?>
<ds:datastoreItem xmlns:ds="http://schemas.openxmlformats.org/officeDocument/2006/customXml" ds:itemID="{33352073-E185-4503-9136-EEF899AD3DDD}">
  <ds:schemaRefs>
    <ds:schemaRef ds:uri="http://schemas.openxmlformats.org/officeDocument/2006/bibliography"/>
  </ds:schemaRefs>
</ds:datastoreItem>
</file>

<file path=customXml/itemProps5.xml><?xml version="1.0" encoding="utf-8"?>
<ds:datastoreItem xmlns:ds="http://schemas.openxmlformats.org/officeDocument/2006/customXml" ds:itemID="{C28066CC-5F9E-4910-8F3D-830E286CD59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86</Pages>
  <Words>26013</Words>
  <Characters>148277</Characters>
  <Application>Microsoft Office Word</Application>
  <DocSecurity>0</DocSecurity>
  <Lines>1235</Lines>
  <Paragraphs>347</Paragraphs>
  <ScaleCrop>false</ScaleCrop>
  <Company>EMIS</Company>
  <LinksUpToDate>false</LinksUpToDate>
  <CharactersWithSpaces>173943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2022-2030 წლების განათლებისა და მეცნიერების ერთიანი ეროვნული სტრატეგიის 2022-2024 წლების სამოქმედო გეგმის 2024 წლის მონიტორინგის ანგარიში</dc:title>
  <dc:subject>მონიტორინგის პირველი ანგარიში</dc:subject>
  <dc:creator>საერთაშორისო ურთიერთობებისა და სტრატეგიული განვითარების დეპარტამენტი (სამდივნო)</dc:creator>
  <cp:keywords/>
  <dc:description/>
  <cp:lastModifiedBy>SSH</cp:lastModifiedBy>
  <cp:revision>90</cp:revision>
  <dcterms:created xsi:type="dcterms:W3CDTF">2025-03-31T13:24:00Z</dcterms:created>
  <dcterms:modified xsi:type="dcterms:W3CDTF">2025-03-31T13:53:00Z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0x010100745572F78025F84C90137487F42A6AB4</vt:lpwstr>
  </property>
  <property fmtid="{D5CDD505-2E9C-101B-9397-08002B2CF9AE}" pid="3" name="GrammarlyDocumentId">
    <vt:lpwstr>e9fa0a05c69ebf7f665c6128bd81119a36f835d1ee2e06a5866ea62e35b16c99</vt:lpwstr>
  </property>
  <property fmtid="{D5CDD505-2E9C-101B-9397-08002B2CF9AE}" pid="4" name="MSIP_Label_cdd2b3a5-926f-4111-8eea-9c5318b8762f_Enabled">
    <vt:lpwstr>true</vt:lpwstr>
  </property>
  <property fmtid="{D5CDD505-2E9C-101B-9397-08002B2CF9AE}" pid="5" name="MSIP_Label_cdd2b3a5-926f-4111-8eea-9c5318b8762f_SetDate">
    <vt:lpwstr>2025-02-20T11:26:59Z</vt:lpwstr>
  </property>
  <property fmtid="{D5CDD505-2E9C-101B-9397-08002B2CF9AE}" pid="6" name="MSIP_Label_cdd2b3a5-926f-4111-8eea-9c5318b8762f_Method">
    <vt:lpwstr>Standard</vt:lpwstr>
  </property>
  <property fmtid="{D5CDD505-2E9C-101B-9397-08002B2CF9AE}" pid="7" name="MSIP_Label_cdd2b3a5-926f-4111-8eea-9c5318b8762f_Name">
    <vt:lpwstr>defa4170-0d19-0005-0004-bc88714345d2</vt:lpwstr>
  </property>
  <property fmtid="{D5CDD505-2E9C-101B-9397-08002B2CF9AE}" pid="8" name="MSIP_Label_cdd2b3a5-926f-4111-8eea-9c5318b8762f_SiteId">
    <vt:lpwstr>61d2e93c-423d-43b4-8f23-1580c2341952</vt:lpwstr>
  </property>
  <property fmtid="{D5CDD505-2E9C-101B-9397-08002B2CF9AE}" pid="9" name="MSIP_Label_cdd2b3a5-926f-4111-8eea-9c5318b8762f_ActionId">
    <vt:lpwstr>45ce7b6c-2acd-40b0-9517-4cc4ac0f7aab</vt:lpwstr>
  </property>
  <property fmtid="{D5CDD505-2E9C-101B-9397-08002B2CF9AE}" pid="10" name="MSIP_Label_cdd2b3a5-926f-4111-8eea-9c5318b8762f_ContentBits">
    <vt:lpwstr>0</vt:lpwstr>
  </property>
  <property fmtid="{D5CDD505-2E9C-101B-9397-08002B2CF9AE}" pid="11" name="MSIP_Label_cdd2b3a5-926f-4111-8eea-9c5318b8762f_Tag">
    <vt:lpwstr>10, 3, 0, 2</vt:lpwstr>
  </property>
</Properties>
</file>